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6B65" w14:textId="46DE139B" w:rsidR="00A575B0" w:rsidRDefault="008E6DEE">
      <w:pPr>
        <w:rPr>
          <w:sz w:val="40"/>
          <w:szCs w:val="40"/>
          <w:u w:val="single"/>
        </w:rPr>
      </w:pPr>
      <w:r w:rsidRPr="008E6DEE">
        <w:rPr>
          <w:sz w:val="40"/>
          <w:szCs w:val="40"/>
          <w:u w:val="single"/>
        </w:rPr>
        <w:t xml:space="preserve">Avancement virtualisation </w:t>
      </w:r>
    </w:p>
    <w:p w14:paraId="47987342" w14:textId="77777777" w:rsidR="008E6DEE" w:rsidRPr="008E6DEE" w:rsidRDefault="008E6DEE">
      <w:pPr>
        <w:rPr>
          <w:sz w:val="40"/>
          <w:szCs w:val="40"/>
        </w:rPr>
      </w:pPr>
    </w:p>
    <w:p w14:paraId="63E7EE28" w14:textId="16476C72" w:rsidR="008E6DEE" w:rsidRDefault="008E6DEE">
      <w:pPr>
        <w:rPr>
          <w:sz w:val="30"/>
          <w:szCs w:val="30"/>
        </w:rPr>
      </w:pPr>
      <w:r w:rsidRPr="008E6DEE">
        <w:rPr>
          <w:sz w:val="30"/>
          <w:szCs w:val="30"/>
        </w:rPr>
        <w:t>Paris 5</w:t>
      </w:r>
      <w:r w:rsidRPr="008E6DEE">
        <w:rPr>
          <w:sz w:val="30"/>
          <w:szCs w:val="30"/>
          <w:vertAlign w:val="superscript"/>
        </w:rPr>
        <w:t>ème</w:t>
      </w:r>
      <w:r>
        <w:rPr>
          <w:sz w:val="30"/>
          <w:szCs w:val="30"/>
        </w:rPr>
        <w:t xml:space="preserve"> ( Théo) :</w:t>
      </w:r>
    </w:p>
    <w:p w14:paraId="2E8D3469" w14:textId="77777777" w:rsidR="008E6DEE" w:rsidRDefault="008E6DEE">
      <w:pPr>
        <w:rPr>
          <w:sz w:val="30"/>
          <w:szCs w:val="30"/>
        </w:rPr>
      </w:pPr>
    </w:p>
    <w:p w14:paraId="172BF91F" w14:textId="40274218" w:rsidR="008E7630" w:rsidRDefault="008E7630">
      <w:pPr>
        <w:rPr>
          <w:sz w:val="24"/>
          <w:szCs w:val="24"/>
        </w:rPr>
      </w:pPr>
      <w:r>
        <w:rPr>
          <w:sz w:val="24"/>
          <w:szCs w:val="24"/>
        </w:rPr>
        <w:t>Serveur AD (cookmaster-05.lan)</w:t>
      </w:r>
    </w:p>
    <w:p w14:paraId="47C14F14" w14:textId="14A95B7B" w:rsidR="008E6DEE" w:rsidRPr="008E7630" w:rsidRDefault="008E7630">
      <w:pPr>
        <w:rPr>
          <w:sz w:val="24"/>
          <w:szCs w:val="24"/>
        </w:rPr>
      </w:pPr>
      <w:r w:rsidRPr="008E7630">
        <w:rPr>
          <w:sz w:val="24"/>
          <w:szCs w:val="24"/>
        </w:rPr>
        <w:drawing>
          <wp:inline distT="0" distB="0" distL="0" distR="0" wp14:anchorId="39EA7F91" wp14:editId="2E9A7811">
            <wp:extent cx="5191091" cy="3695700"/>
            <wp:effectExtent l="0" t="0" r="0" b="0"/>
            <wp:docPr id="1" name="Image 1" descr="Une image contenant texte, ciel, Appareils électroniques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iel, Appareils électroniques, affichag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014" cy="37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A7B" w14:textId="4C4BCD9A" w:rsidR="008E6DEE" w:rsidRPr="008E7630" w:rsidRDefault="008E7630" w:rsidP="008E6DEE">
      <w:pPr>
        <w:jc w:val="both"/>
        <w:rPr>
          <w:sz w:val="24"/>
          <w:szCs w:val="24"/>
        </w:rPr>
      </w:pPr>
      <w:r w:rsidRPr="008E7630">
        <w:rPr>
          <w:sz w:val="24"/>
          <w:szCs w:val="24"/>
        </w:rPr>
        <w:t xml:space="preserve">Pour faire le routeur nous avons utilisé la machine virtuelle </w:t>
      </w:r>
      <w:proofErr w:type="spellStart"/>
      <w:r w:rsidRPr="008E7630">
        <w:rPr>
          <w:sz w:val="24"/>
          <w:szCs w:val="24"/>
        </w:rPr>
        <w:t>PFsense</w:t>
      </w:r>
      <w:proofErr w:type="spellEnd"/>
      <w:r w:rsidRPr="008E7630">
        <w:rPr>
          <w:sz w:val="24"/>
          <w:szCs w:val="24"/>
        </w:rPr>
        <w:t> :</w:t>
      </w:r>
    </w:p>
    <w:p w14:paraId="75645757" w14:textId="1720D492" w:rsidR="008E7630" w:rsidRDefault="008E7630" w:rsidP="008E6DEE">
      <w:pPr>
        <w:jc w:val="both"/>
        <w:rPr>
          <w:sz w:val="24"/>
          <w:szCs w:val="24"/>
          <w:u w:val="single"/>
        </w:rPr>
      </w:pPr>
      <w:r w:rsidRPr="008E7630">
        <w:rPr>
          <w:sz w:val="24"/>
          <w:szCs w:val="24"/>
          <w:u w:val="single"/>
        </w:rPr>
        <w:drawing>
          <wp:inline distT="0" distB="0" distL="0" distR="0" wp14:anchorId="61879F8E" wp14:editId="7B61BF20">
            <wp:extent cx="4380071" cy="2838450"/>
            <wp:effectExtent l="0" t="0" r="190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373" cy="28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9B3" w14:textId="31F2498E" w:rsidR="008E7630" w:rsidRDefault="008E7630" w:rsidP="008E6DEE">
      <w:pPr>
        <w:jc w:val="both"/>
        <w:rPr>
          <w:sz w:val="24"/>
          <w:szCs w:val="24"/>
        </w:rPr>
      </w:pPr>
      <w:r w:rsidRPr="008E7630">
        <w:rPr>
          <w:sz w:val="24"/>
          <w:szCs w:val="24"/>
        </w:rPr>
        <w:lastRenderedPageBreak/>
        <w:t>O</w:t>
      </w:r>
      <w:r>
        <w:rPr>
          <w:sz w:val="24"/>
          <w:szCs w:val="24"/>
        </w:rPr>
        <w:t>rdinateur relié au domaine (PC-Direction) :</w:t>
      </w:r>
    </w:p>
    <w:p w14:paraId="16780A8A" w14:textId="77777777" w:rsidR="008E7630" w:rsidRPr="008E7630" w:rsidRDefault="008E7630" w:rsidP="008E6DEE">
      <w:pPr>
        <w:jc w:val="both"/>
        <w:rPr>
          <w:sz w:val="24"/>
          <w:szCs w:val="24"/>
        </w:rPr>
      </w:pPr>
    </w:p>
    <w:sectPr w:rsidR="008E7630" w:rsidRPr="008E7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EE"/>
    <w:rsid w:val="008E6DEE"/>
    <w:rsid w:val="008E7630"/>
    <w:rsid w:val="00A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3C46"/>
  <w15:chartTrackingRefBased/>
  <w15:docId w15:val="{F98CC49F-FB03-4FE6-A233-9E2C9AF8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BERQUER</dc:creator>
  <cp:keywords/>
  <dc:description/>
  <cp:lastModifiedBy>Théo BERQUER</cp:lastModifiedBy>
  <cp:revision>2</cp:revision>
  <dcterms:created xsi:type="dcterms:W3CDTF">2023-04-16T19:17:00Z</dcterms:created>
  <dcterms:modified xsi:type="dcterms:W3CDTF">2023-04-16T19:27:00Z</dcterms:modified>
</cp:coreProperties>
</file>