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5062" w14:textId="77777777" w:rsidR="007463CB" w:rsidRPr="007463CB" w:rsidRDefault="007463CB" w:rsidP="007463CB">
      <w:r w:rsidRPr="007463CB">
        <w:rPr>
          <w:b/>
          <w:bCs/>
        </w:rPr>
        <w:t>But</w:t>
      </w:r>
      <w:r w:rsidRPr="007463CB">
        <w:t xml:space="preserve"> : tu donnes un sujet → l’agent explore news + publications + contenus “signal”, déduplique, évalue la qualité, et rend un </w:t>
      </w:r>
      <w:r w:rsidRPr="007463CB">
        <w:rPr>
          <w:b/>
          <w:bCs/>
        </w:rPr>
        <w:t>rapport structuré</w:t>
      </w:r>
      <w:r w:rsidRPr="007463CB">
        <w:t xml:space="preserve"> (résumé, tendances, bibliographie annotée, gaps, next steps).</w:t>
      </w:r>
    </w:p>
    <w:p w14:paraId="6B749BE9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Scope &amp; sorties</w:t>
      </w:r>
    </w:p>
    <w:p w14:paraId="738E3174" w14:textId="77777777" w:rsidR="007463CB" w:rsidRPr="007463CB" w:rsidRDefault="007463CB" w:rsidP="007463CB">
      <w:pPr>
        <w:numPr>
          <w:ilvl w:val="0"/>
          <w:numId w:val="1"/>
        </w:numPr>
      </w:pPr>
      <w:r w:rsidRPr="007463CB">
        <w:rPr>
          <w:b/>
          <w:bCs/>
        </w:rPr>
        <w:t>Rapport auto-généré</w:t>
      </w:r>
      <w:r w:rsidRPr="007463CB">
        <w:t xml:space="preserve"> (Markdown/PDF) avec :</w:t>
      </w:r>
    </w:p>
    <w:p w14:paraId="310C1A11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t>TL;DR (10–15 lignes)</w:t>
      </w:r>
    </w:p>
    <w:p w14:paraId="3850B972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t>Panorama rapide (3–5 points clés, acteurs, dates)</w:t>
      </w:r>
    </w:p>
    <w:p w14:paraId="0BE717E5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rPr>
          <w:b/>
          <w:bCs/>
        </w:rPr>
        <w:t>Publications</w:t>
      </w:r>
      <w:r w:rsidRPr="007463CB">
        <w:t xml:space="preserve"> (arXiv / OpenAlex / Semantic Scholar / PubMed) : 10–20 refs annotées (contribution, limites, liens)</w:t>
      </w:r>
    </w:p>
    <w:p w14:paraId="3B8C58A0" w14:textId="77777777" w:rsidR="007463CB" w:rsidRPr="007463CB" w:rsidRDefault="007463CB" w:rsidP="007463CB">
      <w:pPr>
        <w:numPr>
          <w:ilvl w:val="1"/>
          <w:numId w:val="1"/>
        </w:numPr>
        <w:rPr>
          <w:lang w:val="en-US"/>
        </w:rPr>
      </w:pPr>
      <w:r w:rsidRPr="007463CB">
        <w:rPr>
          <w:b/>
          <w:bCs/>
          <w:lang w:val="en-US"/>
        </w:rPr>
        <w:t>News</w:t>
      </w:r>
      <w:r w:rsidRPr="007463CB">
        <w:rPr>
          <w:lang w:val="en-US"/>
        </w:rPr>
        <w:t xml:space="preserve"> (RSS/NewsAPI/Guardian API) : 10 items notables (source, biais potentiel, date)</w:t>
      </w:r>
    </w:p>
    <w:p w14:paraId="1230C0F4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t>“</w:t>
      </w:r>
      <w:r w:rsidRPr="007463CB">
        <w:rPr>
          <w:b/>
          <w:bCs/>
        </w:rPr>
        <w:t>Signals</w:t>
      </w:r>
      <w:r w:rsidRPr="007463CB">
        <w:t>” (brevets / blogs tech / GitHub trending) si dispo</w:t>
      </w:r>
    </w:p>
    <w:p w14:paraId="73670769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rPr>
          <w:b/>
          <w:bCs/>
        </w:rPr>
        <w:t>Gaps &amp; pistes</w:t>
      </w:r>
      <w:r w:rsidRPr="007463CB">
        <w:t xml:space="preserve"> (questions de recherche + idées POC)</w:t>
      </w:r>
    </w:p>
    <w:p w14:paraId="52943EE1" w14:textId="77777777" w:rsidR="007463CB" w:rsidRPr="007463CB" w:rsidRDefault="007463CB" w:rsidP="007463CB">
      <w:pPr>
        <w:numPr>
          <w:ilvl w:val="1"/>
          <w:numId w:val="1"/>
        </w:numPr>
      </w:pPr>
      <w:r w:rsidRPr="007463CB">
        <w:t>Bibliographie formatée (BibTeX/CSL)</w:t>
      </w:r>
    </w:p>
    <w:p w14:paraId="1C3D21C5" w14:textId="77777777" w:rsidR="007463CB" w:rsidRPr="007463CB" w:rsidRDefault="007463CB" w:rsidP="007463CB">
      <w:pPr>
        <w:numPr>
          <w:ilvl w:val="0"/>
          <w:numId w:val="1"/>
        </w:numPr>
      </w:pPr>
      <w:r w:rsidRPr="007463CB">
        <w:rPr>
          <w:b/>
          <w:bCs/>
        </w:rPr>
        <w:t>Annexes</w:t>
      </w:r>
      <w:r w:rsidRPr="007463CB">
        <w:t xml:space="preserve"> : graphe de citations/co-occurrences, timeline, mind-map auto.</w:t>
      </w:r>
    </w:p>
    <w:p w14:paraId="704548D9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Architecture (modulaire, robuste)</w:t>
      </w:r>
    </w:p>
    <w:p w14:paraId="2D089535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t>Planner</w:t>
      </w:r>
      <w:r w:rsidRPr="007463CB">
        <w:t xml:space="preserve"> (agent chef)</w:t>
      </w:r>
    </w:p>
    <w:p w14:paraId="3D50ED24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>Décompose le sujet en sous-thèmes, génère des requêtes ciblées, priorise les sources.</w:t>
      </w:r>
    </w:p>
    <w:p w14:paraId="64A66494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>Stratégies : ReAct + Reflexion (boucles courtes) + “toolformer” pour choisir les outils.</w:t>
      </w:r>
    </w:p>
    <w:p w14:paraId="5E6D6E2F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t>Collectors (multi-agents)</w:t>
      </w:r>
    </w:p>
    <w:p w14:paraId="2728FAE9" w14:textId="77777777" w:rsidR="007463CB" w:rsidRPr="007463CB" w:rsidRDefault="007463CB" w:rsidP="007463CB">
      <w:pPr>
        <w:numPr>
          <w:ilvl w:val="1"/>
          <w:numId w:val="2"/>
        </w:numPr>
        <w:rPr>
          <w:lang w:val="en-US"/>
        </w:rPr>
      </w:pPr>
      <w:r w:rsidRPr="007463CB">
        <w:rPr>
          <w:b/>
          <w:bCs/>
          <w:lang w:val="en-US"/>
        </w:rPr>
        <w:t>Papers</w:t>
      </w:r>
      <w:r w:rsidRPr="007463CB">
        <w:rPr>
          <w:lang w:val="en-US"/>
        </w:rPr>
        <w:t xml:space="preserve"> : arXiv API, Crossref/OpenAlex, Semantic Scholar.</w:t>
      </w:r>
    </w:p>
    <w:p w14:paraId="6A2E7D75" w14:textId="77777777" w:rsidR="007463CB" w:rsidRPr="007463CB" w:rsidRDefault="007463CB" w:rsidP="007463CB">
      <w:pPr>
        <w:numPr>
          <w:ilvl w:val="1"/>
          <w:numId w:val="2"/>
        </w:numPr>
        <w:rPr>
          <w:lang w:val="en-US"/>
        </w:rPr>
      </w:pPr>
      <w:r w:rsidRPr="007463CB">
        <w:rPr>
          <w:b/>
          <w:bCs/>
          <w:lang w:val="en-US"/>
        </w:rPr>
        <w:t>News</w:t>
      </w:r>
      <w:r w:rsidRPr="007463CB">
        <w:rPr>
          <w:lang w:val="en-US"/>
        </w:rPr>
        <w:t xml:space="preserve"> : NewsAPI/RSS (sources whitelisées), date filtering, dedup (hash de titre+url+date).</w:t>
      </w:r>
    </w:p>
    <w:p w14:paraId="148FCFEB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rPr>
          <w:b/>
          <w:bCs/>
        </w:rPr>
        <w:t>Brevets/Code</w:t>
      </w:r>
      <w:r w:rsidRPr="007463CB">
        <w:t xml:space="preserve"> : Google Patents (scrape propre si autorisé) / GitHub search API.</w:t>
      </w:r>
    </w:p>
    <w:p w14:paraId="6C2818C0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t>RAG &amp; Mémoire longue</w:t>
      </w:r>
    </w:p>
    <w:p w14:paraId="594A684C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 xml:space="preserve">Ingestion → chunking → embeddings (par ex. bge-m3 / E5) → </w:t>
      </w:r>
      <w:r w:rsidRPr="007463CB">
        <w:rPr>
          <w:b/>
          <w:bCs/>
        </w:rPr>
        <w:t>pgvector</w:t>
      </w:r>
      <w:r w:rsidRPr="007463CB">
        <w:t xml:space="preserve"> (Postgres).</w:t>
      </w:r>
    </w:p>
    <w:p w14:paraId="169010D7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>Enrichissement : extraction d’entités (NER), thèmes, scores de crédibilité (voir plus bas).</w:t>
      </w:r>
    </w:p>
    <w:p w14:paraId="2FE2CACB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t>Ranking &amp; Qualité</w:t>
      </w:r>
    </w:p>
    <w:p w14:paraId="2A8A9A8D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 xml:space="preserve">Score = f(pertinence sémantique, fraîcheur, </w:t>
      </w:r>
      <w:r w:rsidRPr="007463CB">
        <w:rPr>
          <w:b/>
          <w:bCs/>
        </w:rPr>
        <w:t>qualité source</w:t>
      </w:r>
      <w:r w:rsidRPr="007463CB">
        <w:t xml:space="preserve"> (journal/revue factor), signaux sociaux (citations/étoiles), </w:t>
      </w:r>
      <w:r w:rsidRPr="007463CB">
        <w:rPr>
          <w:b/>
          <w:bCs/>
        </w:rPr>
        <w:t>détection d’infox</w:t>
      </w:r>
      <w:r w:rsidRPr="007463CB">
        <w:t xml:space="preserve"> basique (liste noire, cross-source)).</w:t>
      </w:r>
    </w:p>
    <w:p w14:paraId="2257CDAB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>Anti-doublons, clustering par thème (HDBSCAN).</w:t>
      </w:r>
    </w:p>
    <w:p w14:paraId="1D79E6AD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lastRenderedPageBreak/>
        <w:t>Writer</w:t>
      </w:r>
    </w:p>
    <w:p w14:paraId="68932E3F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 xml:space="preserve">Génère le rapport </w:t>
      </w:r>
      <w:r w:rsidRPr="007463CB">
        <w:rPr>
          <w:b/>
          <w:bCs/>
        </w:rPr>
        <w:t>contrôlé par gabarit</w:t>
      </w:r>
      <w:r w:rsidRPr="007463CB">
        <w:t xml:space="preserve"> (templates Jinja), citations numérotées, </w:t>
      </w:r>
      <w:r w:rsidRPr="007463CB">
        <w:rPr>
          <w:b/>
          <w:bCs/>
        </w:rPr>
        <w:t>chaînes vérifiées</w:t>
      </w:r>
      <w:r w:rsidRPr="007463CB">
        <w:t xml:space="preserve"> (retrieval-augmented, with inline refs).</w:t>
      </w:r>
    </w:p>
    <w:p w14:paraId="716217F3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 xml:space="preserve">Post-édition : un </w:t>
      </w:r>
      <w:r w:rsidRPr="007463CB">
        <w:rPr>
          <w:b/>
          <w:bCs/>
        </w:rPr>
        <w:t>Critic agent</w:t>
      </w:r>
      <w:r w:rsidRPr="007463CB">
        <w:t xml:space="preserve"> checke factualité vs sources (vérifications pointées).</w:t>
      </w:r>
    </w:p>
    <w:p w14:paraId="5B3DC926" w14:textId="77777777" w:rsidR="007463CB" w:rsidRPr="007463CB" w:rsidRDefault="007463CB" w:rsidP="007463CB">
      <w:pPr>
        <w:numPr>
          <w:ilvl w:val="0"/>
          <w:numId w:val="2"/>
        </w:numPr>
      </w:pPr>
      <w:r w:rsidRPr="007463CB">
        <w:rPr>
          <w:b/>
          <w:bCs/>
        </w:rPr>
        <w:t>Governance/Observability</w:t>
      </w:r>
    </w:p>
    <w:p w14:paraId="6C5AAB04" w14:textId="77777777" w:rsidR="007463CB" w:rsidRPr="007463CB" w:rsidRDefault="007463CB" w:rsidP="007463CB">
      <w:pPr>
        <w:numPr>
          <w:ilvl w:val="1"/>
          <w:numId w:val="2"/>
        </w:numPr>
      </w:pPr>
      <w:r w:rsidRPr="007463CB">
        <w:t>Logs structurés, traces (OpenTelemetry), coût/latence, “hallucination rate” proxy (réponses sans sources → rejet/relance).</w:t>
      </w:r>
    </w:p>
    <w:p w14:paraId="6D5FAE17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Stack conseillée</w:t>
      </w:r>
    </w:p>
    <w:p w14:paraId="0AA68917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Orchestration</w:t>
      </w:r>
      <w:r w:rsidRPr="007463CB">
        <w:t xml:space="preserve"> : LangGraph (ou CrewAI), FastAPI, Celery/Arq pour jobs.</w:t>
      </w:r>
    </w:p>
    <w:p w14:paraId="31E5FE04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Data</w:t>
      </w:r>
      <w:r w:rsidRPr="007463CB">
        <w:t xml:space="preserve"> : Postgres + </w:t>
      </w:r>
      <w:r w:rsidRPr="007463CB">
        <w:rPr>
          <w:b/>
          <w:bCs/>
        </w:rPr>
        <w:t>pgvector</w:t>
      </w:r>
      <w:r w:rsidRPr="007463CB">
        <w:t>, Redis (queues/cache).</w:t>
      </w:r>
    </w:p>
    <w:p w14:paraId="5F4E9DF1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IR/RAG</w:t>
      </w:r>
      <w:r w:rsidRPr="007463CB">
        <w:t xml:space="preserve"> : llama-index / Haystack (peu importe, mais stable), FAISS/pgvector.</w:t>
      </w:r>
    </w:p>
    <w:p w14:paraId="660E131F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LLM</w:t>
      </w:r>
      <w:r w:rsidRPr="007463CB">
        <w:t xml:space="preserve"> : un modèle instruct cost-aware (mix open/closed selon budget), + un plus petit pour critiques.</w:t>
      </w:r>
    </w:p>
    <w:p w14:paraId="45006DAB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Front</w:t>
      </w:r>
      <w:r w:rsidRPr="007463CB">
        <w:t xml:space="preserve"> : Next.js (export PDF via md → pandoc).</w:t>
      </w:r>
    </w:p>
    <w:p w14:paraId="3C7C180E" w14:textId="77777777" w:rsidR="007463CB" w:rsidRPr="007463CB" w:rsidRDefault="007463CB" w:rsidP="007463CB">
      <w:pPr>
        <w:numPr>
          <w:ilvl w:val="0"/>
          <w:numId w:val="3"/>
        </w:numPr>
      </w:pPr>
      <w:r w:rsidRPr="007463CB">
        <w:rPr>
          <w:b/>
          <w:bCs/>
        </w:rPr>
        <w:t>Obs</w:t>
      </w:r>
      <w:r w:rsidRPr="007463CB">
        <w:t xml:space="preserve"> : Prometheus + Grafana, OpenTelemetry.</w:t>
      </w:r>
    </w:p>
    <w:p w14:paraId="7FB3B03E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Évaluation (académique)</w:t>
      </w:r>
    </w:p>
    <w:p w14:paraId="2B7D2E97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Pertinence</w:t>
      </w:r>
      <w:r w:rsidRPr="007463CB">
        <w:t xml:space="preserve"> (NDCG@k / MRR vs un “oracle” annoté sur quelques sujets).</w:t>
      </w:r>
    </w:p>
    <w:p w14:paraId="7C711844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Couverture</w:t>
      </w:r>
      <w:r w:rsidRPr="007463CB">
        <w:t xml:space="preserve"> (ratio sources uniques + diversité éditeurs).</w:t>
      </w:r>
    </w:p>
    <w:p w14:paraId="19BCD880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Factualité</w:t>
      </w:r>
      <w:r w:rsidRPr="007463CB">
        <w:t xml:space="preserve"> (pourcentage d’affirmations sourcées, taux d’invérifiables).</w:t>
      </w:r>
    </w:p>
    <w:p w14:paraId="7CCA5A46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Utilité perçue</w:t>
      </w:r>
      <w:r w:rsidRPr="007463CB">
        <w:t xml:space="preserve"> (Likert par utilisateurs métiers).</w:t>
      </w:r>
    </w:p>
    <w:p w14:paraId="79F61CF9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Coût/latence</w:t>
      </w:r>
      <w:r w:rsidRPr="007463CB">
        <w:t xml:space="preserve"> (€/rapport, s/rapport).</w:t>
      </w:r>
    </w:p>
    <w:p w14:paraId="71C26BDF" w14:textId="77777777" w:rsidR="007463CB" w:rsidRPr="007463CB" w:rsidRDefault="007463CB" w:rsidP="007463CB">
      <w:pPr>
        <w:numPr>
          <w:ilvl w:val="0"/>
          <w:numId w:val="4"/>
        </w:numPr>
      </w:pPr>
      <w:r w:rsidRPr="007463CB">
        <w:rPr>
          <w:b/>
          <w:bCs/>
        </w:rPr>
        <w:t>Ablations</w:t>
      </w:r>
      <w:r w:rsidRPr="007463CB">
        <w:t xml:space="preserve"> : sans critic, sans ranking, sans RAG, sans anti-doublons.</w:t>
      </w:r>
    </w:p>
    <w:p w14:paraId="4AB14E1C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Risques &amp; garde-fous</w:t>
      </w:r>
    </w:p>
    <w:p w14:paraId="0F0E6B01" w14:textId="77777777" w:rsidR="007463CB" w:rsidRPr="007463CB" w:rsidRDefault="007463CB" w:rsidP="007463CB">
      <w:pPr>
        <w:numPr>
          <w:ilvl w:val="0"/>
          <w:numId w:val="5"/>
        </w:numPr>
        <w:rPr>
          <w:lang w:val="en-US"/>
        </w:rPr>
      </w:pPr>
      <w:r w:rsidRPr="007463CB">
        <w:rPr>
          <w:b/>
          <w:bCs/>
          <w:lang w:val="en-US"/>
        </w:rPr>
        <w:t>Hallucinations</w:t>
      </w:r>
      <w:r w:rsidRPr="007463CB">
        <w:rPr>
          <w:lang w:val="en-US"/>
        </w:rPr>
        <w:t xml:space="preserve"> → “no-source = no-claim”.</w:t>
      </w:r>
    </w:p>
    <w:p w14:paraId="372BCF3E" w14:textId="77777777" w:rsidR="007463CB" w:rsidRPr="007463CB" w:rsidRDefault="007463CB" w:rsidP="007463CB">
      <w:pPr>
        <w:numPr>
          <w:ilvl w:val="0"/>
          <w:numId w:val="5"/>
        </w:numPr>
      </w:pPr>
      <w:r w:rsidRPr="007463CB">
        <w:rPr>
          <w:b/>
          <w:bCs/>
        </w:rPr>
        <w:t>Biais sources</w:t>
      </w:r>
      <w:r w:rsidRPr="007463CB">
        <w:t xml:space="preserve"> → diversité + pondération.</w:t>
      </w:r>
    </w:p>
    <w:p w14:paraId="26BA5B1C" w14:textId="77777777" w:rsidR="007463CB" w:rsidRPr="007463CB" w:rsidRDefault="007463CB" w:rsidP="007463CB">
      <w:pPr>
        <w:numPr>
          <w:ilvl w:val="0"/>
          <w:numId w:val="5"/>
        </w:numPr>
      </w:pPr>
      <w:r w:rsidRPr="007463CB">
        <w:rPr>
          <w:b/>
          <w:bCs/>
        </w:rPr>
        <w:t>Copyright</w:t>
      </w:r>
      <w:r w:rsidRPr="007463CB">
        <w:t xml:space="preserve"> → stocker </w:t>
      </w:r>
      <w:r w:rsidRPr="007463CB">
        <w:rPr>
          <w:b/>
          <w:bCs/>
        </w:rPr>
        <w:t>extraits</w:t>
      </w:r>
      <w:r w:rsidRPr="007463CB">
        <w:t xml:space="preserve"> + métadonnées, pas les PDFs complets si non permis.</w:t>
      </w:r>
    </w:p>
    <w:p w14:paraId="564615FD" w14:textId="77777777" w:rsidR="007463CB" w:rsidRPr="007463CB" w:rsidRDefault="007463CB" w:rsidP="007463CB">
      <w:pPr>
        <w:numPr>
          <w:ilvl w:val="0"/>
          <w:numId w:val="5"/>
        </w:numPr>
      </w:pPr>
      <w:r w:rsidRPr="007463CB">
        <w:rPr>
          <w:b/>
          <w:bCs/>
        </w:rPr>
        <w:t>Confidentialité</w:t>
      </w:r>
      <w:r w:rsidRPr="007463CB">
        <w:t xml:space="preserve"> (si sources internes) → silo séparé, chiffrement.</w:t>
      </w:r>
    </w:p>
    <w:p w14:paraId="59C67C6D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Livrables</w:t>
      </w:r>
    </w:p>
    <w:p w14:paraId="2EA0428E" w14:textId="77777777" w:rsidR="007463CB" w:rsidRPr="007463CB" w:rsidRDefault="007463CB" w:rsidP="007463CB">
      <w:pPr>
        <w:numPr>
          <w:ilvl w:val="0"/>
          <w:numId w:val="6"/>
        </w:numPr>
      </w:pPr>
      <w:r w:rsidRPr="007463CB">
        <w:t xml:space="preserve">Repo GitHub (infra as code + docker-compose), README avec schéma, </w:t>
      </w:r>
      <w:r w:rsidRPr="007463CB">
        <w:rPr>
          <w:b/>
          <w:bCs/>
        </w:rPr>
        <w:t>dataset d’éval</w:t>
      </w:r>
      <w:r w:rsidRPr="007463CB">
        <w:t xml:space="preserve"> (requêtes + jugements), </w:t>
      </w:r>
      <w:r w:rsidRPr="007463CB">
        <w:rPr>
          <w:b/>
          <w:bCs/>
        </w:rPr>
        <w:t>rapport demo</w:t>
      </w:r>
      <w:r w:rsidRPr="007463CB">
        <w:t xml:space="preserve"> (ex : “LLM agents for supply chain”).</w:t>
      </w:r>
    </w:p>
    <w:p w14:paraId="55261D13" w14:textId="77777777" w:rsidR="007463CB" w:rsidRPr="007463CB" w:rsidRDefault="007463CB" w:rsidP="007463CB">
      <w:pPr>
        <w:numPr>
          <w:ilvl w:val="0"/>
          <w:numId w:val="6"/>
        </w:numPr>
      </w:pPr>
      <w:r w:rsidRPr="007463CB">
        <w:rPr>
          <w:b/>
          <w:bCs/>
        </w:rPr>
        <w:t>Notebook</w:t>
      </w:r>
      <w:r w:rsidRPr="007463CB">
        <w:t xml:space="preserve"> d’ablation &amp; métriques, </w:t>
      </w:r>
      <w:r w:rsidRPr="007463CB">
        <w:rPr>
          <w:b/>
          <w:bCs/>
        </w:rPr>
        <w:t>Dashboard</w:t>
      </w:r>
      <w:r w:rsidRPr="007463CB">
        <w:t xml:space="preserve"> observabilité.</w:t>
      </w:r>
    </w:p>
    <w:p w14:paraId="3236336D" w14:textId="77777777" w:rsidR="007463CB" w:rsidRPr="007463CB" w:rsidRDefault="007463CB" w:rsidP="007463CB">
      <w:pPr>
        <w:rPr>
          <w:b/>
          <w:bCs/>
        </w:rPr>
      </w:pPr>
      <w:r w:rsidRPr="007463CB">
        <w:rPr>
          <w:b/>
          <w:bCs/>
        </w:rPr>
        <w:t>Roadmap (MVP → V1)</w:t>
      </w:r>
    </w:p>
    <w:p w14:paraId="645FA80C" w14:textId="77777777" w:rsidR="007463CB" w:rsidRPr="007463CB" w:rsidRDefault="007463CB" w:rsidP="007463CB">
      <w:pPr>
        <w:numPr>
          <w:ilvl w:val="0"/>
          <w:numId w:val="7"/>
        </w:numPr>
      </w:pPr>
      <w:r w:rsidRPr="007463CB">
        <w:lastRenderedPageBreak/>
        <w:t>S1 : collectors + RAG + template rapport.</w:t>
      </w:r>
    </w:p>
    <w:p w14:paraId="44BED131" w14:textId="77777777" w:rsidR="007463CB" w:rsidRPr="007463CB" w:rsidRDefault="007463CB" w:rsidP="007463CB">
      <w:pPr>
        <w:numPr>
          <w:ilvl w:val="0"/>
          <w:numId w:val="7"/>
        </w:numPr>
        <w:rPr>
          <w:lang w:val="en-US"/>
        </w:rPr>
      </w:pPr>
      <w:r w:rsidRPr="007463CB">
        <w:rPr>
          <w:lang w:val="en-US"/>
        </w:rPr>
        <w:t>S2 : ranking qualité + critic + obs.</w:t>
      </w:r>
    </w:p>
    <w:p w14:paraId="676C0FCD" w14:textId="77777777" w:rsidR="007463CB" w:rsidRPr="007463CB" w:rsidRDefault="007463CB" w:rsidP="007463CB">
      <w:pPr>
        <w:numPr>
          <w:ilvl w:val="0"/>
          <w:numId w:val="7"/>
        </w:numPr>
      </w:pPr>
      <w:r w:rsidRPr="007463CB">
        <w:t>S3 : éval &amp; ablations, UX, packaging.</w:t>
      </w:r>
    </w:p>
    <w:p w14:paraId="47A3DA9F" w14:textId="77777777" w:rsidR="001175FE" w:rsidRDefault="001175FE"/>
    <w:sectPr w:rsidR="0011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5A"/>
    <w:multiLevelType w:val="multilevel"/>
    <w:tmpl w:val="61A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173"/>
    <w:multiLevelType w:val="multilevel"/>
    <w:tmpl w:val="8D70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D4220"/>
    <w:multiLevelType w:val="multilevel"/>
    <w:tmpl w:val="2E5C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E250D"/>
    <w:multiLevelType w:val="multilevel"/>
    <w:tmpl w:val="446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30E5E"/>
    <w:multiLevelType w:val="multilevel"/>
    <w:tmpl w:val="B79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7568"/>
    <w:multiLevelType w:val="multilevel"/>
    <w:tmpl w:val="B3C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3498E"/>
    <w:multiLevelType w:val="multilevel"/>
    <w:tmpl w:val="05B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02152">
    <w:abstractNumId w:val="6"/>
  </w:num>
  <w:num w:numId="2" w16cid:durableId="457649646">
    <w:abstractNumId w:val="2"/>
  </w:num>
  <w:num w:numId="3" w16cid:durableId="1595357172">
    <w:abstractNumId w:val="3"/>
  </w:num>
  <w:num w:numId="4" w16cid:durableId="569197153">
    <w:abstractNumId w:val="5"/>
  </w:num>
  <w:num w:numId="5" w16cid:durableId="378941853">
    <w:abstractNumId w:val="4"/>
  </w:num>
  <w:num w:numId="6" w16cid:durableId="2051564373">
    <w:abstractNumId w:val="0"/>
  </w:num>
  <w:num w:numId="7" w16cid:durableId="154259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85"/>
    <w:rsid w:val="00054785"/>
    <w:rsid w:val="001175FE"/>
    <w:rsid w:val="0070397C"/>
    <w:rsid w:val="007463CB"/>
    <w:rsid w:val="007F7568"/>
    <w:rsid w:val="00E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146BF-855F-4095-8E09-0DF7AAC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47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47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47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47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47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47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47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47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47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47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4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LEON (M2_BREST TC_2025)</dc:creator>
  <cp:keywords/>
  <dc:description/>
  <cp:lastModifiedBy>Thomas LEON (M2_BREST TC_2025)</cp:lastModifiedBy>
  <cp:revision>2</cp:revision>
  <dcterms:created xsi:type="dcterms:W3CDTF">2025-09-26T07:46:00Z</dcterms:created>
  <dcterms:modified xsi:type="dcterms:W3CDTF">2025-09-26T07:47:00Z</dcterms:modified>
</cp:coreProperties>
</file>