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Setting etc/hostname or using # hostname will seem to work, but will get erased.  The new latest greatest method:</w:t>
        <w:br w:type="textWrapping"/>
        <w:br w:type="textWrapping"/>
        <w:t xml:space="preserve"># hostnamectl set-hostname Turbine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