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 temptation is to just use acls and to give nginx (www-data) access fo the files in the shared directory.  The problem with this approach is that read permission is not granted when new files are added to the share directory, and will be lost when existing files are written over.</w:t>
        <w:br w:type="textWrapping"/>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An alternative solution is to create a /var/www/html release directory that is owned by group www-data, with the group sticky bit.  Then, provided that users umasks are set correctly,  when any files are added to the directory they will automatically be readable by www-data.  </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problem with the first proposal is that it is a continuous maintenance problem, and prone to errors that will make web pages inaccessible.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second approach uses the group stick bit to automatically update permissions when files are added.  The drawback of the second approach is that a separate release directory is required.  There will then be a step where the project is ‘released’.  If the release is then broken, it is not easily backreved.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we need is a release branch for the project that is viewed in another.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2020-03-13T14:16:15Z root@reasoning-technology-server-1§/var/www/html§</w:t>
      </w:r>
    </w:p>
    <w:p w:rsidR="00000000" w:rsidDel="00000000" w:rsidP="00000000" w:rsidRDefault="00000000" w:rsidRPr="00000000" w14:paraId="0000000B">
      <w:pPr>
        <w:ind w:left="720" w:firstLine="0"/>
        <w:rPr/>
      </w:pPr>
      <w:r w:rsidDel="00000000" w:rsidR="00000000" w:rsidRPr="00000000">
        <w:rPr>
          <w:rtl w:val="0"/>
        </w:rPr>
        <w:t xml:space="preserve"># mkdir customer_gateway</w:t>
      </w:r>
    </w:p>
    <w:p w:rsidR="00000000" w:rsidDel="00000000" w:rsidP="00000000" w:rsidRDefault="00000000" w:rsidRPr="00000000" w14:paraId="0000000C">
      <w:pPr>
        <w:ind w:left="720" w:firstLine="0"/>
        <w:rPr/>
      </w:pPr>
      <w:r w:rsidDel="00000000" w:rsidR="00000000" w:rsidRPr="00000000">
        <w:rPr>
          <w:rtl w:val="0"/>
        </w:rPr>
        <w:t xml:space="preserve"># chmod g-w,g+s customer_gateway/</w:t>
      </w:r>
    </w:p>
    <w:p w:rsidR="00000000" w:rsidDel="00000000" w:rsidP="00000000" w:rsidRDefault="00000000" w:rsidRPr="00000000" w14:paraId="0000000D">
      <w:pPr>
        <w:ind w:left="720" w:firstLine="0"/>
        <w:rPr/>
      </w:pPr>
      <w:r w:rsidDel="00000000" w:rsidR="00000000" w:rsidRPr="00000000">
        <w:rPr>
          <w:rtl w:val="0"/>
        </w:rPr>
        <w:t xml:space="preserve"># chown :www-data customer_gateway/</w:t>
      </w:r>
    </w:p>
    <w:p w:rsidR="00000000" w:rsidDel="00000000" w:rsidP="00000000" w:rsidRDefault="00000000" w:rsidRPr="00000000" w14:paraId="0000000E">
      <w:pPr>
        <w:ind w:left="720" w:firstLine="0"/>
        <w:rPr/>
      </w:pPr>
      <w:r w:rsidDel="00000000" w:rsidR="00000000" w:rsidRPr="00000000">
        <w:rPr>
          <w:rtl w:val="0"/>
        </w:rPr>
        <w:t xml:space="preserve"># setfacl -m g:customer_gateway:rwx customer_gateway/</w:t>
      </w:r>
    </w:p>
    <w:p w:rsidR="00000000" w:rsidDel="00000000" w:rsidP="00000000" w:rsidRDefault="00000000" w:rsidRPr="00000000" w14:paraId="0000000F">
      <w:pPr>
        <w:ind w:left="720" w:firstLine="0"/>
        <w:rPr/>
      </w:pPr>
      <w:r w:rsidDel="00000000" w:rsidR="00000000" w:rsidRPr="00000000">
        <w:rPr>
          <w:rtl w:val="0"/>
        </w:rPr>
        <w:t xml:space="preserve"># setfacl -m o::-,d:o::- customer_gateway/</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