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2020-06-18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thinking of a hack.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active website is user customer_gateway.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development website being released is customer_gateway_2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am going to rename customer_gateway to customer_gateway_1.  I will make</w:t>
      </w:r>
    </w:p>
    <w:p w:rsidR="00000000" w:rsidDel="00000000" w:rsidP="00000000" w:rsidRDefault="00000000" w:rsidRPr="00000000" w14:paraId="0000000A">
      <w:pPr>
        <w:rPr/>
      </w:pPr>
      <w:r w:rsidDel="00000000" w:rsidR="00000000" w:rsidRPr="00000000">
        <w:rPr>
          <w:rtl w:val="0"/>
        </w:rPr>
        <w:t xml:space="preserve">customer_gateway a symlink.  I will link it to customer_gateway_2 and modify the ownership and permissions for customer_gateway_2 so the current customer_gateway can read it.  Should also mod customer_gateway_1 so customer_gateway can not read 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2020-06-19</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/home/customer_gateway is now a symbolic link.   It will be pointing to customer_gateway_&lt;n&gt;.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customer_gateway_&lt;n&gt; is owned by group customer_gateway</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We are releasing the customer_gateway_&lt;n+1&gt;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customer_gateway_&lt;n+1&gt;  is owned by group customer_gateway_dev</w:t>
      </w:r>
    </w:p>
    <w:p w:rsidR="00000000" w:rsidDel="00000000" w:rsidP="00000000" w:rsidRDefault="00000000" w:rsidRPr="00000000" w14:paraId="00000012">
      <w:pPr>
        <w:rPr/>
      </w:pPr>
      <w:r w:rsidDel="00000000" w:rsidR="00000000" w:rsidRPr="00000000">
        <w:rPr>
          <w:rtl w:val="0"/>
        </w:rPr>
        <w:br w:type="textWrapping"/>
        <w:t xml:space="preserve">To release customer_gateway_dev</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well obviously you have cleared the to-do list for this release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prepare the release</w:t>
        <w:br w:type="textWrapping"/>
        <w:t xml:space="preserve">in customer_gateway/settings.py:</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STRIPE_LIVE_MODE = False  # Change to True in production</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STRIPE live keys in place - This can almost be done by changing the variables in settings.py.  The current release has a bug where the stripe public key is in the base.html file for join.   Hopefully that will be fixed for the next release.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modify robots.txt - hopefully that was set so that development pages were not being crawled, though I discovered on this release that it was not.  Hopefully we will get this right for the current development.</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clean the test stuff off of the admin panel</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new static directory</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mkdir a new static_&lt;n+1&gt; directory under /var/www/html/customer_gateway.  </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Manually copy all of the static files from customer_gateway_dev to it.  Change their group ownership to www-data and make their group read only.  Set their ownership to your user so we know who made this mess.  Do not leave ownership as root.  This is done manually because permissions differ and we do not want to run python as root.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Chown group ownership of the files in /home/customer_gateway_&lt;n+1&gt;  to customer_gateway (was customer_gateway_dev)</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update the symbolic pointer for static in /var/www/html/customer_gateway to point to the new static directory.   update the symbolic pointer in /home/customer_gateway to point to /home/customer_gateway_&lt;n+1&gt;.     (Currently in static we have an actual directory rather than a sym link, because I do not know if nginx will be willing to walk through a sym link, so rename that directory to static.)</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nginx -t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systemctl restart uwsgi</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systemctl restart nginx</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