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22FE" w14:textId="6A67D466" w:rsidR="00FA373A" w:rsidRDefault="00FA373A" w:rsidP="00FA373A">
      <w:pPr>
        <w:pStyle w:val="Heading2"/>
        <w:rPr>
          <w:rFonts w:eastAsia="Times New Roman"/>
        </w:rPr>
      </w:pPr>
      <w:proofErr w:type="spellStart"/>
      <w:r>
        <w:rPr>
          <w:rFonts w:eastAsia="Times New Roman"/>
        </w:rPr>
        <w:t>Lockopedia</w:t>
      </w:r>
      <w:proofErr w:type="spellEnd"/>
      <w:r>
        <w:rPr>
          <w:rFonts w:eastAsia="Times New Roman"/>
        </w:rPr>
        <w:t xml:space="preserve"> Page</w:t>
      </w:r>
    </w:p>
    <w:p w14:paraId="6AA32A7B" w14:textId="28DBA8CF" w:rsidR="00FA373A" w:rsidRDefault="00FA373A">
      <w:r>
        <w:t>Lock Name: Master Lock No. 3</w:t>
      </w:r>
      <w:r w:rsidR="00644B97">
        <w:t xml:space="preserve"> (2019 and older)</w:t>
      </w:r>
    </w:p>
    <w:p w14:paraId="6DC17956" w14:textId="77777777" w:rsidR="00FA373A" w:rsidRDefault="00FA373A">
      <w:r>
        <w:t>Producer: Master Lock Co.</w:t>
      </w:r>
    </w:p>
    <w:p w14:paraId="0EEB019C" w14:textId="64A84709" w:rsidR="00635E2E" w:rsidRDefault="00644B97">
      <w:r>
        <w:t>Security Level: 3</w:t>
      </w:r>
    </w:p>
    <w:p w14:paraId="0CC2A40F" w14:textId="440A16C5" w:rsidR="00644B97" w:rsidRDefault="00644B97"/>
    <w:p w14:paraId="52186BCA" w14:textId="60DA63F3" w:rsidR="00644B97" w:rsidRDefault="00644B97">
      <w:r>
        <w:t>Body Type: Laminated Steel</w:t>
      </w:r>
    </w:p>
    <w:p w14:paraId="3553168A" w14:textId="77777777" w:rsidR="00644B97" w:rsidRDefault="00644B97"/>
    <w:p w14:paraId="0AF702C0" w14:textId="77777777" w:rsidR="00635E2E" w:rsidRDefault="00FA373A">
      <w:r>
        <w:t xml:space="preserve">Shackle </w:t>
      </w:r>
      <w:r w:rsidR="00635E2E">
        <w:t>Info:</w:t>
      </w:r>
    </w:p>
    <w:p w14:paraId="66E2A187" w14:textId="41313F4B" w:rsidR="00FA373A" w:rsidRDefault="00FA373A">
      <w:r>
        <w:t>Material: Hardened Steel</w:t>
      </w:r>
    </w:p>
    <w:p w14:paraId="1955EBEB" w14:textId="1853E0B6" w:rsidR="00635E2E" w:rsidRDefault="00635E2E">
      <w:r>
        <w:t>Retaining Mechanism: Ball bearings</w:t>
      </w:r>
    </w:p>
    <w:p w14:paraId="346831AF" w14:textId="77777777" w:rsidR="00635E2E" w:rsidRDefault="00635E2E"/>
    <w:p w14:paraId="726F38FF" w14:textId="77777777" w:rsidR="00635E2E" w:rsidRDefault="00FA373A">
      <w:r>
        <w:t>Core</w:t>
      </w:r>
      <w:r w:rsidR="00635E2E">
        <w:t xml:space="preserve"> Info:</w:t>
      </w:r>
    </w:p>
    <w:p w14:paraId="3A9E8FFF" w14:textId="105027D4" w:rsidR="00FA373A" w:rsidRDefault="00635E2E">
      <w:r>
        <w:t xml:space="preserve">Type: </w:t>
      </w:r>
      <w:r w:rsidR="00FA373A">
        <w:t>4-pin tumbler</w:t>
      </w:r>
    </w:p>
    <w:p w14:paraId="174626E9" w14:textId="68A968D4" w:rsidR="00FA373A" w:rsidRDefault="00FA373A">
      <w:r>
        <w:t>Security Pins: None</w:t>
      </w:r>
    </w:p>
    <w:p w14:paraId="46277ED5" w14:textId="3523AA98" w:rsidR="00635E2E" w:rsidRDefault="00635E2E">
      <w:r>
        <w:t>Can be removed / modified: No</w:t>
      </w:r>
    </w:p>
    <w:p w14:paraId="2A5668EC" w14:textId="5003FD06" w:rsidR="00635E2E" w:rsidRDefault="00635E2E"/>
    <w:p w14:paraId="440EC079" w14:textId="7A991AF6" w:rsidR="00635E2E" w:rsidRDefault="00635E2E">
      <w:r>
        <w:t>Non-destructive Vulnerabilities:</w:t>
      </w:r>
    </w:p>
    <w:p w14:paraId="7648930F" w14:textId="755F4BA3" w:rsidR="00635E2E" w:rsidRDefault="00635E2E">
      <w:r>
        <w:t>Raking</w:t>
      </w:r>
    </w:p>
    <w:p w14:paraId="63E59723" w14:textId="45F6BFDF" w:rsidR="00635E2E" w:rsidRDefault="00635E2E">
      <w:r>
        <w:t>Single-pin Picking</w:t>
      </w:r>
    </w:p>
    <w:p w14:paraId="5644DD7B" w14:textId="77777777" w:rsidR="00635E2E" w:rsidRDefault="00635E2E">
      <w:r>
        <w:t>Pick Gun</w:t>
      </w:r>
    </w:p>
    <w:p w14:paraId="655DF66B" w14:textId="77777777" w:rsidR="00635E2E" w:rsidRDefault="00635E2E">
      <w:r>
        <w:t>Bumping</w:t>
      </w:r>
    </w:p>
    <w:p w14:paraId="13E2A0E0" w14:textId="77777777" w:rsidR="00635E2E" w:rsidRDefault="00635E2E">
      <w:r>
        <w:t>Impression Key</w:t>
      </w:r>
    </w:p>
    <w:p w14:paraId="26A52B0D" w14:textId="77777777" w:rsidR="00635E2E" w:rsidRDefault="00635E2E"/>
    <w:p w14:paraId="7DF9E865" w14:textId="77777777" w:rsidR="00635E2E" w:rsidRDefault="00635E2E">
      <w:r>
        <w:t>Destructive Vulnerabilities:</w:t>
      </w:r>
    </w:p>
    <w:p w14:paraId="4A0A884F" w14:textId="0855124F" w:rsidR="00635E2E" w:rsidRDefault="00635E2E">
      <w:r>
        <w:t>Bolt cutters</w:t>
      </w:r>
    </w:p>
    <w:p w14:paraId="5C76775A" w14:textId="77777777" w:rsidR="00635E2E" w:rsidRDefault="00635E2E">
      <w:r>
        <w:t>Grinding</w:t>
      </w:r>
    </w:p>
    <w:p w14:paraId="148BBCD3" w14:textId="77777777" w:rsidR="00644B97" w:rsidRDefault="00635E2E">
      <w:r>
        <w:t>Strikes</w:t>
      </w:r>
    </w:p>
    <w:p w14:paraId="20414DFD" w14:textId="77777777" w:rsidR="00644B97" w:rsidRDefault="00644B97"/>
    <w:p w14:paraId="33DEB8DD" w14:textId="77777777" w:rsidR="00644B97" w:rsidRDefault="00644B97">
      <w:r w:rsidRPr="00644B97">
        <w:rPr>
          <w:b/>
          <w:bCs/>
          <w:u w:val="single"/>
        </w:rPr>
        <w:lastRenderedPageBreak/>
        <w:t>Security Summary</w:t>
      </w:r>
    </w:p>
    <w:p w14:paraId="1D1F7DCC" w14:textId="5F9F20B9" w:rsidR="00644B97" w:rsidRDefault="00644B97">
      <w:r>
        <w:t>If somebody is learning lock picking, this is one of the first somebody can practice on and get open consistently. It’s lack of security pins makes this an easy-open for even the newest of beginners using low-skill raking attacks or improvised tools. While somewhat resistant to physical force, this lock will not stand up to any determined or prepared attacker for any significant length of time.</w:t>
      </w:r>
    </w:p>
    <w:p w14:paraId="44606A36" w14:textId="41D76BAA" w:rsidR="00644B97" w:rsidRDefault="00644B97"/>
    <w:p w14:paraId="004A2EA1" w14:textId="29FCAA47" w:rsidR="00644B97" w:rsidRDefault="00644B97">
      <w:r>
        <w:rPr>
          <w:noProof/>
        </w:rPr>
        <w:drawing>
          <wp:inline distT="0" distB="0" distL="0" distR="0" wp14:anchorId="44265128" wp14:editId="1C17FEE6">
            <wp:extent cx="2524125" cy="2333737"/>
            <wp:effectExtent l="0" t="0" r="0" b="9525"/>
            <wp:docPr id="2" name="Picture 2" descr="Master Lock No. 3 Padlocks:Facility Safety and Maintenance:Locks and Access  | Fishe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Lock No. 3 Padlocks:Facility Safety and Maintenance:Locks and Access  | Fisher Scientif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2642" cy="2341611"/>
                    </a:xfrm>
                    <a:prstGeom prst="rect">
                      <a:avLst/>
                    </a:prstGeom>
                    <a:noFill/>
                    <a:ln>
                      <a:noFill/>
                    </a:ln>
                  </pic:spPr>
                </pic:pic>
              </a:graphicData>
            </a:graphic>
          </wp:inline>
        </w:drawing>
      </w:r>
    </w:p>
    <w:p w14:paraId="2C4C34FB" w14:textId="60B81433" w:rsidR="00FA373A" w:rsidRPr="00644B97" w:rsidRDefault="00FA373A" w:rsidP="00644B97">
      <w:r w:rsidRPr="00644B97">
        <w:br w:type="page"/>
      </w:r>
    </w:p>
    <w:p w14:paraId="4FE6EB1E" w14:textId="40844824" w:rsidR="00FA373A" w:rsidRDefault="00FA373A" w:rsidP="00FA373A">
      <w:pPr>
        <w:pStyle w:val="Heading2"/>
      </w:pPr>
      <w:r>
        <w:lastRenderedPageBreak/>
        <w:t>Delicious Pancakes</w:t>
      </w:r>
    </w:p>
    <w:p w14:paraId="6FF42516" w14:textId="77777777" w:rsidR="00644B97" w:rsidRDefault="00644B97"/>
    <w:p w14:paraId="1BFACCE6" w14:textId="77777777" w:rsidR="00644B97" w:rsidRDefault="00644B97">
      <w:r>
        <w:t>Saturday mornings were always pancake days growing up. This recipe for fluffy pancakes has served my family for many years, and I know you’ll love it too!</w:t>
      </w:r>
    </w:p>
    <w:p w14:paraId="5249565C" w14:textId="77777777" w:rsidR="00644B97" w:rsidRDefault="00644B97"/>
    <w:p w14:paraId="2C27967E" w14:textId="77777777" w:rsidR="00644B97" w:rsidRDefault="00644B97">
      <w:r>
        <w:t>-</w:t>
      </w:r>
      <w:r>
        <w:rPr>
          <w:i/>
          <w:iCs/>
        </w:rPr>
        <w:t>Calanthe M.</w:t>
      </w:r>
    </w:p>
    <w:p w14:paraId="76CAB589" w14:textId="4461797E" w:rsidR="00644B97" w:rsidRPr="00F165E9" w:rsidRDefault="00F165E9">
      <w:pPr>
        <w:rPr>
          <w:i/>
          <w:iCs/>
        </w:rPr>
      </w:pPr>
      <w:r>
        <w:rPr>
          <w:i/>
          <w:iCs/>
        </w:rPr>
        <w:t xml:space="preserve">The following content is copied from </w:t>
      </w:r>
      <w:hyperlink r:id="rId6" w:history="1">
        <w:r w:rsidRPr="00F165E9">
          <w:rPr>
            <w:rStyle w:val="Hyperlink"/>
            <w:i/>
            <w:iCs/>
          </w:rPr>
          <w:t>allrecipies.com</w:t>
        </w:r>
      </w:hyperlink>
      <w:r>
        <w:rPr>
          <w:i/>
          <w:iCs/>
        </w:rPr>
        <w:t xml:space="preserve">. Additional formatting has been </w:t>
      </w:r>
      <w:proofErr w:type="gramStart"/>
      <w:r>
        <w:rPr>
          <w:i/>
          <w:iCs/>
        </w:rPr>
        <w:t>applied</w:t>
      </w:r>
      <w:proofErr w:type="gramEnd"/>
    </w:p>
    <w:p w14:paraId="5B5214F5" w14:textId="77777777" w:rsidR="00F165E9" w:rsidRDefault="00F165E9"/>
    <w:p w14:paraId="6CCD4BEA" w14:textId="77777777" w:rsidR="00644B97" w:rsidRDefault="00644B97">
      <w:r>
        <w:rPr>
          <w:noProof/>
        </w:rPr>
        <w:drawing>
          <wp:inline distT="0" distB="0" distL="0" distR="0" wp14:anchorId="18147C03" wp14:editId="4C06BEB9">
            <wp:extent cx="3400425" cy="2266950"/>
            <wp:effectExtent l="0" t="0" r="9525" b="0"/>
            <wp:docPr id="3" name="Picture 3" descr="Free Pancake Breakfast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Pancake Breakfast photo and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0425" cy="2266950"/>
                    </a:xfrm>
                    <a:prstGeom prst="rect">
                      <a:avLst/>
                    </a:prstGeom>
                    <a:noFill/>
                    <a:ln>
                      <a:noFill/>
                    </a:ln>
                  </pic:spPr>
                </pic:pic>
              </a:graphicData>
            </a:graphic>
          </wp:inline>
        </w:drawing>
      </w:r>
    </w:p>
    <w:p w14:paraId="574D07F1" w14:textId="037F1480" w:rsidR="00644B97" w:rsidRPr="00644B97" w:rsidRDefault="00644B97" w:rsidP="00644B97">
      <w:pPr>
        <w:jc w:val="center"/>
        <w:rPr>
          <w:b/>
          <w:bCs/>
          <w:u w:val="single"/>
        </w:rPr>
      </w:pPr>
      <w:r w:rsidRPr="00644B97">
        <w:rPr>
          <w:b/>
          <w:bCs/>
          <w:u w:val="single"/>
        </w:rPr>
        <w:t>Ingredients for 8 12-cm wide pancakes</w:t>
      </w:r>
    </w:p>
    <w:p w14:paraId="17D5DE28"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½ cups all-purpose flour</w:t>
      </w:r>
    </w:p>
    <w:p w14:paraId="02B86DAA"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3 ½ teaspoons baking powder</w:t>
      </w:r>
    </w:p>
    <w:p w14:paraId="7853D105"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tablespoon white sugar</w:t>
      </w:r>
    </w:p>
    <w:p w14:paraId="4286AAD9"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¼ teaspoon salt, or more to taste</w:t>
      </w:r>
    </w:p>
    <w:p w14:paraId="43552551"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¼ cups milk</w:t>
      </w:r>
    </w:p>
    <w:p w14:paraId="34857024"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 xml:space="preserve">3 tablespoons butter, </w:t>
      </w:r>
      <w:proofErr w:type="gramStart"/>
      <w:r>
        <w:rPr>
          <w:rFonts w:ascii="Helvetica" w:hAnsi="Helvetica" w:cs="Helvetica"/>
          <w:sz w:val="27"/>
          <w:szCs w:val="27"/>
        </w:rPr>
        <w:t>melted</w:t>
      </w:r>
      <w:proofErr w:type="gramEnd"/>
    </w:p>
    <w:p w14:paraId="7E2BD523" w14:textId="066690C2"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egg</w:t>
      </w:r>
    </w:p>
    <w:p w14:paraId="27CC1A60" w14:textId="63840CFC" w:rsidR="00644B97" w:rsidRDefault="00644B97" w:rsidP="00644B97">
      <w:pPr>
        <w:pStyle w:val="NormalWeb"/>
        <w:shd w:val="clear" w:color="auto" w:fill="FFFFFF"/>
        <w:rPr>
          <w:rFonts w:ascii="Helvetica" w:hAnsi="Helvetica" w:cs="Helvetica"/>
          <w:sz w:val="27"/>
          <w:szCs w:val="27"/>
        </w:rPr>
      </w:pPr>
    </w:p>
    <w:p w14:paraId="5BF31482" w14:textId="52B096A4" w:rsidR="00F165E9" w:rsidRDefault="00F165E9" w:rsidP="00644B97">
      <w:pPr>
        <w:pStyle w:val="NormalWeb"/>
        <w:shd w:val="clear" w:color="auto" w:fill="FFFFFF"/>
        <w:rPr>
          <w:rFonts w:ascii="Helvetica" w:hAnsi="Helvetica" w:cs="Helvetica"/>
          <w:sz w:val="27"/>
          <w:szCs w:val="27"/>
        </w:rPr>
      </w:pPr>
      <w:r>
        <w:rPr>
          <w:rFonts w:ascii="Helvetica" w:hAnsi="Helvetica" w:cs="Helvetica"/>
          <w:sz w:val="27"/>
          <w:szCs w:val="27"/>
        </w:rPr>
        <w:t>Directions</w:t>
      </w:r>
    </w:p>
    <w:p w14:paraId="4A6E3AF9" w14:textId="77777777" w:rsidR="00F165E9" w:rsidRDefault="00F165E9" w:rsidP="00F165E9">
      <w:pPr>
        <w:pStyle w:val="comp"/>
        <w:numPr>
          <w:ilvl w:val="0"/>
          <w:numId w:val="4"/>
        </w:numPr>
        <w:shd w:val="clear" w:color="auto" w:fill="FFFFFF"/>
        <w:rPr>
          <w:rFonts w:ascii="Helvetica" w:hAnsi="Helvetica" w:cs="Helvetica"/>
          <w:sz w:val="27"/>
          <w:szCs w:val="27"/>
        </w:rPr>
      </w:pPr>
      <w:r>
        <w:rPr>
          <w:rFonts w:ascii="Helvetica" w:hAnsi="Helvetica" w:cs="Helvetica"/>
          <w:sz w:val="27"/>
          <w:szCs w:val="27"/>
        </w:rPr>
        <w:t>Sift flour, baking powder, sugar, and salt together in a large bowl. Make a well in the center and add milk, melted butter, and egg; mix until smooth.</w:t>
      </w:r>
    </w:p>
    <w:p w14:paraId="01D9461E" w14:textId="77777777" w:rsidR="00F165E9" w:rsidRDefault="00F165E9" w:rsidP="00F165E9">
      <w:pPr>
        <w:pStyle w:val="comp"/>
        <w:numPr>
          <w:ilvl w:val="0"/>
          <w:numId w:val="4"/>
        </w:numPr>
        <w:shd w:val="clear" w:color="auto" w:fill="FFFFFF"/>
        <w:rPr>
          <w:rFonts w:ascii="Helvetica" w:hAnsi="Helvetica" w:cs="Helvetica"/>
          <w:sz w:val="27"/>
          <w:szCs w:val="27"/>
        </w:rPr>
      </w:pPr>
      <w:r>
        <w:rPr>
          <w:rFonts w:ascii="Helvetica" w:hAnsi="Helvetica" w:cs="Helvetica"/>
          <w:sz w:val="27"/>
          <w:szCs w:val="27"/>
        </w:rPr>
        <w:lastRenderedPageBreak/>
        <w:t>Heat a lightly oiled griddle or pan over medium-high heat. Pour or scoop the batter onto the griddle, using approximately 1/4 cup for each pancake; cook until bubbles form and the edges are dry, about 2 to 3 minutes. Flip and cook until browned on the other side. Repeat with remaining batter.</w:t>
      </w:r>
    </w:p>
    <w:p w14:paraId="5B9005A4" w14:textId="3FACE4FD" w:rsidR="00F165E9" w:rsidRDefault="00F165E9" w:rsidP="00644B97">
      <w:pPr>
        <w:pStyle w:val="NormalWeb"/>
        <w:shd w:val="clear" w:color="auto" w:fill="FFFFFF"/>
        <w:rPr>
          <w:rFonts w:ascii="Helvetica" w:hAnsi="Helvetica" w:cs="Helvetica"/>
          <w:sz w:val="27"/>
          <w:szCs w:val="27"/>
        </w:rPr>
      </w:pPr>
    </w:p>
    <w:p w14:paraId="50E355AC" w14:textId="6B850239" w:rsidR="00F165E9" w:rsidRDefault="00F165E9" w:rsidP="00644B97">
      <w:pPr>
        <w:pStyle w:val="NormalWeb"/>
        <w:shd w:val="clear" w:color="auto" w:fill="FFFFFF"/>
        <w:rPr>
          <w:rFonts w:ascii="Helvetica" w:hAnsi="Helvetica" w:cs="Helvetica"/>
          <w:sz w:val="27"/>
          <w:szCs w:val="27"/>
        </w:rPr>
      </w:pPr>
      <w:r>
        <w:rPr>
          <w:rFonts w:ascii="Helvetica" w:hAnsi="Helvetica" w:cs="Helvetica"/>
          <w:sz w:val="27"/>
          <w:szCs w:val="27"/>
        </w:rPr>
        <w:t>About this Recipe</w:t>
      </w:r>
    </w:p>
    <w:p w14:paraId="6112182C" w14:textId="77777777" w:rsidR="00F165E9" w:rsidRDefault="00F165E9" w:rsidP="00F165E9">
      <w:pPr>
        <w:pStyle w:val="Heading3"/>
        <w:shd w:val="clear" w:color="auto" w:fill="FFFFFF"/>
        <w:rPr>
          <w:rFonts w:ascii="Helvetica" w:hAnsi="Helvetica" w:cs="Helvetica"/>
          <w:sz w:val="27"/>
        </w:rPr>
      </w:pPr>
      <w:r>
        <w:rPr>
          <w:rStyle w:val="mntl-sc-block-subheadingtext"/>
          <w:rFonts w:ascii="Helvetica" w:hAnsi="Helvetica" w:cs="Helvetica"/>
        </w:rPr>
        <w:t>When to Flip Pancakes</w:t>
      </w:r>
    </w:p>
    <w:p w14:paraId="0E36342B"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Your pancake will tell you when it's ready to flip. Wait until bubbles start to form on the top and the edges look dry and set. This will usually take about two to three minutes on each side.</w:t>
      </w:r>
    </w:p>
    <w:p w14:paraId="68B32570" w14:textId="34840A2F" w:rsidR="00F165E9" w:rsidRDefault="00F165E9" w:rsidP="00644B97">
      <w:pPr>
        <w:pStyle w:val="NormalWeb"/>
        <w:shd w:val="clear" w:color="auto" w:fill="FFFFFF"/>
        <w:rPr>
          <w:rFonts w:ascii="Helvetica" w:hAnsi="Helvetica" w:cs="Helvetica"/>
          <w:sz w:val="27"/>
          <w:szCs w:val="27"/>
        </w:rPr>
      </w:pPr>
    </w:p>
    <w:p w14:paraId="29B50E84" w14:textId="77777777" w:rsidR="00F165E9" w:rsidRDefault="00F165E9" w:rsidP="00F165E9">
      <w:pPr>
        <w:pStyle w:val="Heading2"/>
        <w:shd w:val="clear" w:color="auto" w:fill="FFFFFF"/>
        <w:rPr>
          <w:rFonts w:ascii="Helvetica" w:hAnsi="Helvetica" w:cs="Helvetica"/>
          <w:sz w:val="36"/>
        </w:rPr>
      </w:pPr>
      <w:r>
        <w:rPr>
          <w:rStyle w:val="mntl-sc-block-headingtext"/>
          <w:rFonts w:ascii="Helvetica" w:hAnsi="Helvetica" w:cs="Helvetica"/>
        </w:rPr>
        <w:t>How to Reheat Pancakes</w:t>
      </w:r>
    </w:p>
    <w:p w14:paraId="21FAA822"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 xml:space="preserve">Store leftover pancakes in an airtight container in the fridge for about a week. Refrain from adding toppings (such as syrup) until right before you serve </w:t>
      </w:r>
      <w:proofErr w:type="gramStart"/>
      <w:r>
        <w:rPr>
          <w:rFonts w:ascii="Helvetica" w:hAnsi="Helvetica" w:cs="Helvetica"/>
          <w:sz w:val="27"/>
          <w:szCs w:val="27"/>
        </w:rPr>
        <w:t>them</w:t>
      </w:r>
      <w:proofErr w:type="gramEnd"/>
      <w:r>
        <w:rPr>
          <w:rFonts w:ascii="Helvetica" w:hAnsi="Helvetica" w:cs="Helvetica"/>
          <w:sz w:val="27"/>
          <w:szCs w:val="27"/>
        </w:rPr>
        <w:t xml:space="preserve"> so the pancakes don't get soggy.</w:t>
      </w:r>
    </w:p>
    <w:p w14:paraId="0CBB2228" w14:textId="77777777" w:rsidR="00F165E9" w:rsidRDefault="00F165E9" w:rsidP="00F165E9">
      <w:pPr>
        <w:pStyle w:val="Heading2"/>
        <w:shd w:val="clear" w:color="auto" w:fill="FFFFFF"/>
        <w:rPr>
          <w:rFonts w:ascii="Helvetica" w:hAnsi="Helvetica" w:cs="Helvetica"/>
          <w:sz w:val="36"/>
        </w:rPr>
      </w:pPr>
      <w:r>
        <w:rPr>
          <w:rStyle w:val="mntl-sc-block-headingtext"/>
          <w:rFonts w:ascii="Helvetica" w:hAnsi="Helvetica" w:cs="Helvetica"/>
        </w:rPr>
        <w:t>Can You Save Pancake Batter?</w:t>
      </w:r>
    </w:p>
    <w:p w14:paraId="021A1FB8" w14:textId="15A1BE7F"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Don't let leftover pancake batter go to waste! Store the batter in an airtight container in the fridge for up to two days. If you plan to keep it longer than that, it's best to freeze the batter.</w:t>
      </w:r>
    </w:p>
    <w:p w14:paraId="7915C954" w14:textId="77777777" w:rsidR="00F165E9" w:rsidRDefault="00F165E9" w:rsidP="00F165E9">
      <w:pPr>
        <w:pStyle w:val="comp"/>
        <w:shd w:val="clear" w:color="auto" w:fill="FFFFFF"/>
        <w:rPr>
          <w:rFonts w:ascii="Helvetica" w:hAnsi="Helvetica" w:cs="Helvetica"/>
          <w:sz w:val="27"/>
          <w:szCs w:val="27"/>
        </w:rPr>
      </w:pPr>
    </w:p>
    <w:p w14:paraId="3F3F7863" w14:textId="77777777" w:rsidR="00F165E9" w:rsidRDefault="00F165E9" w:rsidP="00F165E9">
      <w:pPr>
        <w:pStyle w:val="Heading2"/>
        <w:shd w:val="clear" w:color="auto" w:fill="FFFFFF"/>
        <w:rPr>
          <w:rFonts w:ascii="Helvetica" w:hAnsi="Helvetica" w:cs="Helvetica"/>
          <w:sz w:val="36"/>
          <w:szCs w:val="36"/>
        </w:rPr>
      </w:pPr>
      <w:r>
        <w:rPr>
          <w:rStyle w:val="mntl-sc-block-headingtext"/>
          <w:rFonts w:ascii="Helvetica" w:hAnsi="Helvetica" w:cs="Helvetica"/>
        </w:rPr>
        <w:t>Can You Freeze Pancakes?</w:t>
      </w:r>
    </w:p>
    <w:p w14:paraId="00FA3DB2"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Yes, you can freeze pancakes and pancake batter.</w:t>
      </w:r>
    </w:p>
    <w:p w14:paraId="1B1D83F9" w14:textId="77777777" w:rsidR="00F165E9" w:rsidRDefault="00F165E9" w:rsidP="00F165E9">
      <w:pPr>
        <w:pStyle w:val="comp"/>
        <w:shd w:val="clear" w:color="auto" w:fill="FFFFFF"/>
        <w:rPr>
          <w:rFonts w:ascii="Helvetica" w:hAnsi="Helvetica" w:cs="Helvetica"/>
          <w:sz w:val="27"/>
          <w:szCs w:val="27"/>
        </w:rPr>
      </w:pPr>
      <w:r>
        <w:rPr>
          <w:rStyle w:val="Strong"/>
          <w:rFonts w:ascii="Helvetica" w:eastAsiaTheme="majorEastAsia" w:hAnsi="Helvetica" w:cs="Helvetica"/>
          <w:sz w:val="27"/>
          <w:szCs w:val="27"/>
        </w:rPr>
        <w:t>· To freeze cooked pancakes</w:t>
      </w:r>
      <w:r>
        <w:rPr>
          <w:rFonts w:ascii="Helvetica" w:hAnsi="Helvetica" w:cs="Helvetica"/>
          <w:sz w:val="27"/>
          <w:szCs w:val="27"/>
        </w:rPr>
        <w:t>: Allow the pancakes to cool completely, then arrange them in a single layer on a baking sheet (make sure the edges aren't touching). Flash freeze for a few hours or up to overnight. Reheat in an oven set to 350 degrees F until warmed through.</w:t>
      </w:r>
      <w:r>
        <w:rPr>
          <w:rFonts w:ascii="Helvetica" w:hAnsi="Helvetica" w:cs="Helvetica"/>
          <w:sz w:val="27"/>
          <w:szCs w:val="27"/>
        </w:rPr>
        <w:br/>
      </w:r>
      <w:r>
        <w:rPr>
          <w:rStyle w:val="Strong"/>
          <w:rFonts w:ascii="Helvetica" w:eastAsiaTheme="majorEastAsia" w:hAnsi="Helvetica" w:cs="Helvetica"/>
          <w:sz w:val="27"/>
          <w:szCs w:val="27"/>
        </w:rPr>
        <w:t>· To freeze pancake batter</w:t>
      </w:r>
      <w:r>
        <w:rPr>
          <w:rFonts w:ascii="Helvetica" w:hAnsi="Helvetica" w:cs="Helvetica"/>
          <w:sz w:val="27"/>
          <w:szCs w:val="27"/>
        </w:rPr>
        <w:t xml:space="preserve">: Ladle the pancake batter in serving size portions </w:t>
      </w:r>
      <w:r>
        <w:rPr>
          <w:rFonts w:ascii="Helvetica" w:hAnsi="Helvetica" w:cs="Helvetica"/>
          <w:sz w:val="27"/>
          <w:szCs w:val="27"/>
        </w:rPr>
        <w:lastRenderedPageBreak/>
        <w:t>into freezer bags, then wrap the bags in foil. Freeze flat for up to one month. Thaw in the refrigerator overnight.</w:t>
      </w:r>
    </w:p>
    <w:p w14:paraId="48876FAF" w14:textId="77777777" w:rsidR="00F165E9" w:rsidRDefault="00F165E9" w:rsidP="00644B97">
      <w:pPr>
        <w:pStyle w:val="NormalWeb"/>
        <w:shd w:val="clear" w:color="auto" w:fill="FFFFFF"/>
        <w:rPr>
          <w:rFonts w:ascii="Helvetica" w:hAnsi="Helvetica" w:cs="Helvetica"/>
          <w:sz w:val="27"/>
          <w:szCs w:val="27"/>
        </w:rPr>
      </w:pPr>
    </w:p>
    <w:p w14:paraId="5D374595" w14:textId="5A9EC419" w:rsidR="00FA373A" w:rsidRDefault="00FA373A">
      <w:pPr>
        <w:rPr>
          <w:rFonts w:asciiTheme="majorHAnsi" w:eastAsiaTheme="majorEastAsia" w:hAnsiTheme="majorHAnsi" w:cstheme="majorBidi"/>
          <w:color w:val="2F5496" w:themeColor="accent1" w:themeShade="BF"/>
          <w:sz w:val="26"/>
          <w:szCs w:val="26"/>
        </w:rPr>
      </w:pPr>
      <w:r>
        <w:br w:type="page"/>
      </w:r>
    </w:p>
    <w:p w14:paraId="1A3B351D" w14:textId="6E04F72D" w:rsidR="00FA373A" w:rsidRDefault="00FA373A" w:rsidP="00FA373A">
      <w:pPr>
        <w:pStyle w:val="Heading2"/>
      </w:pPr>
      <w:r>
        <w:lastRenderedPageBreak/>
        <w:t>Business Home Page</w:t>
      </w:r>
    </w:p>
    <w:p w14:paraId="140FB621" w14:textId="701A7855" w:rsidR="00060C51" w:rsidRDefault="00060C51" w:rsidP="00060C51"/>
    <w:p w14:paraId="35995CCC" w14:textId="10BA90B4" w:rsidR="00060C51" w:rsidRDefault="008769E5" w:rsidP="00060C51">
      <w:r>
        <w:rPr>
          <w:noProof/>
        </w:rPr>
        <w:drawing>
          <wp:anchor distT="0" distB="0" distL="114300" distR="114300" simplePos="0" relativeHeight="251659264" behindDoc="1" locked="0" layoutInCell="1" allowOverlap="1" wp14:anchorId="22BFA678" wp14:editId="20EE27AD">
            <wp:simplePos x="0" y="0"/>
            <wp:positionH relativeFrom="column">
              <wp:posOffset>2667000</wp:posOffset>
            </wp:positionH>
            <wp:positionV relativeFrom="paragraph">
              <wp:posOffset>241300</wp:posOffset>
            </wp:positionV>
            <wp:extent cx="3486150" cy="2381250"/>
            <wp:effectExtent l="0" t="0" r="0" b="0"/>
            <wp:wrapTight wrapText="bothSides">
              <wp:wrapPolygon edited="0">
                <wp:start x="0" y="0"/>
                <wp:lineTo x="0" y="21427"/>
                <wp:lineTo x="21482" y="21427"/>
                <wp:lineTo x="21482" y="0"/>
                <wp:lineTo x="0" y="0"/>
              </wp:wrapPolygon>
            </wp:wrapTight>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0C51">
        <w:t>Software Engineered Brilliantl</w:t>
      </w:r>
      <w:r w:rsidR="001D0342">
        <w:t>y</w:t>
      </w:r>
    </w:p>
    <w:p w14:paraId="02D67B71" w14:textId="3C22E3BF" w:rsidR="001D0342" w:rsidRDefault="00060C51" w:rsidP="00060C51">
      <w:r>
        <w:t>Software Engineering is craft, but not every Software Engineer is a craftsman/craftswoman. Just like the ability to whittle a stick does not make a master carpenter, knowledge of code does not make an engineer.</w:t>
      </w:r>
    </w:p>
    <w:p w14:paraId="3199CB91" w14:textId="5E056519" w:rsidR="001D0342" w:rsidRDefault="001D0342" w:rsidP="00060C51"/>
    <w:p w14:paraId="2E5453D7" w14:textId="5A2CD196" w:rsidR="00060C51" w:rsidRDefault="00060C51" w:rsidP="00060C51">
      <w:r>
        <w:t>The modern corporation cannot afford any compromises in the quality or craftsmanship of key systems, networks, and applications. Good software gives a vital competitive edge, and poor software can cause a maelstrom of problems that could damage, if not ruin, a company’s chances at long-term growth. Trust the software of your business to our expert craftsmen, and see just how easy to use, reliable, expandable, and secure your software can be.</w:t>
      </w:r>
    </w:p>
    <w:p w14:paraId="11BEF84E" w14:textId="26600B4C" w:rsidR="00060C51" w:rsidRDefault="00060C51" w:rsidP="00060C51"/>
    <w:p w14:paraId="040AE006" w14:textId="4D9E2692" w:rsidR="00060C51" w:rsidRDefault="008769E5" w:rsidP="00060C51">
      <w:r>
        <w:rPr>
          <w:noProof/>
        </w:rPr>
        <w:drawing>
          <wp:anchor distT="0" distB="0" distL="114300" distR="114300" simplePos="0" relativeHeight="251658240" behindDoc="1" locked="0" layoutInCell="1" allowOverlap="1" wp14:anchorId="711D1AEF" wp14:editId="2A2F2218">
            <wp:simplePos x="0" y="0"/>
            <wp:positionH relativeFrom="column">
              <wp:posOffset>85725</wp:posOffset>
            </wp:positionH>
            <wp:positionV relativeFrom="paragraph">
              <wp:posOffset>45085</wp:posOffset>
            </wp:positionV>
            <wp:extent cx="1828800" cy="2743200"/>
            <wp:effectExtent l="0" t="0" r="0" b="0"/>
            <wp:wrapTight wrapText="bothSides">
              <wp:wrapPolygon edited="0">
                <wp:start x="0" y="0"/>
                <wp:lineTo x="0" y="21450"/>
                <wp:lineTo x="21375" y="21450"/>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342">
        <w:t>Partners You can Rely On</w:t>
      </w:r>
    </w:p>
    <w:p w14:paraId="7D6DFABF" w14:textId="61CD3233" w:rsidR="009F4774" w:rsidRDefault="001D0342" w:rsidP="00060C51">
      <w:pPr>
        <w:rPr>
          <w:noProof/>
        </w:rPr>
      </w:pPr>
      <w:r>
        <w:t xml:space="preserve">Day or night, rain or shine, </w:t>
      </w:r>
      <w:proofErr w:type="gramStart"/>
      <w:r>
        <w:t>growth</w:t>
      </w:r>
      <w:proofErr w:type="gramEnd"/>
      <w:r>
        <w:t xml:space="preserve"> or recession, we’ve got your back. Clear communication, effective project planning, flexibility, and business intelligence are only a few of the ways we live to serve! </w:t>
      </w:r>
      <w:r>
        <w:t>Your success is our success</w:t>
      </w:r>
      <w:r>
        <w:t>.</w:t>
      </w:r>
      <w:r w:rsidR="008769E5" w:rsidRPr="008769E5">
        <w:rPr>
          <w:noProof/>
        </w:rPr>
        <w:t xml:space="preserve"> </w:t>
      </w:r>
    </w:p>
    <w:p w14:paraId="180BAA9E" w14:textId="77777777" w:rsidR="009F4774" w:rsidRDefault="009F4774">
      <w:pPr>
        <w:rPr>
          <w:noProof/>
        </w:rPr>
      </w:pPr>
      <w:r>
        <w:rPr>
          <w:noProof/>
        </w:rPr>
        <w:br w:type="page"/>
      </w:r>
    </w:p>
    <w:p w14:paraId="56FDCDCE" w14:textId="45CFE016" w:rsidR="001D0342" w:rsidRDefault="009F4774" w:rsidP="00060C51">
      <w:r>
        <w:rPr>
          <w:noProof/>
        </w:rPr>
        <w:lastRenderedPageBreak/>
        <w:drawing>
          <wp:anchor distT="0" distB="0" distL="114300" distR="114300" simplePos="0" relativeHeight="251660288" behindDoc="1" locked="0" layoutInCell="1" allowOverlap="1" wp14:anchorId="77A53383" wp14:editId="6ED56DEE">
            <wp:simplePos x="0" y="0"/>
            <wp:positionH relativeFrom="column">
              <wp:posOffset>3705225</wp:posOffset>
            </wp:positionH>
            <wp:positionV relativeFrom="paragraph">
              <wp:posOffset>190500</wp:posOffset>
            </wp:positionV>
            <wp:extent cx="2438400" cy="2438400"/>
            <wp:effectExtent l="0" t="0" r="0" b="0"/>
            <wp:wrapTight wrapText="bothSides">
              <wp:wrapPolygon edited="0">
                <wp:start x="0" y="0"/>
                <wp:lineTo x="0" y="21431"/>
                <wp:lineTo x="21431" y="21431"/>
                <wp:lineTo x="214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
    <w:p w14:paraId="354171C2" w14:textId="771556DC" w:rsidR="001D0342" w:rsidRDefault="001D0342" w:rsidP="00060C51">
      <w:r>
        <w:t>Modesty Price, Competitive Quality</w:t>
      </w:r>
    </w:p>
    <w:p w14:paraId="2D6FDAB8" w14:textId="2B473065" w:rsidR="001D0342" w:rsidRDefault="001D0342" w:rsidP="00060C51">
      <w:r>
        <w:t>Who says you only the big companies deserve all the good stuff? Our negotiable rates and services allow you to tailor our services to meet your needs and budget.</w:t>
      </w:r>
    </w:p>
    <w:p w14:paraId="604649DF" w14:textId="103E6C5D" w:rsidR="001D0342" w:rsidRDefault="001D0342" w:rsidP="00060C51"/>
    <w:p w14:paraId="0176BCEA" w14:textId="76372EE3" w:rsidR="001D0342" w:rsidRDefault="001D0342" w:rsidP="001D0342">
      <w:pPr>
        <w:jc w:val="center"/>
      </w:pPr>
      <w:r>
        <w:t xml:space="preserve">TAM Software </w:t>
      </w:r>
      <w:r w:rsidR="008769E5">
        <w:t>Engineering Co.</w:t>
      </w:r>
    </w:p>
    <w:p w14:paraId="3E0EBF77" w14:textId="6BE8527E" w:rsidR="008769E5" w:rsidRDefault="008769E5" w:rsidP="001D0342">
      <w:pPr>
        <w:jc w:val="center"/>
        <w:rPr>
          <w:i/>
          <w:iCs/>
        </w:rPr>
      </w:pPr>
      <w:r>
        <w:rPr>
          <w:i/>
          <w:iCs/>
        </w:rPr>
        <w:t>The Sky’s the Limit!</w:t>
      </w:r>
    </w:p>
    <w:p w14:paraId="4AB1A8AE" w14:textId="3FA3494A" w:rsidR="008769E5" w:rsidRDefault="008769E5">
      <w:pPr>
        <w:rPr>
          <w:i/>
          <w:iCs/>
        </w:rPr>
      </w:pPr>
      <w:r>
        <w:rPr>
          <w:i/>
          <w:iCs/>
        </w:rPr>
        <w:br w:type="page"/>
      </w:r>
      <w:r w:rsidR="009F4774">
        <w:rPr>
          <w:noProof/>
        </w:rPr>
        <w:lastRenderedPageBreak/>
        <w:drawing>
          <wp:inline distT="0" distB="0" distL="0" distR="0" wp14:anchorId="763F6C6E" wp14:editId="0D9633FD">
            <wp:extent cx="3028950" cy="3028950"/>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14:paraId="4A81AD76" w14:textId="77777777" w:rsidR="008769E5" w:rsidRPr="008769E5" w:rsidRDefault="008769E5" w:rsidP="001D0342">
      <w:pPr>
        <w:jc w:val="center"/>
      </w:pPr>
    </w:p>
    <w:sectPr w:rsidR="008769E5" w:rsidRPr="00876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6AA"/>
    <w:multiLevelType w:val="hybridMultilevel"/>
    <w:tmpl w:val="DCA4089E"/>
    <w:lvl w:ilvl="0" w:tplc="7E52A6A6">
      <w:numFmt w:val="bullet"/>
      <w:lvlText w:val=""/>
      <w:lvlJc w:val="left"/>
      <w:pPr>
        <w:ind w:left="720" w:hanging="360"/>
      </w:pPr>
      <w:rPr>
        <w:rFonts w:ascii="Symbol" w:eastAsiaTheme="minorHAnsi"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E0351"/>
    <w:multiLevelType w:val="multilevel"/>
    <w:tmpl w:val="F812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82FE0"/>
    <w:multiLevelType w:val="multilevel"/>
    <w:tmpl w:val="B3B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B0FB9"/>
    <w:multiLevelType w:val="multilevel"/>
    <w:tmpl w:val="D30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335033">
    <w:abstractNumId w:val="3"/>
  </w:num>
  <w:num w:numId="2" w16cid:durableId="2044086721">
    <w:abstractNumId w:val="0"/>
  </w:num>
  <w:num w:numId="3" w16cid:durableId="120808739">
    <w:abstractNumId w:val="2"/>
  </w:num>
  <w:num w:numId="4" w16cid:durableId="63911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49"/>
    <w:rsid w:val="00060C51"/>
    <w:rsid w:val="000C0F9C"/>
    <w:rsid w:val="001D0342"/>
    <w:rsid w:val="001F3DF6"/>
    <w:rsid w:val="00547840"/>
    <w:rsid w:val="00633484"/>
    <w:rsid w:val="00635E2E"/>
    <w:rsid w:val="00644B97"/>
    <w:rsid w:val="007735D0"/>
    <w:rsid w:val="008769E5"/>
    <w:rsid w:val="009F4774"/>
    <w:rsid w:val="00C8557C"/>
    <w:rsid w:val="00D11249"/>
    <w:rsid w:val="00D95983"/>
    <w:rsid w:val="00EE2384"/>
    <w:rsid w:val="00F165E9"/>
    <w:rsid w:val="00FA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FF8"/>
  <w15:chartTrackingRefBased/>
  <w15:docId w15:val="{0E98556F-8A27-4AC1-8967-24622487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F6"/>
    <w:rPr>
      <w:rFonts w:ascii="Arial" w:hAnsi="Arial"/>
      <w:sz w:val="24"/>
    </w:rPr>
  </w:style>
  <w:style w:type="paragraph" w:styleId="Heading1">
    <w:name w:val="heading 1"/>
    <w:basedOn w:val="Normal"/>
    <w:next w:val="Normal"/>
    <w:link w:val="Heading1Char"/>
    <w:uiPriority w:val="9"/>
    <w:qFormat/>
    <w:rsid w:val="001F3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65E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7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4B97"/>
    <w:pPr>
      <w:ind w:left="720"/>
      <w:contextualSpacing/>
    </w:pPr>
  </w:style>
  <w:style w:type="paragraph" w:styleId="NormalWeb">
    <w:name w:val="Normal (Web)"/>
    <w:basedOn w:val="Normal"/>
    <w:uiPriority w:val="99"/>
    <w:semiHidden/>
    <w:unhideWhenUsed/>
    <w:rsid w:val="00644B97"/>
    <w:pPr>
      <w:spacing w:before="100" w:beforeAutospacing="1" w:after="100" w:afterAutospacing="1" w:line="240" w:lineRule="auto"/>
    </w:pPr>
    <w:rPr>
      <w:rFonts w:ascii="Times New Roman" w:eastAsia="Times New Roman" w:hAnsi="Times New Roman" w:cs="Times New Roman"/>
      <w:szCs w:val="24"/>
    </w:rPr>
  </w:style>
  <w:style w:type="paragraph" w:customStyle="1" w:styleId="comp">
    <w:name w:val="comp"/>
    <w:basedOn w:val="Normal"/>
    <w:rsid w:val="00F165E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F165E9"/>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F165E9"/>
  </w:style>
  <w:style w:type="character" w:customStyle="1" w:styleId="mntl-sc-block-headingtext">
    <w:name w:val="mntl-sc-block-heading__text"/>
    <w:basedOn w:val="DefaultParagraphFont"/>
    <w:rsid w:val="00F165E9"/>
  </w:style>
  <w:style w:type="character" w:styleId="Strong">
    <w:name w:val="Strong"/>
    <w:basedOn w:val="DefaultParagraphFont"/>
    <w:uiPriority w:val="22"/>
    <w:qFormat/>
    <w:rsid w:val="00F165E9"/>
    <w:rPr>
      <w:b/>
      <w:bCs/>
    </w:rPr>
  </w:style>
  <w:style w:type="character" w:styleId="Hyperlink">
    <w:name w:val="Hyperlink"/>
    <w:basedOn w:val="DefaultParagraphFont"/>
    <w:uiPriority w:val="99"/>
    <w:unhideWhenUsed/>
    <w:rsid w:val="00F165E9"/>
    <w:rPr>
      <w:color w:val="0563C1" w:themeColor="hyperlink"/>
      <w:u w:val="single"/>
    </w:rPr>
  </w:style>
  <w:style w:type="character" w:styleId="UnresolvedMention">
    <w:name w:val="Unresolved Mention"/>
    <w:basedOn w:val="DefaultParagraphFont"/>
    <w:uiPriority w:val="99"/>
    <w:semiHidden/>
    <w:unhideWhenUsed/>
    <w:rsid w:val="00F16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585">
      <w:bodyDiv w:val="1"/>
      <w:marLeft w:val="0"/>
      <w:marRight w:val="0"/>
      <w:marTop w:val="0"/>
      <w:marBottom w:val="0"/>
      <w:divBdr>
        <w:top w:val="none" w:sz="0" w:space="0" w:color="auto"/>
        <w:left w:val="none" w:sz="0" w:space="0" w:color="auto"/>
        <w:bottom w:val="none" w:sz="0" w:space="0" w:color="auto"/>
        <w:right w:val="none" w:sz="0" w:space="0" w:color="auto"/>
      </w:divBdr>
    </w:div>
    <w:div w:id="748767348">
      <w:bodyDiv w:val="1"/>
      <w:marLeft w:val="0"/>
      <w:marRight w:val="0"/>
      <w:marTop w:val="0"/>
      <w:marBottom w:val="0"/>
      <w:divBdr>
        <w:top w:val="none" w:sz="0" w:space="0" w:color="auto"/>
        <w:left w:val="none" w:sz="0" w:space="0" w:color="auto"/>
        <w:bottom w:val="none" w:sz="0" w:space="0" w:color="auto"/>
        <w:right w:val="none" w:sz="0" w:space="0" w:color="auto"/>
      </w:divBdr>
    </w:div>
    <w:div w:id="767774347">
      <w:bodyDiv w:val="1"/>
      <w:marLeft w:val="0"/>
      <w:marRight w:val="0"/>
      <w:marTop w:val="0"/>
      <w:marBottom w:val="0"/>
      <w:divBdr>
        <w:top w:val="none" w:sz="0" w:space="0" w:color="auto"/>
        <w:left w:val="none" w:sz="0" w:space="0" w:color="auto"/>
        <w:bottom w:val="none" w:sz="0" w:space="0" w:color="auto"/>
        <w:right w:val="none" w:sz="0" w:space="0" w:color="auto"/>
      </w:divBdr>
    </w:div>
    <w:div w:id="902908236">
      <w:bodyDiv w:val="1"/>
      <w:marLeft w:val="0"/>
      <w:marRight w:val="0"/>
      <w:marTop w:val="0"/>
      <w:marBottom w:val="0"/>
      <w:divBdr>
        <w:top w:val="none" w:sz="0" w:space="0" w:color="auto"/>
        <w:left w:val="none" w:sz="0" w:space="0" w:color="auto"/>
        <w:bottom w:val="none" w:sz="0" w:space="0" w:color="auto"/>
        <w:right w:val="none" w:sz="0" w:space="0" w:color="auto"/>
      </w:divBdr>
    </w:div>
    <w:div w:id="1319967165">
      <w:bodyDiv w:val="1"/>
      <w:marLeft w:val="0"/>
      <w:marRight w:val="0"/>
      <w:marTop w:val="0"/>
      <w:marBottom w:val="0"/>
      <w:divBdr>
        <w:top w:val="none" w:sz="0" w:space="0" w:color="auto"/>
        <w:left w:val="none" w:sz="0" w:space="0" w:color="auto"/>
        <w:bottom w:val="none" w:sz="0" w:space="0" w:color="auto"/>
        <w:right w:val="none" w:sz="0" w:space="0" w:color="auto"/>
      </w:divBdr>
    </w:div>
    <w:div w:id="21408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recipes.com/recipe/21014/good-old-fashioned-pancakes/"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8</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Montoya, Thomas Antonio</dc:creator>
  <cp:keywords/>
  <dc:description/>
  <cp:lastModifiedBy>Montoya, Thomas Antonio</cp:lastModifiedBy>
  <cp:revision>2</cp:revision>
  <dcterms:created xsi:type="dcterms:W3CDTF">2023-02-25T22:40:00Z</dcterms:created>
  <dcterms:modified xsi:type="dcterms:W3CDTF">2023-02-27T18:51:00Z</dcterms:modified>
</cp:coreProperties>
</file>