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mqqxcgqw2qtz" w:id="0"/>
      <w:bookmarkEnd w:id="0"/>
      <w:r w:rsidDel="00000000" w:rsidR="00000000" w:rsidRPr="00000000">
        <w:rPr>
          <w:b w:val="1"/>
          <w:color w:val="0f1114"/>
          <w:sz w:val="36"/>
          <w:szCs w:val="36"/>
          <w:rtl w:val="0"/>
        </w:rPr>
        <w:t xml:space="preserve">Activity Overview</w:t>
      </w:r>
    </w:p>
    <w:p w:rsidR="00000000" w:rsidDel="00000000" w:rsidP="00000000" w:rsidRDefault="00000000" w:rsidRPr="00000000" w14:paraId="00000002">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practice performing a risk assessment by evaluating vulnerabilities that commonly threaten business operations. Then, you will decide how to prioritize your resources based on the risk scores you assign each vulnerability.</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might recall that the purpose of having a security plan is to be prepared for risks. Assessing potential risks is one of the first steps of the NIST Cybersecurity Framework (CSF), a voluntary framework that consists of standards, guidelines, and best practices to manage cybersecurity risk. Risk assessments are how security teams determine whether their security operations are adequately positioned to prevent cyber attacks and protect sensitive information.</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2w4mzridvoh0" w:id="1"/>
      <w:bookmarkEnd w:id="1"/>
      <w:r w:rsidDel="00000000" w:rsidR="00000000" w:rsidRPr="00000000">
        <w:rPr>
          <w:b w:val="1"/>
          <w:color w:val="0f1114"/>
          <w:sz w:val="36"/>
          <w:szCs w:val="36"/>
          <w:rtl w:val="0"/>
        </w:rPr>
        <w:t xml:space="preserve">Scenario</w:t>
      </w:r>
    </w:p>
    <w:p w:rsidR="00000000" w:rsidDel="00000000" w:rsidP="00000000" w:rsidRDefault="00000000" w:rsidRPr="00000000" w14:paraId="00000007">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You've joined a new cybersecurity team at a commercial bank. The team is conducting a risk assessment of the bank's current operational environment. As part of the assessment, they are creating a risk register to help them focus on securing the most vulnerable risks.</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A risk register is a central record of potential risks to an organization's assets, information systems, and data. Security teams commonly use risk registers when conducting a risk assessment.</w:t>
      </w:r>
    </w:p>
    <w:p w:rsidR="00000000" w:rsidDel="00000000" w:rsidP="00000000" w:rsidRDefault="00000000" w:rsidRPr="00000000" w14:paraId="0000000B">
      <w:pPr>
        <w:shd w:fill="ffffff" w:val="clear"/>
        <w:spacing w:before="240" w:lineRule="auto"/>
        <w:rPr>
          <w:color w:val="0f1114"/>
          <w:sz w:val="24"/>
          <w:szCs w:val="24"/>
        </w:rPr>
      </w:pPr>
      <w:r w:rsidDel="00000000" w:rsidR="00000000" w:rsidRPr="00000000">
        <w:rPr>
          <w:color w:val="0f1114"/>
          <w:sz w:val="24"/>
          <w:szCs w:val="24"/>
          <w:rtl w:val="0"/>
        </w:rPr>
        <w:t xml:space="preserve">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h3jxy1xucrmf" w:id="2"/>
      <w:bookmarkEnd w:id="2"/>
      <w:r w:rsidDel="00000000" w:rsidR="00000000" w:rsidRPr="00000000">
        <w:rPr>
          <w:b w:val="1"/>
          <w:color w:val="0f1114"/>
          <w:sz w:val="36"/>
          <w:szCs w:val="36"/>
          <w:rtl w:val="0"/>
        </w:rPr>
        <w:t xml:space="preserve">Step-By-Step Instructions</w:t>
      </w:r>
    </w:p>
    <w:p w:rsidR="00000000" w:rsidDel="00000000" w:rsidP="00000000" w:rsidRDefault="00000000" w:rsidRPr="00000000" w14:paraId="0000000D">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before="240" w:lineRule="auto"/>
        <w:rPr>
          <w:color w:val="0f1114"/>
          <w:sz w:val="24"/>
          <w:szCs w:val="24"/>
        </w:rPr>
      </w:pPr>
      <w:r w:rsidDel="00000000" w:rsidR="00000000" w:rsidRPr="00000000">
        <w:rPr>
          <w:color w:val="0f1114"/>
          <w:sz w:val="24"/>
          <w:szCs w:val="24"/>
          <w:rtl w:val="0"/>
        </w:rPr>
        <w:t xml:space="preserve">Follow the instructions and answer the question below to complete the activity. Then, go to the next course item to compare your work to a completed exemplar.</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2jl3ftbn47ld" w:id="3"/>
      <w:bookmarkEnd w:id="3"/>
      <w:r w:rsidDel="00000000" w:rsidR="00000000" w:rsidRPr="00000000">
        <w:rPr>
          <w:b w:val="1"/>
          <w:color w:val="0f1114"/>
          <w:rtl w:val="0"/>
        </w:rPr>
        <w:t xml:space="preserve">Step 1: Access the template</w:t>
      </w:r>
    </w:p>
    <w:p w:rsidR="00000000" w:rsidDel="00000000" w:rsidP="00000000" w:rsidRDefault="00000000" w:rsidRPr="00000000" w14:paraId="00000010">
      <w:pPr>
        <w:shd w:fill="ffffff" w:val="clear"/>
        <w:spacing w:before="240" w:lineRule="auto"/>
        <w:rPr>
          <w:color w:val="0f1114"/>
          <w:sz w:val="24"/>
          <w:szCs w:val="24"/>
        </w:rPr>
      </w:pPr>
      <w:r w:rsidDel="00000000" w:rsidR="00000000" w:rsidRPr="00000000">
        <w:rPr>
          <w:color w:val="0f1114"/>
          <w:sz w:val="24"/>
          <w:szCs w:val="24"/>
          <w:rtl w:val="0"/>
        </w:rPr>
        <w:t xml:space="preserve">To use the template for this course item, click the following link and select </w:t>
      </w:r>
      <w:r w:rsidDel="00000000" w:rsidR="00000000" w:rsidRPr="00000000">
        <w:rPr>
          <w:i w:val="1"/>
          <w:color w:val="0f1114"/>
          <w:sz w:val="24"/>
          <w:szCs w:val="24"/>
          <w:rtl w:val="0"/>
        </w:rPr>
        <w:t xml:space="preserve">Use Template</w:t>
      </w:r>
      <w:r w:rsidDel="00000000" w:rsidR="00000000" w:rsidRPr="00000000">
        <w:rPr>
          <w:color w:val="0f1114"/>
          <w:sz w:val="24"/>
          <w:szCs w:val="24"/>
          <w:rtl w:val="0"/>
        </w:rPr>
        <w:t xml:space="preserve">. </w:t>
      </w:r>
    </w:p>
    <w:p w:rsidR="00000000" w:rsidDel="00000000" w:rsidP="00000000" w:rsidRDefault="00000000" w:rsidRPr="00000000" w14:paraId="00000011">
      <w:pPr>
        <w:shd w:fill="ffffff" w:val="clear"/>
        <w:spacing w:before="240" w:lineRule="auto"/>
        <w:rPr>
          <w:color w:val="1155cc"/>
          <w:sz w:val="24"/>
          <w:szCs w:val="24"/>
          <w:u w:val="single"/>
        </w:rPr>
      </w:pPr>
      <w:r w:rsidDel="00000000" w:rsidR="00000000" w:rsidRPr="00000000">
        <w:rPr>
          <w:color w:val="0f1114"/>
          <w:sz w:val="24"/>
          <w:szCs w:val="24"/>
          <w:rtl w:val="0"/>
        </w:rPr>
        <w:t xml:space="preserve">Link to template:</w:t>
      </w:r>
      <w:hyperlink r:id="rId8">
        <w:r w:rsidDel="00000000" w:rsidR="00000000" w:rsidRPr="00000000">
          <w:rPr>
            <w:color w:val="1155cc"/>
            <w:sz w:val="24"/>
            <w:szCs w:val="24"/>
            <w:u w:val="single"/>
            <w:rtl w:val="0"/>
          </w:rPr>
          <w:t xml:space="preserve"> Risk register</w:t>
        </w:r>
      </w:hyperlink>
      <w:r w:rsidDel="00000000" w:rsidR="00000000" w:rsidRPr="00000000">
        <w:rPr>
          <w:rtl w:val="0"/>
        </w:rPr>
      </w:r>
    </w:p>
    <w:p w:rsidR="00000000" w:rsidDel="00000000" w:rsidP="00000000" w:rsidRDefault="00000000" w:rsidRPr="00000000" w14:paraId="00000012">
      <w:pPr>
        <w:shd w:fill="ffffff" w:val="clear"/>
        <w:spacing w:before="240" w:lineRule="auto"/>
        <w:rPr>
          <w:color w:val="0f1114"/>
          <w:sz w:val="24"/>
          <w:szCs w:val="24"/>
        </w:rPr>
      </w:pPr>
      <w:r w:rsidDel="00000000" w:rsidR="00000000" w:rsidRPr="00000000">
        <w:rPr>
          <w:color w:val="0f1114"/>
          <w:sz w:val="24"/>
          <w:szCs w:val="24"/>
          <w:rtl w:val="0"/>
        </w:rPr>
        <w:t xml:space="preserve">OR</w:t>
      </w:r>
    </w:p>
    <w:p w:rsidR="00000000" w:rsidDel="00000000" w:rsidP="00000000" w:rsidRDefault="00000000" w:rsidRPr="00000000" w14:paraId="00000013">
      <w:pPr>
        <w:shd w:fill="ffffff" w:val="clear"/>
        <w:spacing w:before="240" w:lineRule="auto"/>
        <w:rPr>
          <w:color w:val="0f1114"/>
          <w:sz w:val="24"/>
          <w:szCs w:val="24"/>
        </w:rPr>
      </w:pPr>
      <w:r w:rsidDel="00000000" w:rsidR="00000000" w:rsidRPr="00000000">
        <w:rPr>
          <w:color w:val="0f1114"/>
          <w:sz w:val="24"/>
          <w:szCs w:val="24"/>
          <w:rtl w:val="0"/>
        </w:rPr>
        <w:t xml:space="preserve">If you don’t have a Google account, you can download the template directly from the following attachment.</w:t>
      </w:r>
    </w:p>
    <w:p w:rsidR="00000000" w:rsidDel="00000000" w:rsidP="00000000" w:rsidRDefault="00000000" w:rsidRPr="00000000" w14:paraId="00000014">
      <w:pPr>
        <w:shd w:fill="ffffff" w:val="clear"/>
        <w:rPr>
          <w:color w:val="1155cc"/>
          <w:sz w:val="24"/>
          <w:szCs w:val="24"/>
          <w:u w:val="single"/>
        </w:rPr>
      </w:pPr>
      <w:r w:rsidDel="00000000" w:rsidR="00000000" w:rsidRPr="00000000">
        <w:fldChar w:fldCharType="begin"/>
        <w:instrText xml:space="preserve"> HYPERLINK "https://d3c33hcgiwev3.cloudfront.net/78C3MA6XTzyRLzsJKq2BaQ_bbf20f9105dc4526bd29f5bf706259f1_Risk-register.docx?Expires=1738108800&amp;Signature=fKwGwWuwZk1GUcl442WFH46nM0wNmi3r1chEUUy6g-cnc~pubfGnIp66k0~SC6YqwjQ0wFeXtl6CcMRnpDQR8Kq98mbmoV5TOPI2-Mfd3gqzJT338s9YdYgRFQy4eskRpywLY5IkVeDhoYPqnLsRFaOY1~WoVlTs2QJjKyZkPJ8_&amp;Key-Pair-Id=APKAJLTNE6QMUY6HBC5A" </w:instrText>
        <w:fldChar w:fldCharType="separate"/>
      </w:r>
      <w:r w:rsidDel="00000000" w:rsidR="00000000" w:rsidRPr="00000000">
        <w:rPr>
          <w:color w:val="1155cc"/>
          <w:sz w:val="24"/>
          <w:szCs w:val="24"/>
          <w:u w:val="single"/>
          <w:rtl w:val="0"/>
        </w:rPr>
        <w:t xml:space="preserve">Risk register</w:t>
      </w:r>
    </w:p>
    <w:p w:rsidR="00000000" w:rsidDel="00000000" w:rsidP="00000000" w:rsidRDefault="00000000" w:rsidRPr="00000000" w14:paraId="00000015">
      <w:pPr>
        <w:shd w:fill="ffffff" w:val="clear"/>
        <w:rPr>
          <w:color w:val="1155cc"/>
          <w:sz w:val="24"/>
          <w:szCs w:val="24"/>
          <w:u w:val="single"/>
        </w:rPr>
      </w:pPr>
      <w:r w:rsidDel="00000000" w:rsidR="00000000" w:rsidRPr="00000000">
        <w:rPr>
          <w:color w:val="1155cc"/>
          <w:sz w:val="24"/>
          <w:szCs w:val="24"/>
          <w:u w:val="single"/>
          <w:rtl w:val="0"/>
        </w:rPr>
        <w:t xml:space="preserve">DOCX File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68rumatk106e" w:id="4"/>
      <w:bookmarkEnd w:id="4"/>
      <w:r w:rsidDel="00000000" w:rsidR="00000000" w:rsidRPr="00000000">
        <w:fldChar w:fldCharType="end"/>
      </w:r>
      <w:r w:rsidDel="00000000" w:rsidR="00000000" w:rsidRPr="00000000">
        <w:rPr>
          <w:b w:val="1"/>
          <w:color w:val="0f1114"/>
          <w:rtl w:val="0"/>
        </w:rPr>
        <w:t xml:space="preserve">Step 2: Understand the operating environment</w:t>
      </w:r>
    </w:p>
    <w:p w:rsidR="00000000" w:rsidDel="00000000" w:rsidP="00000000" w:rsidRDefault="00000000" w:rsidRPr="00000000" w14:paraId="00000017">
      <w:pPr>
        <w:shd w:fill="ffffff" w:val="clear"/>
        <w:ind w:left="-240" w:firstLine="0"/>
        <w:rPr>
          <w:color w:val="0f1114"/>
          <w:sz w:val="24"/>
          <w:szCs w:val="24"/>
        </w:rPr>
      </w:pPr>
      <w:r w:rsidDel="00000000" w:rsidR="00000000" w:rsidRPr="00000000">
        <w:rPr>
          <w:color w:val="0f1114"/>
          <w:sz w:val="24"/>
          <w:szCs w:val="24"/>
          <w:rtl w:val="0"/>
        </w:rPr>
        <w:t xml:space="preserve">When conducting a risk assessment, it's important to consider the factors that could cause a security event. This often starts with understanding the operating environment.</w:t>
      </w:r>
    </w:p>
    <w:p w:rsidR="00000000" w:rsidDel="00000000" w:rsidP="00000000" w:rsidRDefault="00000000" w:rsidRPr="00000000" w14:paraId="00000018">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In this scenario, your team has identified characteristics of the operating environment that could factor into the bank's risk profile:</w:t>
      </w:r>
    </w:p>
    <w:p w:rsidR="00000000" w:rsidDel="00000000" w:rsidP="00000000" w:rsidRDefault="00000000" w:rsidRPr="00000000" w14:paraId="00000019">
      <w:pPr>
        <w:shd w:fill="ffffff" w:val="clear"/>
        <w:spacing w:before="240" w:lineRule="auto"/>
        <w:ind w:left="-240" w:firstLine="0"/>
        <w:rPr>
          <w:i w:val="1"/>
          <w:color w:val="0f1114"/>
          <w:sz w:val="24"/>
          <w:szCs w:val="24"/>
        </w:rPr>
      </w:pPr>
      <w:r w:rsidDel="00000000" w:rsidR="00000000" w:rsidRPr="00000000">
        <w:rPr>
          <w:i w:val="1"/>
          <w:color w:val="0f1114"/>
          <w:sz w:val="24"/>
          <w:szCs w:val="24"/>
          <w:rtl w:val="0"/>
        </w:rPr>
        <w:t xml:space="preserve">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6gwdiww3m4k8" w:id="5"/>
      <w:bookmarkEnd w:id="5"/>
      <w:r w:rsidDel="00000000" w:rsidR="00000000" w:rsidRPr="00000000">
        <w:rPr>
          <w:b w:val="1"/>
          <w:color w:val="0f1114"/>
          <w:rtl w:val="0"/>
        </w:rPr>
        <w:t xml:space="preserve">Step 3: Consider potential risks to assets</w:t>
      </w:r>
    </w:p>
    <w:p w:rsidR="00000000" w:rsidDel="00000000" w:rsidP="00000000" w:rsidRDefault="00000000" w:rsidRPr="00000000" w14:paraId="0000001B">
      <w:pPr>
        <w:shd w:fill="ffffff" w:val="clear"/>
        <w:ind w:left="-240" w:firstLine="0"/>
        <w:rPr>
          <w:color w:val="0f1114"/>
          <w:sz w:val="24"/>
          <w:szCs w:val="24"/>
        </w:rPr>
      </w:pPr>
      <w:r w:rsidDel="00000000" w:rsidR="00000000" w:rsidRPr="00000000">
        <w:rPr>
          <w:color w:val="0f1114"/>
          <w:sz w:val="24"/>
          <w:szCs w:val="24"/>
          <w:rtl w:val="0"/>
        </w:rPr>
        <w:t xml:space="preserve">Security events are possible when assets are at risk. The source of a risk can range from malicious attackers to accidental human errors. A risk source can even come from natural or environmental hazards, such as a structural failure or power outage.</w:t>
      </w:r>
    </w:p>
    <w:p w:rsidR="00000000" w:rsidDel="00000000" w:rsidP="00000000" w:rsidRDefault="00000000" w:rsidRPr="00000000" w14:paraId="0000001C">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The bank's funds are one of its key assets. Your team has listed five primary risks to the bank's funds:</w:t>
      </w:r>
    </w:p>
    <w:p w:rsidR="00000000" w:rsidDel="00000000" w:rsidP="00000000" w:rsidRDefault="00000000" w:rsidRPr="00000000" w14:paraId="0000001D">
      <w:pPr>
        <w:numPr>
          <w:ilvl w:val="0"/>
          <w:numId w:val="3"/>
        </w:numPr>
        <w:spacing w:after="0" w:afterAutospacing="0" w:lineRule="auto"/>
        <w:ind w:left="480" w:hanging="360"/>
      </w:pPr>
      <w:r w:rsidDel="00000000" w:rsidR="00000000" w:rsidRPr="00000000">
        <w:rPr>
          <w:color w:val="0f1114"/>
          <w:sz w:val="24"/>
          <w:szCs w:val="24"/>
          <w:rtl w:val="0"/>
        </w:rPr>
        <w:t xml:space="preserve">Business email compromise</w:t>
      </w:r>
    </w:p>
    <w:p w:rsidR="00000000" w:rsidDel="00000000" w:rsidP="00000000" w:rsidRDefault="00000000" w:rsidRPr="00000000" w14:paraId="0000001E">
      <w:pPr>
        <w:numPr>
          <w:ilvl w:val="0"/>
          <w:numId w:val="3"/>
        </w:numPr>
        <w:spacing w:after="0" w:afterAutospacing="0" w:lineRule="auto"/>
        <w:ind w:left="480" w:hanging="360"/>
      </w:pPr>
      <w:r w:rsidDel="00000000" w:rsidR="00000000" w:rsidRPr="00000000">
        <w:rPr>
          <w:color w:val="0f1114"/>
          <w:sz w:val="24"/>
          <w:szCs w:val="24"/>
          <w:rtl w:val="0"/>
        </w:rPr>
        <w:t xml:space="preserve">Compromised user database</w:t>
      </w:r>
    </w:p>
    <w:p w:rsidR="00000000" w:rsidDel="00000000" w:rsidP="00000000" w:rsidRDefault="00000000" w:rsidRPr="00000000" w14:paraId="0000001F">
      <w:pPr>
        <w:numPr>
          <w:ilvl w:val="0"/>
          <w:numId w:val="3"/>
        </w:numPr>
        <w:spacing w:after="0" w:afterAutospacing="0" w:lineRule="auto"/>
        <w:ind w:left="480" w:hanging="360"/>
      </w:pPr>
      <w:r w:rsidDel="00000000" w:rsidR="00000000" w:rsidRPr="00000000">
        <w:rPr>
          <w:color w:val="0f1114"/>
          <w:sz w:val="24"/>
          <w:szCs w:val="24"/>
          <w:rtl w:val="0"/>
        </w:rPr>
        <w:t xml:space="preserve">Financial records leak</w:t>
      </w:r>
    </w:p>
    <w:p w:rsidR="00000000" w:rsidDel="00000000" w:rsidP="00000000" w:rsidRDefault="00000000" w:rsidRPr="00000000" w14:paraId="00000020">
      <w:pPr>
        <w:numPr>
          <w:ilvl w:val="0"/>
          <w:numId w:val="3"/>
        </w:numPr>
        <w:spacing w:after="0" w:afterAutospacing="0" w:lineRule="auto"/>
        <w:ind w:left="480" w:hanging="360"/>
      </w:pPr>
      <w:r w:rsidDel="00000000" w:rsidR="00000000" w:rsidRPr="00000000">
        <w:rPr>
          <w:color w:val="0f1114"/>
          <w:sz w:val="24"/>
          <w:szCs w:val="24"/>
          <w:rtl w:val="0"/>
        </w:rPr>
        <w:t xml:space="preserve">Theft</w:t>
      </w:r>
    </w:p>
    <w:p w:rsidR="00000000" w:rsidDel="00000000" w:rsidP="00000000" w:rsidRDefault="00000000" w:rsidRPr="00000000" w14:paraId="00000021">
      <w:pPr>
        <w:numPr>
          <w:ilvl w:val="0"/>
          <w:numId w:val="3"/>
        </w:numPr>
        <w:spacing w:after="300" w:lineRule="auto"/>
        <w:ind w:left="480" w:hanging="360"/>
      </w:pPr>
      <w:r w:rsidDel="00000000" w:rsidR="00000000" w:rsidRPr="00000000">
        <w:rPr>
          <w:color w:val="0f1114"/>
          <w:sz w:val="24"/>
          <w:szCs w:val="24"/>
          <w:rtl w:val="0"/>
        </w:rPr>
        <w:t xml:space="preserve">Supply chain attack</w:t>
      </w:r>
    </w:p>
    <w:p w:rsidR="00000000" w:rsidDel="00000000" w:rsidP="00000000" w:rsidRDefault="00000000" w:rsidRPr="00000000" w14:paraId="00000022">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Consider these potential risks in relation to the bank's operating environment. Then, write 2-3 sentences (40-60 words) in the Notes area of the template describing how security events are possible considering the risks facing the funds in this operating environment.</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g033vo88rv2v" w:id="6"/>
      <w:bookmarkEnd w:id="6"/>
      <w:r w:rsidDel="00000000" w:rsidR="00000000" w:rsidRPr="00000000">
        <w:rPr>
          <w:b w:val="1"/>
          <w:color w:val="0f1114"/>
          <w:rtl w:val="0"/>
        </w:rPr>
        <w:t xml:space="preserve">Step 4: Score risks based on their likelihood</w:t>
      </w:r>
    </w:p>
    <w:p w:rsidR="00000000" w:rsidDel="00000000" w:rsidP="00000000" w:rsidRDefault="00000000" w:rsidRPr="00000000" w14:paraId="00000024">
      <w:pPr>
        <w:shd w:fill="ffffff" w:val="clear"/>
        <w:ind w:left="-240" w:firstLine="0"/>
        <w:rPr>
          <w:color w:val="0f1114"/>
          <w:sz w:val="24"/>
          <w:szCs w:val="24"/>
        </w:rPr>
      </w:pPr>
      <w:r w:rsidDel="00000000" w:rsidR="00000000" w:rsidRPr="00000000">
        <w:rPr>
          <w:color w:val="0f1114"/>
          <w:sz w:val="24"/>
          <w:szCs w:val="24"/>
          <w:rtl w:val="0"/>
        </w:rPr>
        <w:t xml:space="preserve">As you might recall, risk can be calculated with this simple formula:</w:t>
      </w:r>
    </w:p>
    <w:p w:rsidR="00000000" w:rsidDel="00000000" w:rsidP="00000000" w:rsidRDefault="00000000" w:rsidRPr="00000000" w14:paraId="00000025">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Likelihood x Impact = Risk</w:t>
      </w:r>
    </w:p>
    <w:p w:rsidR="00000000" w:rsidDel="00000000" w:rsidP="00000000" w:rsidRDefault="00000000" w:rsidRPr="00000000" w14:paraId="00000026">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In order to calculate the score for a security risk, you must first estimate and score the likelihood of the risk causing a security event. The likelihood of a risk can be based on available evidence, prior experience, or expert judgment. A common way to estimate the likelihood of the risk is to determine the potential frequency of the risk occurring:</w:t>
      </w:r>
    </w:p>
    <w:p w:rsidR="00000000" w:rsidDel="00000000" w:rsidP="00000000" w:rsidRDefault="00000000" w:rsidRPr="00000000" w14:paraId="00000027">
      <w:pPr>
        <w:numPr>
          <w:ilvl w:val="0"/>
          <w:numId w:val="1"/>
        </w:numPr>
        <w:spacing w:after="0" w:afterAutospacing="0" w:lineRule="auto"/>
        <w:ind w:left="480" w:hanging="360"/>
      </w:pPr>
      <w:r w:rsidDel="00000000" w:rsidR="00000000" w:rsidRPr="00000000">
        <w:rPr>
          <w:i w:val="1"/>
          <w:color w:val="0f1114"/>
          <w:sz w:val="24"/>
          <w:szCs w:val="24"/>
          <w:rtl w:val="0"/>
        </w:rPr>
        <w:t xml:space="preserve">Could the risk happen once a day?</w:t>
      </w:r>
    </w:p>
    <w:p w:rsidR="00000000" w:rsidDel="00000000" w:rsidP="00000000" w:rsidRDefault="00000000" w:rsidRPr="00000000" w14:paraId="00000028">
      <w:pPr>
        <w:numPr>
          <w:ilvl w:val="0"/>
          <w:numId w:val="1"/>
        </w:numPr>
        <w:spacing w:after="0" w:afterAutospacing="0" w:lineRule="auto"/>
        <w:ind w:left="480" w:hanging="360"/>
      </w:pPr>
      <w:r w:rsidDel="00000000" w:rsidR="00000000" w:rsidRPr="00000000">
        <w:rPr>
          <w:i w:val="1"/>
          <w:color w:val="0f1114"/>
          <w:sz w:val="24"/>
          <w:szCs w:val="24"/>
          <w:rtl w:val="0"/>
        </w:rPr>
        <w:t xml:space="preserve">Could the risk happen once a month?</w:t>
      </w:r>
    </w:p>
    <w:p w:rsidR="00000000" w:rsidDel="00000000" w:rsidP="00000000" w:rsidRDefault="00000000" w:rsidRPr="00000000" w14:paraId="00000029">
      <w:pPr>
        <w:numPr>
          <w:ilvl w:val="0"/>
          <w:numId w:val="1"/>
        </w:numPr>
        <w:spacing w:after="300" w:lineRule="auto"/>
        <w:ind w:left="480" w:hanging="360"/>
      </w:pPr>
      <w:r w:rsidDel="00000000" w:rsidR="00000000" w:rsidRPr="00000000">
        <w:rPr>
          <w:i w:val="1"/>
          <w:color w:val="0f1114"/>
          <w:sz w:val="24"/>
          <w:szCs w:val="24"/>
          <w:rtl w:val="0"/>
        </w:rPr>
        <w:t xml:space="preserve">Could the risk happen once in a year?</w:t>
      </w:r>
    </w:p>
    <w:p w:rsidR="00000000" w:rsidDel="00000000" w:rsidP="00000000" w:rsidRDefault="00000000" w:rsidRPr="00000000" w14:paraId="0000002A">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For example, the bank must have enough funds available each day to meet its legal requirements. A potential risk that could prevent the bank from replenishing its funds is a supply chain disruption. Being located in a coastal area, there's a likelihood that the bank may experience supply chain disruptions caused by hurricanes. However, a hurricane might only impact the bank every few years, so you can score the likelihood as low.</w:t>
      </w:r>
    </w:p>
    <w:p w:rsidR="00000000" w:rsidDel="00000000" w:rsidP="00000000" w:rsidRDefault="00000000" w:rsidRPr="00000000" w14:paraId="0000002B">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In this instance, the team is scoring the likelihood of an event on a scale of 1-3:</w:t>
      </w:r>
    </w:p>
    <w:p w:rsidR="00000000" w:rsidDel="00000000" w:rsidP="00000000" w:rsidRDefault="00000000" w:rsidRPr="00000000" w14:paraId="0000002C">
      <w:pPr>
        <w:numPr>
          <w:ilvl w:val="0"/>
          <w:numId w:val="2"/>
        </w:numPr>
        <w:spacing w:after="0" w:afterAutospacing="0" w:lineRule="auto"/>
        <w:ind w:left="480" w:hanging="360"/>
      </w:pPr>
      <w:r w:rsidDel="00000000" w:rsidR="00000000" w:rsidRPr="00000000">
        <w:rPr>
          <w:color w:val="0f1114"/>
          <w:sz w:val="24"/>
          <w:szCs w:val="24"/>
          <w:rtl w:val="0"/>
        </w:rPr>
        <w:t xml:space="preserve">1</w:t>
      </w:r>
      <w:r w:rsidDel="00000000" w:rsidR="00000000" w:rsidRPr="00000000">
        <w:rPr>
          <w:i w:val="1"/>
          <w:color w:val="0f1114"/>
          <w:sz w:val="24"/>
          <w:szCs w:val="24"/>
          <w:rtl w:val="0"/>
        </w:rPr>
        <w:t xml:space="preserve"> </w:t>
      </w:r>
      <w:r w:rsidDel="00000000" w:rsidR="00000000" w:rsidRPr="00000000">
        <w:rPr>
          <w:color w:val="0f1114"/>
          <w:sz w:val="24"/>
          <w:szCs w:val="24"/>
          <w:rtl w:val="0"/>
        </w:rPr>
        <w:t xml:space="preserve">represents an event with a</w:t>
      </w:r>
      <w:r w:rsidDel="00000000" w:rsidR="00000000" w:rsidRPr="00000000">
        <w:rPr>
          <w:i w:val="1"/>
          <w:color w:val="0f1114"/>
          <w:sz w:val="24"/>
          <w:szCs w:val="24"/>
          <w:rtl w:val="0"/>
        </w:rPr>
        <w:t xml:space="preserve"> low </w:t>
      </w:r>
      <w:r w:rsidDel="00000000" w:rsidR="00000000" w:rsidRPr="00000000">
        <w:rPr>
          <w:color w:val="0f1114"/>
          <w:sz w:val="24"/>
          <w:szCs w:val="24"/>
          <w:rtl w:val="0"/>
        </w:rPr>
        <w:t xml:space="preserve">chance of occuring.</w:t>
      </w:r>
    </w:p>
    <w:p w:rsidR="00000000" w:rsidDel="00000000" w:rsidP="00000000" w:rsidRDefault="00000000" w:rsidRPr="00000000" w14:paraId="0000002D">
      <w:pPr>
        <w:numPr>
          <w:ilvl w:val="0"/>
          <w:numId w:val="2"/>
        </w:numPr>
        <w:spacing w:after="0" w:afterAutospacing="0" w:lineRule="auto"/>
        <w:ind w:left="480" w:hanging="360"/>
      </w:pPr>
      <w:r w:rsidDel="00000000" w:rsidR="00000000" w:rsidRPr="00000000">
        <w:rPr>
          <w:color w:val="0f1114"/>
          <w:sz w:val="24"/>
          <w:szCs w:val="24"/>
          <w:rtl w:val="0"/>
        </w:rPr>
        <w:t xml:space="preserve">2 represents an event with a </w:t>
      </w:r>
      <w:r w:rsidDel="00000000" w:rsidR="00000000" w:rsidRPr="00000000">
        <w:rPr>
          <w:i w:val="1"/>
          <w:color w:val="0f1114"/>
          <w:sz w:val="24"/>
          <w:szCs w:val="24"/>
          <w:rtl w:val="0"/>
        </w:rPr>
        <w:t xml:space="preserve">moderate </w:t>
      </w:r>
      <w:r w:rsidDel="00000000" w:rsidR="00000000" w:rsidRPr="00000000">
        <w:rPr>
          <w:color w:val="0f1114"/>
          <w:sz w:val="24"/>
          <w:szCs w:val="24"/>
          <w:rtl w:val="0"/>
        </w:rPr>
        <w:t xml:space="preserve">chance of occuring.</w:t>
      </w:r>
    </w:p>
    <w:p w:rsidR="00000000" w:rsidDel="00000000" w:rsidP="00000000" w:rsidRDefault="00000000" w:rsidRPr="00000000" w14:paraId="0000002E">
      <w:pPr>
        <w:numPr>
          <w:ilvl w:val="0"/>
          <w:numId w:val="2"/>
        </w:numPr>
        <w:spacing w:after="300" w:lineRule="auto"/>
        <w:ind w:left="480" w:hanging="360"/>
      </w:pPr>
      <w:r w:rsidDel="00000000" w:rsidR="00000000" w:rsidRPr="00000000">
        <w:rPr>
          <w:i w:val="1"/>
          <w:color w:val="0f1114"/>
          <w:sz w:val="24"/>
          <w:szCs w:val="24"/>
          <w:rtl w:val="0"/>
        </w:rPr>
        <w:t xml:space="preserve">3 </w:t>
      </w:r>
      <w:r w:rsidDel="00000000" w:rsidR="00000000" w:rsidRPr="00000000">
        <w:rPr>
          <w:color w:val="0f1114"/>
          <w:sz w:val="24"/>
          <w:szCs w:val="24"/>
          <w:rtl w:val="0"/>
        </w:rPr>
        <w:t xml:space="preserve">represents a</w:t>
      </w:r>
      <w:r w:rsidDel="00000000" w:rsidR="00000000" w:rsidRPr="00000000">
        <w:rPr>
          <w:i w:val="1"/>
          <w:color w:val="0f1114"/>
          <w:sz w:val="24"/>
          <w:szCs w:val="24"/>
          <w:rtl w:val="0"/>
        </w:rPr>
        <w:t xml:space="preserve"> high</w:t>
      </w:r>
      <w:r w:rsidDel="00000000" w:rsidR="00000000" w:rsidRPr="00000000">
        <w:rPr>
          <w:color w:val="0f1114"/>
          <w:sz w:val="24"/>
          <w:szCs w:val="24"/>
          <w:rtl w:val="0"/>
        </w:rPr>
        <w:t xml:space="preserve"> chance of occuring.</w:t>
      </w:r>
    </w:p>
    <w:p w:rsidR="00000000" w:rsidDel="00000000" w:rsidP="00000000" w:rsidRDefault="00000000" w:rsidRPr="00000000" w14:paraId="0000002F">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Review the Risk(s), Description, and Notes of the risk register template. Refer to the risk matrix and use it to estimate a likelihood score for each risk. Then, enter a score (1-3) for each risk in the Likelihood column of the register.</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l4s9zs4z08nx" w:id="7"/>
      <w:bookmarkEnd w:id="7"/>
      <w:r w:rsidDel="00000000" w:rsidR="00000000" w:rsidRPr="00000000">
        <w:rPr>
          <w:b w:val="1"/>
          <w:color w:val="0f1114"/>
          <w:rtl w:val="0"/>
        </w:rPr>
        <w:t xml:space="preserve">Step 5: Score risks based on their severity</w:t>
      </w:r>
    </w:p>
    <w:p w:rsidR="00000000" w:rsidDel="00000000" w:rsidP="00000000" w:rsidRDefault="00000000" w:rsidRPr="00000000" w14:paraId="00000031">
      <w:pPr>
        <w:shd w:fill="ffffff" w:val="clear"/>
        <w:ind w:left="-240" w:firstLine="0"/>
        <w:rPr>
          <w:color w:val="0f1114"/>
          <w:sz w:val="24"/>
          <w:szCs w:val="24"/>
        </w:rPr>
      </w:pPr>
      <w:r w:rsidDel="00000000" w:rsidR="00000000" w:rsidRPr="00000000">
        <w:rPr>
          <w:color w:val="0f1114"/>
          <w:sz w:val="24"/>
          <w:szCs w:val="24"/>
          <w:rtl w:val="0"/>
        </w:rPr>
        <w:t xml:space="preserve">A severity score is an estimate of the overall impact that might occur as a result of an event. For example, damage can occur to a company's reputation or finances and there may be a loss of data, customers, or assets. Evaluating the severity of a risk helps businesses determine the level of risk they can tolerate and how assets might be affected. </w:t>
      </w:r>
    </w:p>
    <w:p w:rsidR="00000000" w:rsidDel="00000000" w:rsidP="00000000" w:rsidRDefault="00000000" w:rsidRPr="00000000" w14:paraId="00000032">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When evaluating the severity of a risk, consider the potential consequences of that risk occurring:</w:t>
      </w:r>
    </w:p>
    <w:p w:rsidR="00000000" w:rsidDel="00000000" w:rsidP="00000000" w:rsidRDefault="00000000" w:rsidRPr="00000000" w14:paraId="00000033">
      <w:pPr>
        <w:numPr>
          <w:ilvl w:val="0"/>
          <w:numId w:val="6"/>
        </w:numPr>
        <w:spacing w:after="0" w:afterAutospacing="0" w:lineRule="auto"/>
        <w:ind w:left="480" w:hanging="360"/>
      </w:pPr>
      <w:r w:rsidDel="00000000" w:rsidR="00000000" w:rsidRPr="00000000">
        <w:rPr>
          <w:i w:val="1"/>
          <w:color w:val="0f1114"/>
          <w:sz w:val="24"/>
          <w:szCs w:val="24"/>
          <w:rtl w:val="0"/>
        </w:rPr>
        <w:t xml:space="preserve">How would the business be affected?</w:t>
      </w:r>
    </w:p>
    <w:p w:rsidR="00000000" w:rsidDel="00000000" w:rsidP="00000000" w:rsidRDefault="00000000" w:rsidRPr="00000000" w14:paraId="00000034">
      <w:pPr>
        <w:numPr>
          <w:ilvl w:val="0"/>
          <w:numId w:val="6"/>
        </w:numPr>
        <w:spacing w:after="0" w:afterAutospacing="0" w:lineRule="auto"/>
        <w:ind w:left="480" w:hanging="360"/>
      </w:pPr>
      <w:r w:rsidDel="00000000" w:rsidR="00000000" w:rsidRPr="00000000">
        <w:rPr>
          <w:i w:val="1"/>
          <w:color w:val="0f1114"/>
          <w:sz w:val="24"/>
          <w:szCs w:val="24"/>
          <w:rtl w:val="0"/>
        </w:rPr>
        <w:t xml:space="preserve">What's the financial harm to the business and its customers?</w:t>
      </w:r>
    </w:p>
    <w:p w:rsidR="00000000" w:rsidDel="00000000" w:rsidP="00000000" w:rsidRDefault="00000000" w:rsidRPr="00000000" w14:paraId="00000035">
      <w:pPr>
        <w:numPr>
          <w:ilvl w:val="0"/>
          <w:numId w:val="6"/>
        </w:numPr>
        <w:spacing w:after="0" w:afterAutospacing="0" w:lineRule="auto"/>
        <w:ind w:left="480" w:hanging="360"/>
      </w:pPr>
      <w:r w:rsidDel="00000000" w:rsidR="00000000" w:rsidRPr="00000000">
        <w:rPr>
          <w:i w:val="1"/>
          <w:color w:val="0f1114"/>
          <w:sz w:val="24"/>
          <w:szCs w:val="24"/>
          <w:rtl w:val="0"/>
        </w:rPr>
        <w:t xml:space="preserve">Can important operations or services be impacted?</w:t>
      </w:r>
    </w:p>
    <w:p w:rsidR="00000000" w:rsidDel="00000000" w:rsidP="00000000" w:rsidRDefault="00000000" w:rsidRPr="00000000" w14:paraId="00000036">
      <w:pPr>
        <w:numPr>
          <w:ilvl w:val="0"/>
          <w:numId w:val="6"/>
        </w:numPr>
        <w:spacing w:after="0" w:afterAutospacing="0" w:lineRule="auto"/>
        <w:ind w:left="480" w:hanging="360"/>
      </w:pPr>
      <w:r w:rsidDel="00000000" w:rsidR="00000000" w:rsidRPr="00000000">
        <w:rPr>
          <w:i w:val="1"/>
          <w:color w:val="0f1114"/>
          <w:sz w:val="24"/>
          <w:szCs w:val="24"/>
          <w:rtl w:val="0"/>
        </w:rPr>
        <w:t xml:space="preserve">Are there regulations that can be violated?</w:t>
      </w:r>
    </w:p>
    <w:p w:rsidR="00000000" w:rsidDel="00000000" w:rsidP="00000000" w:rsidRDefault="00000000" w:rsidRPr="00000000" w14:paraId="00000037">
      <w:pPr>
        <w:numPr>
          <w:ilvl w:val="0"/>
          <w:numId w:val="6"/>
        </w:numPr>
        <w:spacing w:after="300" w:lineRule="auto"/>
        <w:ind w:left="480" w:hanging="360"/>
      </w:pPr>
      <w:r w:rsidDel="00000000" w:rsidR="00000000" w:rsidRPr="00000000">
        <w:rPr>
          <w:i w:val="1"/>
          <w:color w:val="0f1114"/>
          <w:sz w:val="24"/>
          <w:szCs w:val="24"/>
          <w:rtl w:val="0"/>
        </w:rPr>
        <w:t xml:space="preserve">What is the reputational damage to the company's standing?</w:t>
      </w:r>
    </w:p>
    <w:p w:rsidR="00000000" w:rsidDel="00000000" w:rsidP="00000000" w:rsidRDefault="00000000" w:rsidRPr="00000000" w14:paraId="00000038">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Use the top row of the risk matrix and consider the potential </w:t>
      </w:r>
      <w:r w:rsidDel="00000000" w:rsidR="00000000" w:rsidRPr="00000000">
        <w:rPr>
          <w:i w:val="1"/>
          <w:color w:val="0f1114"/>
          <w:sz w:val="24"/>
          <w:szCs w:val="24"/>
          <w:rtl w:val="0"/>
        </w:rPr>
        <w:t xml:space="preserve">impact</w:t>
      </w:r>
      <w:r w:rsidDel="00000000" w:rsidR="00000000" w:rsidRPr="00000000">
        <w:rPr>
          <w:color w:val="0f1114"/>
          <w:sz w:val="24"/>
          <w:szCs w:val="24"/>
          <w:rtl w:val="0"/>
        </w:rPr>
        <w:t xml:space="preserve"> of each risk. Estimate a severity score for each risk. Then, enter a score (1-3) for each risk in the Severity column of the register:</w:t>
      </w:r>
    </w:p>
    <w:p w:rsidR="00000000" w:rsidDel="00000000" w:rsidP="00000000" w:rsidRDefault="00000000" w:rsidRPr="00000000" w14:paraId="00000039">
      <w:pPr>
        <w:numPr>
          <w:ilvl w:val="0"/>
          <w:numId w:val="5"/>
        </w:numPr>
        <w:spacing w:after="0" w:afterAutospacing="0" w:lineRule="auto"/>
        <w:ind w:left="480" w:hanging="360"/>
      </w:pPr>
      <w:r w:rsidDel="00000000" w:rsidR="00000000" w:rsidRPr="00000000">
        <w:rPr>
          <w:color w:val="0f1114"/>
          <w:sz w:val="24"/>
          <w:szCs w:val="24"/>
          <w:rtl w:val="0"/>
        </w:rPr>
        <w:t xml:space="preserve">1</w:t>
      </w:r>
      <w:r w:rsidDel="00000000" w:rsidR="00000000" w:rsidRPr="00000000">
        <w:rPr>
          <w:i w:val="1"/>
          <w:color w:val="0f1114"/>
          <w:sz w:val="24"/>
          <w:szCs w:val="24"/>
          <w:rtl w:val="0"/>
        </w:rPr>
        <w:t xml:space="preserve"> (low severity)</w:t>
      </w:r>
    </w:p>
    <w:p w:rsidR="00000000" w:rsidDel="00000000" w:rsidP="00000000" w:rsidRDefault="00000000" w:rsidRPr="00000000" w14:paraId="0000003A">
      <w:pPr>
        <w:numPr>
          <w:ilvl w:val="0"/>
          <w:numId w:val="5"/>
        </w:numPr>
        <w:spacing w:after="0" w:afterAutospacing="0" w:lineRule="auto"/>
        <w:ind w:left="480" w:hanging="360"/>
      </w:pPr>
      <w:r w:rsidDel="00000000" w:rsidR="00000000" w:rsidRPr="00000000">
        <w:rPr>
          <w:color w:val="0f1114"/>
          <w:sz w:val="24"/>
          <w:szCs w:val="24"/>
          <w:rtl w:val="0"/>
        </w:rPr>
        <w:t xml:space="preserve">2 </w:t>
      </w:r>
      <w:r w:rsidDel="00000000" w:rsidR="00000000" w:rsidRPr="00000000">
        <w:rPr>
          <w:i w:val="1"/>
          <w:color w:val="0f1114"/>
          <w:sz w:val="24"/>
          <w:szCs w:val="24"/>
          <w:rtl w:val="0"/>
        </w:rPr>
        <w:t xml:space="preserve">(moderate severity)</w:t>
      </w:r>
    </w:p>
    <w:p w:rsidR="00000000" w:rsidDel="00000000" w:rsidP="00000000" w:rsidRDefault="00000000" w:rsidRPr="00000000" w14:paraId="0000003B">
      <w:pPr>
        <w:numPr>
          <w:ilvl w:val="0"/>
          <w:numId w:val="5"/>
        </w:numPr>
        <w:spacing w:after="300" w:lineRule="auto"/>
        <w:ind w:left="480" w:hanging="360"/>
      </w:pPr>
      <w:r w:rsidDel="00000000" w:rsidR="00000000" w:rsidRPr="00000000">
        <w:rPr>
          <w:color w:val="0f1114"/>
          <w:sz w:val="24"/>
          <w:szCs w:val="24"/>
          <w:rtl w:val="0"/>
        </w:rPr>
        <w:t xml:space="preserve">3 </w:t>
      </w:r>
      <w:r w:rsidDel="00000000" w:rsidR="00000000" w:rsidRPr="00000000">
        <w:rPr>
          <w:i w:val="1"/>
          <w:color w:val="0f1114"/>
          <w:sz w:val="24"/>
          <w:szCs w:val="24"/>
          <w:rtl w:val="0"/>
        </w:rPr>
        <w:t xml:space="preserve">(high severity)</w:t>
      </w:r>
    </w:p>
    <w:p w:rsidR="00000000" w:rsidDel="00000000" w:rsidP="00000000" w:rsidRDefault="00000000" w:rsidRPr="00000000" w14:paraId="0000003C">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For example, a leak of financial records might lead to a loss of profits, a loss of customers, and heavy regulatory fines. A risk such as this might receive a severity score of 3 because it greatly impacts the bank's ability to operate.</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ind w:left="-240" w:firstLine="0"/>
        <w:rPr>
          <w:b w:val="1"/>
          <w:color w:val="0f1114"/>
        </w:rPr>
      </w:pPr>
      <w:bookmarkStart w:colFirst="0" w:colLast="0" w:name="_vkpcspfmemfi" w:id="8"/>
      <w:bookmarkEnd w:id="8"/>
      <w:r w:rsidDel="00000000" w:rsidR="00000000" w:rsidRPr="00000000">
        <w:rPr>
          <w:b w:val="1"/>
          <w:color w:val="0f1114"/>
          <w:rtl w:val="0"/>
        </w:rPr>
        <w:t xml:space="preserve">Step 6: Calculate an overall risk score</w:t>
      </w:r>
    </w:p>
    <w:p w:rsidR="00000000" w:rsidDel="00000000" w:rsidP="00000000" w:rsidRDefault="00000000" w:rsidRPr="00000000" w14:paraId="0000003E">
      <w:pPr>
        <w:shd w:fill="ffffff" w:val="clear"/>
        <w:ind w:left="-240" w:firstLine="0"/>
        <w:rPr>
          <w:color w:val="0f1114"/>
          <w:sz w:val="24"/>
          <w:szCs w:val="24"/>
        </w:rPr>
      </w:pPr>
      <w:r w:rsidDel="00000000" w:rsidR="00000000" w:rsidRPr="00000000">
        <w:rPr>
          <w:color w:val="0f1114"/>
          <w:sz w:val="24"/>
          <w:szCs w:val="24"/>
          <w:rtl w:val="0"/>
        </w:rPr>
        <w:t xml:space="preserve">Ultimately, the goal of performing a risk assessment is to help security teams prioritize their efforts and resources.</w:t>
      </w:r>
    </w:p>
    <w:p w:rsidR="00000000" w:rsidDel="00000000" w:rsidP="00000000" w:rsidRDefault="00000000" w:rsidRPr="00000000" w14:paraId="0000003F">
      <w:pPr>
        <w:shd w:fill="ffffff" w:val="clear"/>
        <w:spacing w:before="240" w:lineRule="auto"/>
        <w:ind w:left="-240" w:firstLine="0"/>
        <w:rPr>
          <w:color w:val="0f1114"/>
          <w:sz w:val="24"/>
          <w:szCs w:val="24"/>
        </w:rPr>
      </w:pPr>
      <w:r w:rsidDel="00000000" w:rsidR="00000000" w:rsidRPr="00000000">
        <w:rPr>
          <w:color w:val="0f1114"/>
          <w:sz w:val="24"/>
          <w:szCs w:val="24"/>
          <w:rtl w:val="0"/>
        </w:rPr>
        <w:t xml:space="preserve">Using the risk formula, multiply the likelihood and severity score for each risk. Then, enter a priority score (1-9) for each of the risks in the Priority column of the register.</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py9qiu1fulkr" w:id="9"/>
      <w:bookmarkEnd w:id="9"/>
      <w:r w:rsidDel="00000000" w:rsidR="00000000" w:rsidRPr="00000000">
        <w:rPr>
          <w:b w:val="1"/>
          <w:color w:val="0f1114"/>
          <w:sz w:val="36"/>
          <w:szCs w:val="36"/>
          <w:rtl w:val="0"/>
        </w:rPr>
        <w:t xml:space="preserve">What to Include in Your Response</w:t>
      </w:r>
    </w:p>
    <w:p w:rsidR="00000000" w:rsidDel="00000000" w:rsidP="00000000" w:rsidRDefault="00000000" w:rsidRPr="00000000" w14:paraId="00000041">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50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before="240" w:lineRule="auto"/>
        <w:rPr>
          <w:color w:val="0f1114"/>
          <w:sz w:val="24"/>
          <w:szCs w:val="24"/>
        </w:rPr>
      </w:pPr>
      <w:r w:rsidDel="00000000" w:rsidR="00000000" w:rsidRPr="00000000">
        <w:rPr>
          <w:color w:val="0f1114"/>
          <w:sz w:val="24"/>
          <w:szCs w:val="24"/>
          <w:rtl w:val="0"/>
        </w:rPr>
        <w:t xml:space="preserve">Be sure to address the following criteria in your completed activity: </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color w:val="0f1114"/>
          <w:sz w:val="24"/>
          <w:szCs w:val="24"/>
          <w:rtl w:val="0"/>
        </w:rPr>
        <w:t xml:space="preserve">2-3 sentences describing the risk factors</w:t>
      </w:r>
    </w:p>
    <w:p w:rsidR="00000000" w:rsidDel="00000000" w:rsidP="00000000" w:rsidRDefault="00000000" w:rsidRPr="00000000" w14:paraId="00000044">
      <w:pPr>
        <w:numPr>
          <w:ilvl w:val="0"/>
          <w:numId w:val="4"/>
        </w:numPr>
        <w:spacing w:after="0" w:afterAutospacing="0" w:lineRule="auto"/>
        <w:ind w:left="720" w:hanging="360"/>
      </w:pPr>
      <w:r w:rsidDel="00000000" w:rsidR="00000000" w:rsidRPr="00000000">
        <w:rPr>
          <w:color w:val="0f1114"/>
          <w:sz w:val="24"/>
          <w:szCs w:val="24"/>
          <w:rtl w:val="0"/>
        </w:rPr>
        <w:t xml:space="preserve">5 likelihood scores</w:t>
      </w:r>
    </w:p>
    <w:p w:rsidR="00000000" w:rsidDel="00000000" w:rsidP="00000000" w:rsidRDefault="00000000" w:rsidRPr="00000000" w14:paraId="00000045">
      <w:pPr>
        <w:numPr>
          <w:ilvl w:val="0"/>
          <w:numId w:val="4"/>
        </w:numPr>
        <w:spacing w:after="0" w:afterAutospacing="0" w:lineRule="auto"/>
        <w:ind w:left="720" w:hanging="360"/>
      </w:pPr>
      <w:r w:rsidDel="00000000" w:rsidR="00000000" w:rsidRPr="00000000">
        <w:rPr>
          <w:color w:val="0f1114"/>
          <w:sz w:val="24"/>
          <w:szCs w:val="24"/>
          <w:rtl w:val="0"/>
        </w:rPr>
        <w:t xml:space="preserve">5 severity scores</w:t>
      </w:r>
    </w:p>
    <w:p w:rsidR="00000000" w:rsidDel="00000000" w:rsidP="00000000" w:rsidRDefault="00000000" w:rsidRPr="00000000" w14:paraId="00000046">
      <w:pPr>
        <w:numPr>
          <w:ilvl w:val="0"/>
          <w:numId w:val="4"/>
        </w:numPr>
        <w:spacing w:after="300" w:lineRule="auto"/>
        <w:ind w:left="720" w:hanging="360"/>
      </w:pPr>
      <w:r w:rsidDel="00000000" w:rsidR="00000000" w:rsidRPr="00000000">
        <w:rPr>
          <w:color w:val="0f1114"/>
          <w:sz w:val="24"/>
          <w:szCs w:val="24"/>
          <w:rtl w:val="0"/>
        </w:rPr>
        <w:t xml:space="preserve">5 overall risk scores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fqPEK1Cy9cLsR4SvewhqfanU75JkAegy1TAJNcWex5U/template/preview?usp=sharing&amp;resourcekey=0-rYoRJ_z6hCgITUqRwmOo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