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77" w:rsidRPr="00A87DE7" w:rsidRDefault="00FC7B77" w:rsidP="00FC7B77">
      <w:pPr>
        <w:jc w:val="center"/>
        <w:rPr>
          <w:sz w:val="48"/>
          <w:szCs w:val="48"/>
        </w:rPr>
      </w:pPr>
      <w:r w:rsidRPr="00A87DE7">
        <w:rPr>
          <w:sz w:val="48"/>
          <w:szCs w:val="48"/>
        </w:rPr>
        <w:t xml:space="preserve">TP SYSTEME </w:t>
      </w:r>
      <w:r>
        <w:rPr>
          <w:sz w:val="48"/>
          <w:szCs w:val="48"/>
        </w:rPr>
        <w:t>CAMERA</w:t>
      </w:r>
    </w:p>
    <w:p w:rsidR="00FC7B77" w:rsidRPr="00A87DE7" w:rsidRDefault="00FC7B77" w:rsidP="00FC7B77">
      <w:pPr>
        <w:jc w:val="right"/>
        <w:rPr>
          <w:sz w:val="32"/>
          <w:szCs w:val="32"/>
        </w:rPr>
      </w:pPr>
      <w:r>
        <w:rPr>
          <w:sz w:val="32"/>
          <w:szCs w:val="32"/>
        </w:rPr>
        <w:t>23</w:t>
      </w:r>
      <w:r w:rsidRPr="00A87DE7">
        <w:rPr>
          <w:sz w:val="32"/>
          <w:szCs w:val="32"/>
        </w:rPr>
        <w:t>/11/2021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BERTHIER Thomas</w:t>
      </w:r>
    </w:p>
    <w:p w:rsidR="00FC7B77" w:rsidRPr="00A87DE7" w:rsidRDefault="00FC7B77" w:rsidP="00FC7B77">
      <w:pPr>
        <w:rPr>
          <w:sz w:val="32"/>
          <w:szCs w:val="32"/>
        </w:rPr>
      </w:pPr>
      <w:r w:rsidRPr="00A87DE7">
        <w:rPr>
          <w:sz w:val="32"/>
          <w:szCs w:val="32"/>
        </w:rPr>
        <w:t>Boucher Louis</w:t>
      </w:r>
    </w:p>
    <w:p w:rsidR="00FC7B77" w:rsidRPr="00223B6E" w:rsidRDefault="00FC7B77" w:rsidP="00FC7B77">
      <w:pPr>
        <w:rPr>
          <w:sz w:val="32"/>
          <w:szCs w:val="32"/>
        </w:rPr>
      </w:pPr>
      <w:r>
        <w:rPr>
          <w:sz w:val="32"/>
          <w:szCs w:val="32"/>
        </w:rPr>
        <w:t>CAUET Clément</w:t>
      </w:r>
    </w:p>
    <w:p w:rsidR="00FC7B77" w:rsidRPr="00223B6E" w:rsidRDefault="00FC7B77" w:rsidP="00FC7B77">
      <w:pPr>
        <w:rPr>
          <w:sz w:val="32"/>
          <w:szCs w:val="32"/>
        </w:rPr>
      </w:pPr>
    </w:p>
    <w:p w:rsidR="00FC7B77" w:rsidRDefault="00FC7B77" w:rsidP="00FC7B77">
      <w:pPr>
        <w:pStyle w:val="Titre1"/>
      </w:pPr>
      <w:bookmarkStart w:id="0" w:name="_Toc88573865"/>
      <w:r w:rsidRPr="005256E6">
        <w:t>Page d’évaluation du TP</w:t>
      </w:r>
      <w:bookmarkEnd w:id="0"/>
    </w:p>
    <w:p w:rsidR="00FC7B77" w:rsidRPr="00223B6E" w:rsidRDefault="00FC7B77" w:rsidP="00FC7B77">
      <w:pPr>
        <w:rPr>
          <w:szCs w:val="28"/>
        </w:rPr>
      </w:pPr>
    </w:p>
    <w:p w:rsidR="00FC7B77" w:rsidRDefault="00FC7B77" w:rsidP="00FC7B77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E51FF57" wp14:editId="3ABD8313">
            <wp:extent cx="5760720" cy="5343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77" w:rsidRDefault="00FC7B77" w:rsidP="00FC7B7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17585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7B77" w:rsidRPr="005256E6" w:rsidRDefault="00FC7B77" w:rsidP="00FC7B77">
          <w:pPr>
            <w:pStyle w:val="En-ttedetabledesmatires"/>
          </w:pPr>
          <w:r w:rsidRPr="005256E6">
            <w:t>Table des matières</w:t>
          </w:r>
        </w:p>
        <w:p w:rsidR="006F5706" w:rsidRDefault="00FC7B7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3865" w:history="1">
            <w:r w:rsidR="006F5706" w:rsidRPr="009A6396">
              <w:rPr>
                <w:rStyle w:val="Lienhypertexte"/>
                <w:noProof/>
              </w:rPr>
              <w:t>Page d’évaluation du TP</w:t>
            </w:r>
            <w:r w:rsidR="006F5706">
              <w:rPr>
                <w:noProof/>
                <w:webHidden/>
              </w:rPr>
              <w:tab/>
            </w:r>
            <w:r w:rsidR="006F5706">
              <w:rPr>
                <w:noProof/>
                <w:webHidden/>
              </w:rPr>
              <w:fldChar w:fldCharType="begin"/>
            </w:r>
            <w:r w:rsidR="006F5706">
              <w:rPr>
                <w:noProof/>
                <w:webHidden/>
              </w:rPr>
              <w:instrText xml:space="preserve"> PAGEREF _Toc88573865 \h </w:instrText>
            </w:r>
            <w:r w:rsidR="006F5706">
              <w:rPr>
                <w:noProof/>
                <w:webHidden/>
              </w:rPr>
            </w:r>
            <w:r w:rsidR="006F5706">
              <w:rPr>
                <w:noProof/>
                <w:webHidden/>
              </w:rPr>
              <w:fldChar w:fldCharType="separate"/>
            </w:r>
            <w:r w:rsidR="006F5706">
              <w:rPr>
                <w:noProof/>
                <w:webHidden/>
              </w:rPr>
              <w:t>1</w:t>
            </w:r>
            <w:r w:rsidR="006F5706"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6" w:history="1">
            <w:r w:rsidRPr="009A6396">
              <w:rPr>
                <w:rStyle w:val="Lienhypertexte"/>
                <w:noProof/>
              </w:rPr>
              <w:t>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7" w:history="1">
            <w:r w:rsidRPr="009A6396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8" w:history="1">
            <w:r w:rsidRPr="009A6396">
              <w:rPr>
                <w:rStyle w:val="Lienhypertexte"/>
                <w:noProof/>
              </w:rPr>
              <w:t>Réponses aux questions préliminaires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69" w:history="1">
            <w:r w:rsidRPr="009A6396">
              <w:rPr>
                <w:rStyle w:val="Lienhypertexte"/>
                <w:noProof/>
              </w:rPr>
              <w:t>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0" w:history="1">
            <w:r w:rsidRPr="009A6396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1" w:history="1">
            <w:r w:rsidRPr="009A6396">
              <w:rPr>
                <w:rStyle w:val="Lienhypertexte"/>
                <w:noProof/>
              </w:rPr>
              <w:t>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706" w:rsidRDefault="006F57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73872" w:history="1">
            <w:r w:rsidRPr="009A6396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B77" w:rsidRDefault="00FC7B77" w:rsidP="00FC7B77">
          <w:r>
            <w:rPr>
              <w:b/>
              <w:bCs/>
            </w:rPr>
            <w:fldChar w:fldCharType="end"/>
          </w:r>
        </w:p>
      </w:sdtContent>
    </w:sdt>
    <w:p w:rsidR="00FC7B77" w:rsidRDefault="00FC7B77" w:rsidP="00FC7B77">
      <w:r>
        <w:rPr>
          <w:noProof/>
          <w:lang w:eastAsia="fr-FR"/>
        </w:rPr>
        <w:t xml:space="preserve"> </w:t>
      </w:r>
    </w:p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/>
    <w:p w:rsidR="00FC7B77" w:rsidRDefault="00FC7B77" w:rsidP="00FC7B77">
      <w:pPr>
        <w:pStyle w:val="Titre1"/>
      </w:pPr>
      <w:bookmarkStart w:id="1" w:name="_Toc88573866"/>
      <w:r>
        <w:lastRenderedPageBreak/>
        <w:t>But</w:t>
      </w:r>
      <w:bookmarkEnd w:id="1"/>
    </w:p>
    <w:p w:rsidR="00FC7B77" w:rsidRPr="00C70011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Le but du projet est de créer un programme capable de contrôler </w:t>
      </w:r>
      <w:r>
        <w:rPr>
          <w:szCs w:val="28"/>
        </w:rPr>
        <w:t>une caméra par liaison série RS232</w:t>
      </w:r>
      <w:r>
        <w:rPr>
          <w:szCs w:val="28"/>
        </w:rPr>
        <w:t>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Pr="0008611F" w:rsidRDefault="00FC7B77" w:rsidP="00FC7B77">
      <w:pPr>
        <w:pStyle w:val="Titre1"/>
      </w:pPr>
      <w:bookmarkStart w:id="2" w:name="_Toc88573867"/>
      <w:r>
        <w:t>Principe</w:t>
      </w:r>
      <w:bookmarkEnd w:id="2"/>
    </w:p>
    <w:p w:rsidR="00FC7B77" w:rsidRPr="00C70011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Pour réaliser ce projet, nous avons tout d’abord répondu aux questions préliminaires pour nous approprier le projet.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>Nous avons</w:t>
      </w:r>
      <w:r>
        <w:rPr>
          <w:szCs w:val="28"/>
        </w:rPr>
        <w:t xml:space="preserve"> ensuite dû </w:t>
      </w:r>
      <w:r w:rsidR="00054C81">
        <w:rPr>
          <w:szCs w:val="28"/>
        </w:rPr>
        <w:t>ouvrir</w:t>
      </w:r>
      <w:r>
        <w:rPr>
          <w:szCs w:val="28"/>
        </w:rPr>
        <w:t xml:space="preserve"> la communication entre le port série et la caméra </w:t>
      </w:r>
      <w:r w:rsidR="00054C81">
        <w:rPr>
          <w:szCs w:val="28"/>
        </w:rPr>
        <w:t xml:space="preserve">ainsi que configurer cette ouverture </w:t>
      </w:r>
      <w:r>
        <w:rPr>
          <w:szCs w:val="28"/>
        </w:rPr>
        <w:t>pour pouvoir envoyer des instructions</w:t>
      </w:r>
      <w:r>
        <w:rPr>
          <w:szCs w:val="28"/>
        </w:rPr>
        <w:t>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>Pour finir, nous avons créé un programme cap</w:t>
      </w:r>
      <w:r>
        <w:rPr>
          <w:szCs w:val="28"/>
        </w:rPr>
        <w:t>able d’effectuer le pilotage de</w:t>
      </w:r>
      <w:r>
        <w:rPr>
          <w:szCs w:val="28"/>
        </w:rPr>
        <w:t xml:space="preserve"> </w:t>
      </w:r>
      <w:r>
        <w:rPr>
          <w:szCs w:val="28"/>
        </w:rPr>
        <w:t>la caméra</w:t>
      </w:r>
      <w:r>
        <w:rPr>
          <w:szCs w:val="28"/>
        </w:rPr>
        <w:t xml:space="preserve"> avec les critères demandés.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3" w:name="_Toc88573868"/>
      <w:r>
        <w:lastRenderedPageBreak/>
        <w:t>Réponses aux questions préliminaires</w:t>
      </w:r>
      <w:bookmarkEnd w:id="3"/>
    </w:p>
    <w:p w:rsidR="00FC7B77" w:rsidRDefault="00FC7B77" w:rsidP="00FC7B77">
      <w:pPr>
        <w:rPr>
          <w:szCs w:val="28"/>
        </w:rPr>
      </w:pPr>
    </w:p>
    <w:p w:rsidR="00853328" w:rsidRDefault="00FC7B77" w:rsidP="00FC7B77">
      <w:r>
        <w:rPr>
          <w:szCs w:val="28"/>
        </w:rPr>
        <w:t>1</w:t>
      </w:r>
      <w:r w:rsidR="00853328">
        <w:rPr>
          <w:szCs w:val="28"/>
        </w:rPr>
        <w:t>)</w:t>
      </w:r>
      <w:r w:rsidR="00853328" w:rsidRPr="00853328">
        <w:rPr>
          <w:sz w:val="32"/>
          <w:szCs w:val="32"/>
        </w:rPr>
        <w:t xml:space="preserve"> </w:t>
      </w:r>
      <w:r w:rsidR="00853328">
        <w:rPr>
          <w:sz w:val="32"/>
          <w:szCs w:val="32"/>
        </w:rPr>
        <w:t>Donnez les caractéristiques de la caméra et de ses possibilités de déplacements</w:t>
      </w:r>
      <w:r w:rsidR="00853328">
        <w:t xml:space="preserve"> 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La caméra est une EVID30 reliée par RS232 à un ordinateur puis reliée en VHS sur un écran pour afficher l’image capturée. La caméra peut se déplacer à gauche, à droite, en haut et en bas.</w:t>
      </w:r>
    </w:p>
    <w:p w:rsidR="00853328" w:rsidRPr="00853328" w:rsidRDefault="00853328" w:rsidP="00FC7B77"/>
    <w:p w:rsidR="00FC7B77" w:rsidRPr="00853328" w:rsidRDefault="00853328" w:rsidP="00FC7B77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853328">
        <w:rPr>
          <w:sz w:val="32"/>
          <w:szCs w:val="32"/>
        </w:rPr>
        <w:t>Comment sont transmises les données sur la liaison série (expliquez le fonctionnement de la transmission)</w:t>
      </w:r>
    </w:p>
    <w:p w:rsidR="00853328" w:rsidRPr="00853328" w:rsidRDefault="00853328" w:rsidP="00853328">
      <w:pPr>
        <w:rPr>
          <w:sz w:val="32"/>
          <w:szCs w:val="32"/>
        </w:rPr>
      </w:pPr>
      <w:r w:rsidRPr="00853328">
        <w:rPr>
          <w:sz w:val="32"/>
          <w:szCs w:val="32"/>
        </w:rPr>
        <w:t>Les données sont transmises par RS232, la commande est envoyée à la camera par liaison série et la caméra récupère la commande et l’exécute.</w:t>
      </w:r>
    </w:p>
    <w:p w:rsidR="00FC7B77" w:rsidRDefault="00FC7B77" w:rsidP="00FC7B77">
      <w:pPr>
        <w:rPr>
          <w:szCs w:val="28"/>
        </w:rPr>
      </w:pPr>
    </w:p>
    <w:p w:rsidR="00853328" w:rsidRDefault="00FC7B77" w:rsidP="00FC7B77">
      <w:pPr>
        <w:rPr>
          <w:sz w:val="32"/>
          <w:szCs w:val="32"/>
        </w:rPr>
      </w:pPr>
      <w:r>
        <w:rPr>
          <w:szCs w:val="28"/>
        </w:rPr>
        <w:t>3)</w:t>
      </w:r>
      <w:r w:rsidRPr="009E1E8F">
        <w:t xml:space="preserve"> </w:t>
      </w:r>
      <w:r w:rsidR="00853328" w:rsidRPr="007A307B">
        <w:rPr>
          <w:sz w:val="32"/>
          <w:szCs w:val="32"/>
        </w:rPr>
        <w:t>Différence entre liaison synchrone et asynchrone ?</w:t>
      </w:r>
    </w:p>
    <w:p w:rsidR="00FC7B77" w:rsidRDefault="00853328" w:rsidP="00FC7B77"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 xml:space="preserve">, les données sont transférées sous la forme de trames, alors </w:t>
      </w:r>
      <w:r>
        <w:rPr>
          <w:rFonts w:cs="Arial"/>
          <w:color w:val="202124"/>
          <w:sz w:val="32"/>
          <w:szCs w:val="32"/>
          <w:shd w:val="clear" w:color="auto" w:fill="FFFFFF"/>
        </w:rPr>
        <w:t xml:space="preserve">que 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asynchrone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, les données sont envoyées sous forme d'octet ou de caractère</w:t>
      </w:r>
      <w:r w:rsidR="00FC7B77">
        <w:t>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>4</w:t>
      </w:r>
      <w:r w:rsidRPr="006603F5">
        <w:rPr>
          <w:szCs w:val="28"/>
        </w:rPr>
        <w:t xml:space="preserve">) </w:t>
      </w:r>
      <w:r w:rsidR="005C4684" w:rsidRPr="007A307B">
        <w:rPr>
          <w:sz w:val="32"/>
          <w:szCs w:val="32"/>
        </w:rPr>
        <w:t xml:space="preserve">Donnez le format de transmission (vitesse …) de la </w:t>
      </w:r>
      <w:r w:rsidR="005C4684" w:rsidRPr="007A307B">
        <w:rPr>
          <w:sz w:val="32"/>
          <w:szCs w:val="32"/>
        </w:rPr>
        <w:t>caméra ?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Le format de transmission de la caméra est de 9600 bauds / seconde.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5C4684" w:rsidRDefault="005C4684">
      <w:pPr>
        <w:rPr>
          <w:szCs w:val="28"/>
        </w:rPr>
      </w:pPr>
      <w:r>
        <w:rPr>
          <w:szCs w:val="28"/>
        </w:rPr>
        <w:br w:type="page"/>
      </w:r>
    </w:p>
    <w:p w:rsidR="00FC7B77" w:rsidRDefault="00FC7B77" w:rsidP="00FC7B77">
      <w:r>
        <w:rPr>
          <w:szCs w:val="28"/>
        </w:rPr>
        <w:lastRenderedPageBreak/>
        <w:t xml:space="preserve">5) </w:t>
      </w:r>
      <w:r w:rsidR="005C4684" w:rsidRPr="00B3227A">
        <w:rPr>
          <w:sz w:val="32"/>
          <w:szCs w:val="32"/>
        </w:rPr>
        <w:t>Que veut dire la chaîne de caractères (code ascii) suivante pour la caméra : : 0x81,0x01,0x04,0x00,0x03,0xff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0x81 est le Header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0x01 est le </w:t>
      </w:r>
      <w:proofErr w:type="spellStart"/>
      <w:r w:rsidRPr="005C4684">
        <w:rPr>
          <w:sz w:val="32"/>
          <w:szCs w:val="32"/>
        </w:rPr>
        <w:t>Com-mode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0x04 est la </w:t>
      </w:r>
      <w:proofErr w:type="spellStart"/>
      <w:r w:rsidRPr="005C4684">
        <w:rPr>
          <w:sz w:val="32"/>
          <w:szCs w:val="32"/>
        </w:rPr>
        <w:t>Category</w:t>
      </w:r>
      <w:proofErr w:type="spellEnd"/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0x00 et 0x03 sont le Message</w:t>
      </w:r>
    </w:p>
    <w:p w:rsidR="00FC7B77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0Xff est le Terminator</w:t>
      </w:r>
    </w:p>
    <w:p w:rsidR="005C4684" w:rsidRPr="005C4684" w:rsidRDefault="005C4684" w:rsidP="005C4684">
      <w:pPr>
        <w:rPr>
          <w:sz w:val="32"/>
          <w:szCs w:val="32"/>
        </w:rPr>
      </w:pPr>
    </w:p>
    <w:p w:rsidR="005C4684" w:rsidRDefault="005C4684" w:rsidP="005C4684">
      <w:pPr>
        <w:rPr>
          <w:sz w:val="32"/>
          <w:szCs w:val="32"/>
        </w:rPr>
      </w:pPr>
      <w:r>
        <w:rPr>
          <w:sz w:val="32"/>
          <w:szCs w:val="32"/>
        </w:rPr>
        <w:t xml:space="preserve">6) </w:t>
      </w:r>
      <w:r w:rsidRPr="005C4684">
        <w:rPr>
          <w:sz w:val="32"/>
          <w:szCs w:val="32"/>
        </w:rPr>
        <w:t xml:space="preserve">Donnez les chaînes Ascii qui permettent de : 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 xml:space="preserve">- Allumer (Allumer la caméra) </w:t>
      </w:r>
      <w:r>
        <w:rPr>
          <w:sz w:val="32"/>
          <w:szCs w:val="32"/>
        </w:rPr>
        <w:tab/>
      </w:r>
      <w:r w:rsidRPr="005C4684">
        <w:rPr>
          <w:sz w:val="32"/>
          <w:szCs w:val="32"/>
        </w:rPr>
        <w:t>- Eteindre (Eteindre la caméra)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Allumer : 8x 01 04 00 02 FF</w:t>
      </w:r>
    </w:p>
    <w:p w:rsidR="005C4684" w:rsidRPr="005C4684" w:rsidRDefault="005C4684" w:rsidP="005C4684">
      <w:pPr>
        <w:rPr>
          <w:sz w:val="32"/>
          <w:szCs w:val="32"/>
        </w:rPr>
      </w:pPr>
      <w:r w:rsidRPr="005C4684">
        <w:rPr>
          <w:sz w:val="32"/>
          <w:szCs w:val="32"/>
        </w:rPr>
        <w:t>Eteindre : 8x 01 04 00 03 FF</w:t>
      </w:r>
    </w:p>
    <w:p w:rsidR="00FC7B77" w:rsidRDefault="00FC7B77" w:rsidP="00FC7B77"/>
    <w:p w:rsidR="005C4684" w:rsidRDefault="005C4684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4" w:name="_Toc88573869"/>
      <w:r>
        <w:lastRenderedPageBreak/>
        <w:t>Algorithmes</w:t>
      </w:r>
      <w:bookmarkEnd w:id="4"/>
    </w:p>
    <w:p w:rsidR="00FC7B77" w:rsidRDefault="00FC7B77" w:rsidP="00FC7B77">
      <w:pPr>
        <w:rPr>
          <w:szCs w:val="28"/>
        </w:rPr>
      </w:pPr>
    </w:p>
    <w:p w:rsidR="00FC7B77" w:rsidRDefault="007B084F" w:rsidP="00FC7B77">
      <w:pPr>
        <w:rPr>
          <w:szCs w:val="28"/>
        </w:rPr>
      </w:pPr>
      <w:r>
        <w:rPr>
          <w:szCs w:val="28"/>
        </w:rPr>
        <w:t xml:space="preserve">On effectue tout d’abord l’ouverture du port série et sa configuration puis on créer un </w:t>
      </w:r>
      <w:proofErr w:type="spellStart"/>
      <w:r>
        <w:rPr>
          <w:szCs w:val="28"/>
        </w:rPr>
        <w:t>timer</w:t>
      </w:r>
      <w:proofErr w:type="spellEnd"/>
      <w:r w:rsidR="00FC7B77">
        <w:rPr>
          <w:szCs w:val="28"/>
        </w:rPr>
        <w:t>.</w:t>
      </w: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On </w:t>
      </w:r>
      <w:r w:rsidR="007B084F">
        <w:rPr>
          <w:szCs w:val="28"/>
        </w:rPr>
        <w:t>ajoute</w:t>
      </w:r>
      <w:r>
        <w:rPr>
          <w:szCs w:val="28"/>
        </w:rPr>
        <w:t xml:space="preserve"> ensuite </w:t>
      </w:r>
      <w:r w:rsidR="007B084F">
        <w:rPr>
          <w:szCs w:val="28"/>
        </w:rPr>
        <w:t>les différents slots qui permettent d’envoyer les instructions à la caméra</w:t>
      </w:r>
      <w:r>
        <w:rPr>
          <w:szCs w:val="28"/>
        </w:rPr>
        <w:t>.</w:t>
      </w:r>
    </w:p>
    <w:p w:rsidR="007B084F" w:rsidRDefault="00FC7B77" w:rsidP="00FC7B77">
      <w:pPr>
        <w:rPr>
          <w:szCs w:val="28"/>
        </w:rPr>
      </w:pPr>
      <w:r>
        <w:rPr>
          <w:szCs w:val="28"/>
        </w:rPr>
        <w:t xml:space="preserve">On </w:t>
      </w:r>
      <w:r w:rsidR="007B084F">
        <w:rPr>
          <w:szCs w:val="28"/>
        </w:rPr>
        <w:t>créer l’IHM qui permettra l’appel des slots grâce à des boutons.</w:t>
      </w:r>
    </w:p>
    <w:p w:rsidR="00FC7B77" w:rsidRDefault="007B084F" w:rsidP="00FC7B77">
      <w:pPr>
        <w:rPr>
          <w:szCs w:val="28"/>
        </w:rPr>
      </w:pPr>
      <w:r>
        <w:rPr>
          <w:szCs w:val="28"/>
        </w:rPr>
        <w:t>Pour finir on ajoute un système de déplacements automatiques</w:t>
      </w:r>
      <w:r w:rsidR="00FC7B77">
        <w:rPr>
          <w:szCs w:val="28"/>
        </w:rPr>
        <w:t xml:space="preserve"> </w:t>
      </w:r>
      <w:r w:rsidR="00326FBF">
        <w:rPr>
          <w:szCs w:val="28"/>
        </w:rPr>
        <w:t>qui s’effectue</w:t>
      </w:r>
      <w:r w:rsidR="00AF06AA">
        <w:rPr>
          <w:szCs w:val="28"/>
        </w:rPr>
        <w:t xml:space="preserve"> toutes les 5 secondes </w:t>
      </w:r>
      <w:r w:rsidR="00326FBF">
        <w:rPr>
          <w:szCs w:val="28"/>
        </w:rPr>
        <w:t>permet</w:t>
      </w:r>
      <w:r w:rsidR="00AF06AA">
        <w:rPr>
          <w:szCs w:val="28"/>
        </w:rPr>
        <w:t>tant</w:t>
      </w:r>
      <w:r w:rsidR="00326FBF">
        <w:rPr>
          <w:szCs w:val="28"/>
        </w:rPr>
        <w:t xml:space="preserve"> d’effectuer 3 fois de suite un ensemble de motifs répétitifs qui balaye l’ensemble de la pièce.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5" w:name="_Toc88573870"/>
      <w:r>
        <w:lastRenderedPageBreak/>
        <w:t>Code</w:t>
      </w:r>
      <w:bookmarkStart w:id="6" w:name="_GoBack"/>
      <w:bookmarkEnd w:id="5"/>
      <w:bookmarkEnd w:id="6"/>
    </w:p>
    <w:p w:rsidR="00FC7B77" w:rsidRPr="0029693E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  <w:r>
        <w:rPr>
          <w:szCs w:val="28"/>
        </w:rPr>
        <w:t xml:space="preserve">Lien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contenant le code :</w:t>
      </w:r>
    </w:p>
    <w:p w:rsidR="00FC7B77" w:rsidRDefault="00FC7B77" w:rsidP="00FC7B77">
      <w:pPr>
        <w:rPr>
          <w:szCs w:val="28"/>
        </w:rPr>
      </w:pPr>
    </w:p>
    <w:p w:rsidR="00FC7B77" w:rsidRDefault="00FC7B77" w:rsidP="00FC7B77">
      <w:hyperlink r:id="rId6" w:history="1">
        <w:r w:rsidRPr="004C7A45">
          <w:rPr>
            <w:rStyle w:val="Lienhypertexte"/>
          </w:rPr>
          <w:t>https://github.com/ThomasBerthier/TPdmx</w:t>
        </w:r>
      </w:hyperlink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7" w:name="_Toc88573871"/>
      <w:r>
        <w:lastRenderedPageBreak/>
        <w:t>Recette</w:t>
      </w:r>
      <w:bookmarkEnd w:id="7"/>
    </w:p>
    <w:p w:rsidR="00FC7B77" w:rsidRDefault="00FC7B77" w:rsidP="00FC7B7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3"/>
        <w:gridCol w:w="1489"/>
        <w:gridCol w:w="2830"/>
      </w:tblGrid>
      <w:tr w:rsidR="00FC7B77" w:rsidRPr="00041287" w:rsidTr="00FC7B77"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Fonctionnalités</w:t>
            </w:r>
          </w:p>
        </w:tc>
        <w:tc>
          <w:tcPr>
            <w:tcW w:w="1489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ETAT (OK ou NOK)</w:t>
            </w:r>
          </w:p>
        </w:tc>
        <w:tc>
          <w:tcPr>
            <w:tcW w:w="2830" w:type="dxa"/>
            <w:shd w:val="clear" w:color="auto" w:fill="auto"/>
          </w:tcPr>
          <w:p w:rsidR="00FC7B77" w:rsidRPr="00FC7B77" w:rsidRDefault="00FC7B77" w:rsidP="00B627A0">
            <w:pPr>
              <w:jc w:val="center"/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>Commentaires</w:t>
            </w:r>
          </w:p>
        </w:tc>
      </w:tr>
      <w:tr w:rsidR="00FC7B77" w:rsidRPr="00041287" w:rsidTr="00FC7B77">
        <w:trPr>
          <w:trHeight w:val="51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Allumer caméra via Hercules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586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cs="Arial"/>
                <w:sz w:val="32"/>
              </w:rPr>
              <w:t xml:space="preserve">Allumer caméra via IHM CPP 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65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Zoo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ou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au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n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um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en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2"/>
                <w:sz w:val="32"/>
              </w:rPr>
              <w:t>f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n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t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on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2"/>
                <w:sz w:val="32"/>
              </w:rPr>
              <w:t>’</w:t>
            </w:r>
            <w:r w:rsidRPr="00FC7B77">
              <w:rPr>
                <w:rFonts w:eastAsia="Arial" w:cs="Arial"/>
                <w:sz w:val="32"/>
              </w:rPr>
              <w:t>un</w:t>
            </w:r>
            <w:r w:rsidRPr="00FC7B77">
              <w:rPr>
                <w:rFonts w:eastAsia="Arial" w:cs="Arial"/>
                <w:spacing w:val="-5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ur</w:t>
            </w:r>
            <w:r w:rsidRPr="00FC7B77">
              <w:rPr>
                <w:rFonts w:eastAsia="Arial" w:cs="Arial"/>
                <w:spacing w:val="2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u</w:t>
            </w:r>
            <w:r w:rsidRPr="00FC7B77">
              <w:rPr>
                <w:rFonts w:eastAsia="Arial" w:cs="Arial"/>
                <w:sz w:val="32"/>
              </w:rPr>
              <w:t>r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o</w:t>
            </w:r>
            <w:r w:rsidRPr="00FC7B77">
              <w:rPr>
                <w:rFonts w:eastAsia="Arial" w:cs="Arial"/>
                <w:spacing w:val="-1"/>
                <w:sz w:val="32"/>
              </w:rPr>
              <w:t>gi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807"/>
        </w:trPr>
        <w:tc>
          <w:tcPr>
            <w:tcW w:w="4743" w:type="dxa"/>
            <w:shd w:val="clear" w:color="auto" w:fill="auto"/>
          </w:tcPr>
          <w:p w:rsidR="00FC7B77" w:rsidRPr="00FC7B77" w:rsidRDefault="00FC7B77" w:rsidP="00B627A0">
            <w:pPr>
              <w:rPr>
                <w:rFonts w:cs="Arial"/>
                <w:sz w:val="32"/>
              </w:rPr>
            </w:pPr>
            <w:r w:rsidRPr="00FC7B77">
              <w:rPr>
                <w:rFonts w:eastAsia="Arial" w:cs="Arial"/>
                <w:sz w:val="32"/>
              </w:rPr>
              <w:t>Dé</w:t>
            </w:r>
            <w:r w:rsidRPr="00FC7B77">
              <w:rPr>
                <w:rFonts w:eastAsia="Arial" w:cs="Arial"/>
                <w:spacing w:val="-1"/>
                <w:sz w:val="32"/>
              </w:rPr>
              <w:t>pl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c</w:t>
            </w:r>
            <w:r w:rsidRPr="00FC7B77">
              <w:rPr>
                <w:rFonts w:eastAsia="Arial" w:cs="Arial"/>
                <w:sz w:val="32"/>
              </w:rPr>
              <w:t>er</w:t>
            </w:r>
            <w:r w:rsidRPr="00FC7B77">
              <w:rPr>
                <w:rFonts w:eastAsia="Arial" w:cs="Arial"/>
                <w:spacing w:val="-8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a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ca</w:t>
            </w:r>
            <w:r w:rsidRPr="00FC7B77">
              <w:rPr>
                <w:rFonts w:eastAsia="Arial" w:cs="Arial"/>
                <w:spacing w:val="4"/>
                <w:sz w:val="32"/>
              </w:rPr>
              <w:t>m</w:t>
            </w:r>
            <w:r w:rsidRPr="00FC7B77">
              <w:rPr>
                <w:rFonts w:eastAsia="Arial" w:cs="Arial"/>
                <w:sz w:val="32"/>
              </w:rPr>
              <w:t>era</w:t>
            </w:r>
            <w:r w:rsidRPr="00FC7B77">
              <w:rPr>
                <w:rFonts w:eastAsia="Arial" w:cs="Arial"/>
                <w:spacing w:val="-7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d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z w:val="32"/>
              </w:rPr>
              <w:t>ns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l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A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es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X et</w:t>
            </w:r>
            <w:r w:rsidRPr="00FC7B77">
              <w:rPr>
                <w:rFonts w:eastAsia="Arial" w:cs="Arial"/>
                <w:spacing w:val="-3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Y</w:t>
            </w:r>
            <w:r w:rsidRPr="00FC7B77">
              <w:rPr>
                <w:rFonts w:eastAsia="Arial" w:cs="Arial"/>
                <w:spacing w:val="-4"/>
                <w:sz w:val="32"/>
              </w:rPr>
              <w:t xml:space="preserve"> </w:t>
            </w:r>
            <w:r w:rsidRPr="00FC7B77">
              <w:rPr>
                <w:rFonts w:eastAsia="Arial" w:cs="Arial"/>
                <w:sz w:val="32"/>
              </w:rPr>
              <w:t>à</w:t>
            </w:r>
            <w:r w:rsidRPr="00FC7B77">
              <w:rPr>
                <w:rFonts w:eastAsia="Arial" w:cs="Arial"/>
                <w:spacing w:val="-2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-1"/>
                <w:sz w:val="32"/>
              </w:rPr>
              <w:t>vi</w:t>
            </w:r>
            <w:r w:rsidRPr="00FC7B77">
              <w:rPr>
                <w:rFonts w:eastAsia="Arial" w:cs="Arial"/>
                <w:sz w:val="32"/>
              </w:rPr>
              <w:t>tes</w:t>
            </w:r>
            <w:r w:rsidRPr="00FC7B77">
              <w:rPr>
                <w:rFonts w:eastAsia="Arial" w:cs="Arial"/>
                <w:spacing w:val="1"/>
                <w:sz w:val="32"/>
              </w:rPr>
              <w:t>s</w:t>
            </w:r>
            <w:r w:rsidRPr="00FC7B77">
              <w:rPr>
                <w:rFonts w:eastAsia="Arial" w:cs="Arial"/>
                <w:sz w:val="32"/>
              </w:rPr>
              <w:t>e</w:t>
            </w:r>
            <w:r w:rsidRPr="00FC7B77">
              <w:rPr>
                <w:rFonts w:eastAsia="Arial" w:cs="Arial"/>
                <w:spacing w:val="-6"/>
                <w:sz w:val="32"/>
              </w:rPr>
              <w:t xml:space="preserve"> </w:t>
            </w:r>
            <w:r w:rsidRPr="00FC7B77">
              <w:rPr>
                <w:rFonts w:eastAsia="Arial" w:cs="Arial"/>
                <w:spacing w:val="1"/>
                <w:sz w:val="32"/>
              </w:rPr>
              <w:t>f</w:t>
            </w:r>
            <w:r w:rsidRPr="00FC7B77">
              <w:rPr>
                <w:rFonts w:eastAsia="Arial" w:cs="Arial"/>
                <w:spacing w:val="-1"/>
                <w:sz w:val="32"/>
              </w:rPr>
              <w:t>i</w:t>
            </w:r>
            <w:r w:rsidRPr="00FC7B77">
              <w:rPr>
                <w:rFonts w:eastAsia="Arial" w:cs="Arial"/>
                <w:spacing w:val="1"/>
                <w:sz w:val="32"/>
              </w:rPr>
              <w:t>x</w:t>
            </w:r>
            <w:r w:rsidRPr="00FC7B77">
              <w:rPr>
                <w:rFonts w:eastAsia="Arial" w:cs="Arial"/>
                <w:sz w:val="32"/>
              </w:rPr>
              <w:t>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  <w:tr w:rsidR="00FC7B77" w:rsidRPr="00041287" w:rsidTr="00FC7B77">
        <w:trPr>
          <w:trHeight w:val="2220"/>
        </w:trPr>
        <w:tc>
          <w:tcPr>
            <w:tcW w:w="4743" w:type="dxa"/>
            <w:shd w:val="clear" w:color="auto" w:fill="auto"/>
          </w:tcPr>
          <w:p w:rsidR="0059019D" w:rsidRPr="00FC7B77" w:rsidRDefault="0059019D" w:rsidP="00B627A0">
            <w:pPr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Mode automatique qui permet de balayer, toute la salle à partir du point de référence, et 3 fois de suite.</w:t>
            </w:r>
          </w:p>
        </w:tc>
        <w:tc>
          <w:tcPr>
            <w:tcW w:w="1489" w:type="dxa"/>
            <w:shd w:val="clear" w:color="auto" w:fill="auto"/>
          </w:tcPr>
          <w:p w:rsidR="00FC7B77" w:rsidRPr="00853328" w:rsidRDefault="00853328" w:rsidP="00B627A0">
            <w:pPr>
              <w:rPr>
                <w:rFonts w:cs="Arial"/>
                <w:sz w:val="32"/>
              </w:rPr>
            </w:pPr>
            <w:r w:rsidRPr="00853328">
              <w:rPr>
                <w:rFonts w:cs="Arial"/>
                <w:sz w:val="32"/>
              </w:rPr>
              <w:t>OK</w:t>
            </w:r>
          </w:p>
        </w:tc>
        <w:tc>
          <w:tcPr>
            <w:tcW w:w="2830" w:type="dxa"/>
            <w:shd w:val="clear" w:color="auto" w:fill="auto"/>
          </w:tcPr>
          <w:p w:rsidR="00FC7B77" w:rsidRPr="00041287" w:rsidRDefault="00FC7B77" w:rsidP="00B627A0">
            <w:pPr>
              <w:rPr>
                <w:rFonts w:ascii="Arial" w:hAnsi="Arial" w:cs="Arial"/>
              </w:rPr>
            </w:pPr>
          </w:p>
        </w:tc>
      </w:tr>
    </w:tbl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szCs w:val="28"/>
        </w:rPr>
      </w:pPr>
    </w:p>
    <w:p w:rsidR="00FC7B77" w:rsidRDefault="00FC7B77" w:rsidP="00FC7B77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</w:p>
    <w:p w:rsidR="006F5706" w:rsidRDefault="006F5706">
      <w:pPr>
        <w:rPr>
          <w:rFonts w:asciiTheme="majorHAnsi" w:eastAsiaTheme="majorEastAsia" w:hAnsiTheme="majorHAnsi" w:cstheme="majorBidi"/>
          <w:color w:val="000000" w:themeColor="text1"/>
          <w:sz w:val="40"/>
          <w:szCs w:val="32"/>
        </w:rPr>
      </w:pPr>
      <w:r>
        <w:br w:type="page"/>
      </w:r>
    </w:p>
    <w:p w:rsidR="00FC7B77" w:rsidRDefault="00FC7B77" w:rsidP="00FC7B77">
      <w:pPr>
        <w:pStyle w:val="Titre1"/>
      </w:pPr>
      <w:bookmarkStart w:id="8" w:name="_Toc88573872"/>
      <w:r>
        <w:lastRenderedPageBreak/>
        <w:t>Conclusion</w:t>
      </w:r>
      <w:bookmarkEnd w:id="8"/>
    </w:p>
    <w:p w:rsidR="00FC7B77" w:rsidRDefault="00FC7B77" w:rsidP="00FC7B77"/>
    <w:p w:rsidR="00FC7B77" w:rsidRPr="00FC6339" w:rsidRDefault="00FC7B77" w:rsidP="00FC7B77">
      <w:r>
        <w:t xml:space="preserve">Ce projet aura été une réussite car il fonctionne parfaitement, de plus il nous aura permis d’apprendre le fonctionnement de lampes pilotable. </w:t>
      </w:r>
    </w:p>
    <w:p w:rsidR="00FC7B77" w:rsidRDefault="00FC7B77" w:rsidP="00FC7B77"/>
    <w:p w:rsidR="00BE6BA7" w:rsidRDefault="00BE6BA7"/>
    <w:sectPr w:rsidR="00BE6BA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080158"/>
      <w:docPartObj>
        <w:docPartGallery w:val="Page Numbers (Bottom of Page)"/>
        <w:docPartUnique/>
      </w:docPartObj>
    </w:sdtPr>
    <w:sdtEndPr/>
    <w:sdtContent>
      <w:p w:rsidR="005256E6" w:rsidRDefault="006F570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5256E6" w:rsidRDefault="006F5706">
    <w:pPr>
      <w:pStyle w:val="Pieddepage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82D8E"/>
    <w:multiLevelType w:val="hybridMultilevel"/>
    <w:tmpl w:val="D41A6986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D4020"/>
    <w:multiLevelType w:val="hybridMultilevel"/>
    <w:tmpl w:val="8C6E02B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96197"/>
    <w:multiLevelType w:val="hybridMultilevel"/>
    <w:tmpl w:val="71786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9F"/>
    <w:rsid w:val="00054C81"/>
    <w:rsid w:val="00326FBF"/>
    <w:rsid w:val="0059019D"/>
    <w:rsid w:val="005C4684"/>
    <w:rsid w:val="006F5706"/>
    <w:rsid w:val="007B084F"/>
    <w:rsid w:val="00853328"/>
    <w:rsid w:val="009F706D"/>
    <w:rsid w:val="00AF06AA"/>
    <w:rsid w:val="00B3529F"/>
    <w:rsid w:val="00BE6BA7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E722"/>
  <w15:chartTrackingRefBased/>
  <w15:docId w15:val="{17F0058E-9820-48CF-B488-73B5AE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B77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B77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Pieddepage">
    <w:name w:val="footer"/>
    <w:basedOn w:val="Normal"/>
    <w:link w:val="PieddepageCar"/>
    <w:uiPriority w:val="99"/>
    <w:unhideWhenUsed/>
    <w:rsid w:val="00FC7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B77"/>
    <w:rPr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B7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B7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7B7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C7B7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omasBerthier/TPd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CAUET-Clement</dc:creator>
  <cp:keywords/>
  <dc:description/>
  <cp:lastModifiedBy>CAUET-Clement</cp:lastModifiedBy>
  <cp:revision>8</cp:revision>
  <dcterms:created xsi:type="dcterms:W3CDTF">2021-11-23T12:52:00Z</dcterms:created>
  <dcterms:modified xsi:type="dcterms:W3CDTF">2021-11-23T14:43:00Z</dcterms:modified>
</cp:coreProperties>
</file>