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94" w:rsidRPr="00211794" w:rsidRDefault="00211794" w:rsidP="00211794">
      <w:pPr>
        <w:jc w:val="center"/>
        <w:rPr>
          <w:sz w:val="48"/>
          <w:szCs w:val="48"/>
          <w:lang w:val="en-US"/>
        </w:rPr>
      </w:pPr>
      <w:r w:rsidRPr="00211794">
        <w:rPr>
          <w:sz w:val="48"/>
          <w:szCs w:val="48"/>
          <w:lang w:val="en-US"/>
        </w:rPr>
        <w:t xml:space="preserve">TP SYSTEME </w:t>
      </w:r>
      <w:r w:rsidR="00B54A88">
        <w:rPr>
          <w:sz w:val="48"/>
          <w:szCs w:val="48"/>
          <w:lang w:val="en-US"/>
        </w:rPr>
        <w:t>GPS</w:t>
      </w:r>
    </w:p>
    <w:p w:rsidR="00211794" w:rsidRPr="00211794" w:rsidRDefault="00A270DA" w:rsidP="0021179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07/12</w:t>
      </w:r>
      <w:r w:rsidR="00211794" w:rsidRPr="00211794">
        <w:rPr>
          <w:sz w:val="32"/>
          <w:szCs w:val="32"/>
          <w:lang w:val="en-US"/>
        </w:rPr>
        <w:t>/2021</w:t>
      </w:r>
    </w:p>
    <w:p w:rsidR="00211794" w:rsidRPr="00211794" w:rsidRDefault="00211794" w:rsidP="00211794">
      <w:pPr>
        <w:rPr>
          <w:sz w:val="32"/>
          <w:szCs w:val="32"/>
          <w:lang w:val="en-US"/>
        </w:rPr>
      </w:pPr>
      <w:r w:rsidRPr="00211794">
        <w:rPr>
          <w:sz w:val="32"/>
          <w:szCs w:val="32"/>
          <w:lang w:val="en-US"/>
        </w:rPr>
        <w:t>BERTHIER Thomas</w:t>
      </w:r>
    </w:p>
    <w:p w:rsidR="00211794" w:rsidRPr="00211794" w:rsidRDefault="00A270DA" w:rsidP="002117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DUVAL Kylian</w:t>
      </w:r>
    </w:p>
    <w:p w:rsidR="00211794" w:rsidRPr="00223B6E" w:rsidRDefault="00A270DA" w:rsidP="00211794">
      <w:pPr>
        <w:rPr>
          <w:sz w:val="32"/>
          <w:szCs w:val="32"/>
        </w:rPr>
      </w:pPr>
      <w:r>
        <w:rPr>
          <w:sz w:val="32"/>
          <w:szCs w:val="32"/>
        </w:rPr>
        <w:t>LIENARD Romain</w:t>
      </w:r>
    </w:p>
    <w:p w:rsidR="00211794" w:rsidRPr="00223B6E" w:rsidRDefault="00211794" w:rsidP="00211794">
      <w:pPr>
        <w:rPr>
          <w:sz w:val="32"/>
          <w:szCs w:val="32"/>
        </w:rPr>
      </w:pPr>
    </w:p>
    <w:p w:rsidR="00211794" w:rsidRDefault="00211794" w:rsidP="00211794">
      <w:pPr>
        <w:pStyle w:val="Titre1"/>
      </w:pPr>
      <w:bookmarkStart w:id="0" w:name="_Toc89161573"/>
      <w:r w:rsidRPr="005256E6">
        <w:t>Page d’évaluation du TP</w:t>
      </w:r>
      <w:bookmarkEnd w:id="0"/>
    </w:p>
    <w:p w:rsidR="00211794" w:rsidRPr="00223B6E" w:rsidRDefault="00211794" w:rsidP="00211794">
      <w:pPr>
        <w:rPr>
          <w:szCs w:val="28"/>
        </w:rPr>
      </w:pPr>
    </w:p>
    <w:p w:rsidR="00211794" w:rsidRDefault="00211794" w:rsidP="00211794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5E39B28" wp14:editId="67C44231">
            <wp:extent cx="576072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94" w:rsidRDefault="00211794" w:rsidP="00211794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1758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794" w:rsidRPr="005256E6" w:rsidRDefault="00211794" w:rsidP="00211794">
          <w:pPr>
            <w:pStyle w:val="En-ttedetabledesmatires"/>
          </w:pPr>
          <w:r w:rsidRPr="005256E6">
            <w:t>Table des matières</w:t>
          </w:r>
        </w:p>
        <w:p w:rsidR="000F1B43" w:rsidRDefault="002117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1573" w:history="1">
            <w:r w:rsidR="000F1B43" w:rsidRPr="000451EB">
              <w:rPr>
                <w:rStyle w:val="Lienhypertexte"/>
                <w:noProof/>
              </w:rPr>
              <w:t>Page d’évaluation du TP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_Toc89161573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1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C344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4" w:history="1">
            <w:r w:rsidR="000F1B43" w:rsidRPr="000451EB">
              <w:rPr>
                <w:rStyle w:val="Lienhypertexte"/>
                <w:noProof/>
              </w:rPr>
              <w:t>But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_Toc89161574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3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C344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5" w:history="1">
            <w:r w:rsidR="000F1B43" w:rsidRPr="000451EB">
              <w:rPr>
                <w:rStyle w:val="Lienhypertexte"/>
                <w:noProof/>
              </w:rPr>
              <w:t>Principe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_Toc89161575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3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C344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6" w:history="1">
            <w:r w:rsidR="000F1B43" w:rsidRPr="000451EB">
              <w:rPr>
                <w:rStyle w:val="Lienhypertexte"/>
                <w:noProof/>
              </w:rPr>
              <w:t>Réponses aux questions préliminaires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_Toc89161576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4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C344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7" w:history="1">
            <w:r w:rsidR="000F1B43" w:rsidRPr="000451EB">
              <w:rPr>
                <w:rStyle w:val="Lienhypertexte"/>
                <w:noProof/>
              </w:rPr>
              <w:t>Algorithmes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_Toc89161577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6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C344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8" w:history="1">
            <w:r w:rsidR="000F1B43" w:rsidRPr="000451EB">
              <w:rPr>
                <w:rStyle w:val="Lienhypertexte"/>
                <w:noProof/>
              </w:rPr>
              <w:t>Code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_Toc89161578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7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C344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9" w:history="1">
            <w:r w:rsidR="000F1B43" w:rsidRPr="000451EB">
              <w:rPr>
                <w:rStyle w:val="Lienhypertexte"/>
                <w:noProof/>
              </w:rPr>
              <w:t>Recette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_Toc89161579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8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C344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80" w:history="1">
            <w:r w:rsidR="000F1B43" w:rsidRPr="000451EB">
              <w:rPr>
                <w:rStyle w:val="Lienhypertexte"/>
                <w:noProof/>
              </w:rPr>
              <w:t>Conclusion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_Toc89161580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9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211794" w:rsidRDefault="00211794" w:rsidP="00211794">
          <w:r>
            <w:rPr>
              <w:b/>
              <w:bCs/>
            </w:rPr>
            <w:fldChar w:fldCharType="end"/>
          </w:r>
        </w:p>
      </w:sdtContent>
    </w:sdt>
    <w:p w:rsidR="00211794" w:rsidRDefault="00211794" w:rsidP="00211794">
      <w:r>
        <w:rPr>
          <w:noProof/>
          <w:lang w:eastAsia="fr-FR"/>
        </w:rPr>
        <w:t xml:space="preserve"> </w:t>
      </w:r>
    </w:p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>
      <w:pPr>
        <w:pStyle w:val="Titre1"/>
      </w:pPr>
      <w:bookmarkStart w:id="1" w:name="_Toc89161574"/>
      <w:r>
        <w:lastRenderedPageBreak/>
        <w:t>But</w:t>
      </w:r>
      <w:bookmarkEnd w:id="1"/>
    </w:p>
    <w:p w:rsidR="00211794" w:rsidRPr="00C70011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32"/>
        </w:rPr>
      </w:pPr>
      <w:r w:rsidRPr="002511D8">
        <w:rPr>
          <w:sz w:val="32"/>
          <w:szCs w:val="32"/>
        </w:rPr>
        <w:t xml:space="preserve">Le </w:t>
      </w:r>
      <w:r w:rsidR="00393CF5">
        <w:rPr>
          <w:sz w:val="32"/>
          <w:szCs w:val="32"/>
        </w:rPr>
        <w:t xml:space="preserve">but du projet est </w:t>
      </w:r>
      <w:r w:rsidR="00A270DA">
        <w:rPr>
          <w:sz w:val="32"/>
          <w:szCs w:val="32"/>
        </w:rPr>
        <w:t>d’envoyer des trames à la carte ETZ510 qui permettra de faire sonner des cloches</w:t>
      </w:r>
      <w:r w:rsidR="00393CF5">
        <w:rPr>
          <w:sz w:val="32"/>
          <w:szCs w:val="32"/>
        </w:rPr>
        <w:t>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Pr="0008611F" w:rsidRDefault="00211794" w:rsidP="00211794">
      <w:pPr>
        <w:pStyle w:val="Titre1"/>
      </w:pPr>
      <w:bookmarkStart w:id="2" w:name="_Toc89161575"/>
      <w:r>
        <w:t>Principe</w:t>
      </w:r>
      <w:bookmarkEnd w:id="2"/>
    </w:p>
    <w:p w:rsidR="00211794" w:rsidRPr="00C70011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Pour réaliser ce projet, nous avons tout d’abord répondu aux questions préliminaires pour nous approprier le projet.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Nous avons ensuite dû </w:t>
      </w:r>
      <w:r w:rsidR="000E7E38">
        <w:rPr>
          <w:sz w:val="32"/>
          <w:szCs w:val="28"/>
        </w:rPr>
        <w:t>créer un QTcpSocket pour pouvoir communiquer avec</w:t>
      </w:r>
      <w:r w:rsidRPr="002511D8">
        <w:rPr>
          <w:sz w:val="32"/>
          <w:szCs w:val="28"/>
        </w:rPr>
        <w:t xml:space="preserve"> </w:t>
      </w:r>
      <w:r w:rsidR="00A270DA">
        <w:rPr>
          <w:sz w:val="32"/>
          <w:szCs w:val="28"/>
        </w:rPr>
        <w:t>la carte ETZ510</w:t>
      </w:r>
      <w:r w:rsidRPr="002511D8">
        <w:rPr>
          <w:sz w:val="32"/>
          <w:szCs w:val="28"/>
        </w:rPr>
        <w:t>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Pour finir, nous avons créé un programme capable d</w:t>
      </w:r>
      <w:r w:rsidR="00A270DA">
        <w:rPr>
          <w:sz w:val="32"/>
          <w:szCs w:val="28"/>
        </w:rPr>
        <w:t>’envoyer des trames à la carte ETZ510 grâce à des boutons sur l’UI où en appuyant sur des touches spécifiques du clavier</w:t>
      </w:r>
      <w:r w:rsidRPr="002511D8">
        <w:rPr>
          <w:sz w:val="32"/>
          <w:szCs w:val="28"/>
        </w:rPr>
        <w:t>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3" w:name="_Toc89161576"/>
      <w:r>
        <w:lastRenderedPageBreak/>
        <w:t>Réponses aux questions préliminaires</w:t>
      </w:r>
      <w:bookmarkEnd w:id="3"/>
    </w:p>
    <w:p w:rsidR="00211794" w:rsidRDefault="00211794" w:rsidP="00211794">
      <w:pPr>
        <w:rPr>
          <w:szCs w:val="28"/>
        </w:rPr>
      </w:pPr>
    </w:p>
    <w:p w:rsidR="00A270DA" w:rsidRPr="00A270DA" w:rsidRDefault="00A270DA" w:rsidP="00A270DA">
      <w:pPr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r w:rsidRPr="00A270DA">
        <w:rPr>
          <w:rFonts w:eastAsia="Roboto" w:cs="Roboto"/>
          <w:color w:val="333333"/>
          <w:sz w:val="32"/>
          <w:szCs w:val="32"/>
        </w:rPr>
        <w:t>Le modbus TCP/IP est un protocole de communication qui permet à deux ou plusieurs équipements de communiquer entre eux via un réseau Ethernet</w:t>
      </w:r>
    </w:p>
    <w:p w:rsidR="00A270DA" w:rsidRPr="00A270DA" w:rsidRDefault="00A270DA" w:rsidP="00A270DA">
      <w:pPr>
        <w:rPr>
          <w:rFonts w:eastAsia="Roboto" w:cs="Roboto"/>
          <w:color w:val="333333"/>
          <w:sz w:val="32"/>
          <w:szCs w:val="32"/>
        </w:rPr>
      </w:pPr>
    </w:p>
    <w:p w:rsidR="00A270DA" w:rsidRPr="00A270DA" w:rsidRDefault="00A270DA" w:rsidP="00A270DA">
      <w:pPr>
        <w:numPr>
          <w:ilvl w:val="0"/>
          <w:numId w:val="2"/>
        </w:numPr>
        <w:spacing w:after="0" w:line="276" w:lineRule="auto"/>
        <w:rPr>
          <w:rFonts w:eastAsia="Roboto" w:cs="Roboto"/>
          <w:color w:val="333333"/>
          <w:sz w:val="32"/>
          <w:szCs w:val="32"/>
        </w:rPr>
      </w:pPr>
      <w:r w:rsidRPr="00A270DA">
        <w:rPr>
          <w:rFonts w:eastAsia="Roboto" w:cs="Roboto"/>
          <w:sz w:val="32"/>
          <w:szCs w:val="32"/>
        </w:rPr>
        <w:t>Le client envoie des trames au serveur qui écoute en permanence pour recevoir les trames afin de les traiter. Dans notre cas, la carte ETZ510 est un serveur.</w:t>
      </w:r>
      <w:bookmarkStart w:id="4" w:name="_GoBack"/>
      <w:bookmarkEnd w:id="4"/>
    </w:p>
    <w:p w:rsidR="00A270DA" w:rsidRPr="00A270DA" w:rsidRDefault="00A270DA" w:rsidP="00A270DA">
      <w:pPr>
        <w:rPr>
          <w:rFonts w:eastAsia="Roboto" w:cs="Roboto"/>
          <w:sz w:val="32"/>
          <w:szCs w:val="32"/>
        </w:rPr>
      </w:pPr>
    </w:p>
    <w:p w:rsidR="0026477A" w:rsidRDefault="0026477A" w:rsidP="0026477A">
      <w:pPr>
        <w:numPr>
          <w:ilvl w:val="0"/>
          <w:numId w:val="2"/>
        </w:numPr>
        <w:spacing w:after="0" w:line="276" w:lineRule="auto"/>
        <w:rPr>
          <w:rFonts w:eastAsia="Roboto" w:cs="Roboto"/>
          <w:sz w:val="32"/>
          <w:szCs w:val="32"/>
        </w:rPr>
      </w:pPr>
      <w:r>
        <w:rPr>
          <w:rFonts w:eastAsia="Roboto" w:cs="Roboto"/>
          <w:sz w:val="32"/>
          <w:szCs w:val="32"/>
        </w:rPr>
        <w:t>Pour faire sonner la cloche 1, il faut envoyer le tableau de trames suivant :</w:t>
      </w:r>
    </w:p>
    <w:p w:rsidR="0026477A" w:rsidRDefault="0026477A" w:rsidP="0026477A">
      <w:pPr>
        <w:spacing w:after="0" w:line="276" w:lineRule="auto"/>
        <w:rPr>
          <w:rFonts w:eastAsia="Roboto" w:cs="Roboto"/>
          <w:sz w:val="32"/>
          <w:szCs w:val="32"/>
        </w:rPr>
      </w:pPr>
    </w:p>
    <w:p w:rsidR="00A270DA" w:rsidRPr="0026477A" w:rsidRDefault="00A270DA" w:rsidP="0026477A">
      <w:pPr>
        <w:spacing w:after="0" w:line="276" w:lineRule="auto"/>
        <w:ind w:firstLine="708"/>
        <w:rPr>
          <w:rFonts w:eastAsia="Roboto" w:cs="Roboto"/>
          <w:sz w:val="32"/>
          <w:szCs w:val="32"/>
        </w:rPr>
      </w:pPr>
      <w:r w:rsidRPr="0026477A">
        <w:rPr>
          <w:sz w:val="32"/>
          <w:szCs w:val="32"/>
        </w:rPr>
        <w:t>char trame[12];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trame[0]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trame[1] = 0x01;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trame[2]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trame[3]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trame[4]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trame[5] = 0x06;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trame[6] = 0x11;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trame[7] = 0x06;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trame[8]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trame[9] = 0x02;</w:t>
      </w:r>
    </w:p>
    <w:p w:rsidR="00A270DA" w:rsidRPr="00A270DA" w:rsidRDefault="00A270DA" w:rsidP="00A270DA">
      <w:pPr>
        <w:rPr>
          <w:sz w:val="32"/>
          <w:szCs w:val="32"/>
        </w:rPr>
      </w:pPr>
      <w:r w:rsidRPr="00A270DA">
        <w:rPr>
          <w:sz w:val="32"/>
          <w:szCs w:val="32"/>
        </w:rPr>
        <w:tab/>
        <w:t>trame[10]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r w:rsidRPr="00A270DA">
        <w:rPr>
          <w:sz w:val="32"/>
          <w:szCs w:val="32"/>
        </w:rPr>
        <w:t>trame[11] = 0x01;</w:t>
      </w:r>
    </w:p>
    <w:p w:rsidR="00A270DA" w:rsidRDefault="00A270DA" w:rsidP="00A270DA">
      <w:pPr>
        <w:ind w:left="720"/>
        <w:rPr>
          <w:sz w:val="32"/>
          <w:szCs w:val="32"/>
        </w:rPr>
      </w:pPr>
    </w:p>
    <w:p w:rsidR="00A270DA" w:rsidRDefault="00A270DA" w:rsidP="00A270DA">
      <w:pPr>
        <w:ind w:left="720"/>
        <w:rPr>
          <w:sz w:val="32"/>
          <w:szCs w:val="32"/>
        </w:rPr>
      </w:pPr>
    </w:p>
    <w:p w:rsidR="00A270DA" w:rsidRPr="00A270DA" w:rsidRDefault="00A270DA" w:rsidP="00A270DA">
      <w:pPr>
        <w:ind w:left="720"/>
        <w:rPr>
          <w:sz w:val="32"/>
          <w:szCs w:val="32"/>
        </w:rPr>
      </w:pPr>
    </w:p>
    <w:p w:rsidR="00A270DA" w:rsidRPr="00A270DA" w:rsidRDefault="00A270DA" w:rsidP="00A270DA">
      <w:pPr>
        <w:numPr>
          <w:ilvl w:val="0"/>
          <w:numId w:val="2"/>
        </w:numPr>
        <w:spacing w:after="0" w:line="276" w:lineRule="auto"/>
        <w:rPr>
          <w:rFonts w:eastAsia="Roboto" w:cs="Roboto"/>
          <w:sz w:val="32"/>
          <w:szCs w:val="32"/>
        </w:rPr>
      </w:pPr>
      <w:r w:rsidRPr="00A270DA">
        <w:rPr>
          <w:rFonts w:eastAsia="Roboto" w:cs="Roboto"/>
          <w:sz w:val="32"/>
          <w:szCs w:val="32"/>
        </w:rPr>
        <w:t xml:space="preserve"> </w:t>
      </w:r>
    </w:p>
    <w:p w:rsidR="00A270DA" w:rsidRPr="00A270DA" w:rsidRDefault="00A270DA" w:rsidP="00A270DA">
      <w:pPr>
        <w:ind w:left="720"/>
        <w:rPr>
          <w:rFonts w:eastAsia="Roboto" w:cs="Roboto"/>
          <w:sz w:val="32"/>
          <w:szCs w:val="32"/>
        </w:rPr>
      </w:pPr>
      <w:r w:rsidRPr="00A270DA">
        <w:rPr>
          <w:rFonts w:eastAsia="Roboto" w:cs="Roboto"/>
          <w:noProof/>
          <w:sz w:val="32"/>
          <w:szCs w:val="32"/>
        </w:rPr>
        <w:drawing>
          <wp:inline distT="114300" distB="114300" distL="114300" distR="114300" wp14:anchorId="110B9F22" wp14:editId="05E483F7">
            <wp:extent cx="5731200" cy="318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0DA" w:rsidRPr="00A270DA" w:rsidRDefault="00A270DA" w:rsidP="00A270DA">
      <w:pPr>
        <w:ind w:left="720"/>
        <w:rPr>
          <w:rFonts w:eastAsia="Roboto" w:cs="Roboto"/>
          <w:sz w:val="32"/>
          <w:szCs w:val="32"/>
        </w:rPr>
      </w:pPr>
    </w:p>
    <w:p w:rsidR="00211794" w:rsidRPr="00285851" w:rsidRDefault="00211794" w:rsidP="00285851">
      <w:pPr>
        <w:pStyle w:val="Paragraphedeliste"/>
        <w:rPr>
          <w:sz w:val="32"/>
          <w:szCs w:val="32"/>
        </w:rPr>
      </w:pPr>
      <w:r w:rsidRPr="00285851">
        <w:rPr>
          <w:szCs w:val="28"/>
        </w:rPr>
        <w:br w:type="page"/>
      </w:r>
    </w:p>
    <w:p w:rsidR="00211794" w:rsidRDefault="00211794" w:rsidP="00211794">
      <w:pPr>
        <w:pStyle w:val="Titre1"/>
      </w:pPr>
      <w:bookmarkStart w:id="5" w:name="_Toc89161577"/>
      <w:r>
        <w:lastRenderedPageBreak/>
        <w:t>Algorithmes</w:t>
      </w:r>
      <w:bookmarkEnd w:id="5"/>
    </w:p>
    <w:p w:rsidR="00211794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On</w:t>
      </w:r>
      <w:r w:rsidR="00F023D4">
        <w:rPr>
          <w:sz w:val="32"/>
          <w:szCs w:val="28"/>
        </w:rPr>
        <w:t xml:space="preserve"> crée tout d’abord le QTcpSocket puis on y connecte les différents slots nécessaires</w:t>
      </w:r>
      <w:r w:rsidRPr="002511D8">
        <w:rPr>
          <w:sz w:val="32"/>
          <w:szCs w:val="28"/>
        </w:rPr>
        <w:t>.</w:t>
      </w:r>
      <w:r w:rsidR="00F023D4">
        <w:rPr>
          <w:sz w:val="32"/>
          <w:szCs w:val="28"/>
        </w:rPr>
        <w:t xml:space="preserve"> On ajoute également des signaux lorsqu’on </w:t>
      </w:r>
      <w:r w:rsidR="00E640EC">
        <w:rPr>
          <w:sz w:val="32"/>
          <w:szCs w:val="28"/>
        </w:rPr>
        <w:t>appuie</w:t>
      </w:r>
      <w:r w:rsidR="00F023D4">
        <w:rPr>
          <w:sz w:val="32"/>
          <w:szCs w:val="28"/>
        </w:rPr>
        <w:t xml:space="preserve"> sur certaines touches du clavier.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</w:t>
      </w:r>
      <w:r w:rsidR="00F023D4">
        <w:rPr>
          <w:sz w:val="32"/>
          <w:szCs w:val="28"/>
        </w:rPr>
        <w:t>crée ensuite l’UI qui</w:t>
      </w:r>
      <w:r w:rsidR="00E640EC">
        <w:rPr>
          <w:sz w:val="32"/>
          <w:szCs w:val="28"/>
        </w:rPr>
        <w:t xml:space="preserve"> est composée de quatre boutons</w:t>
      </w:r>
      <w:r w:rsidR="00F023D4">
        <w:rPr>
          <w:sz w:val="32"/>
          <w:szCs w:val="28"/>
        </w:rPr>
        <w:t xml:space="preserve"> chacun reliés à des slots</w:t>
      </w:r>
      <w:r w:rsidRPr="002511D8">
        <w:rPr>
          <w:sz w:val="32"/>
          <w:szCs w:val="28"/>
        </w:rPr>
        <w:t>.</w:t>
      </w:r>
    </w:p>
    <w:p w:rsidR="00211794" w:rsidRPr="002511D8" w:rsidRDefault="00E640EC" w:rsidP="00211794">
      <w:pPr>
        <w:rPr>
          <w:sz w:val="32"/>
          <w:szCs w:val="28"/>
        </w:rPr>
      </w:pPr>
      <w:r>
        <w:rPr>
          <w:sz w:val="32"/>
          <w:szCs w:val="28"/>
        </w:rPr>
        <w:t>Chaque slot permet l’activation spécifique d’une cloche et d’appeler lorsque le bouton ou la touche correspondante est utilisée</w:t>
      </w:r>
      <w:r w:rsidR="00211794" w:rsidRPr="002511D8">
        <w:rPr>
          <w:sz w:val="32"/>
          <w:szCs w:val="28"/>
        </w:rPr>
        <w:t>.</w:t>
      </w:r>
    </w:p>
    <w:p w:rsidR="00211794" w:rsidRPr="002511D8" w:rsidRDefault="00E640EC" w:rsidP="00211794">
      <w:pPr>
        <w:rPr>
          <w:sz w:val="32"/>
          <w:szCs w:val="28"/>
        </w:rPr>
      </w:pPr>
      <w:r>
        <w:rPr>
          <w:sz w:val="32"/>
          <w:szCs w:val="28"/>
        </w:rPr>
        <w:t>Enfin, lorsqu’une action s’est produite, elle est répertoriée dans un log.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6" w:name="_Toc89161578"/>
      <w:r>
        <w:lastRenderedPageBreak/>
        <w:t>Code</w:t>
      </w:r>
      <w:bookmarkEnd w:id="6"/>
    </w:p>
    <w:p w:rsidR="00211794" w:rsidRPr="0029693E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  <w:r>
        <w:rPr>
          <w:szCs w:val="28"/>
        </w:rPr>
        <w:t>Lien Github contenant le code :</w:t>
      </w:r>
    </w:p>
    <w:p w:rsidR="00211794" w:rsidRDefault="00211794" w:rsidP="00211794">
      <w:pPr>
        <w:rPr>
          <w:szCs w:val="28"/>
        </w:rPr>
      </w:pPr>
    </w:p>
    <w:p w:rsidR="00211794" w:rsidRDefault="00E640EC" w:rsidP="00211794">
      <w:pPr>
        <w:rPr>
          <w:szCs w:val="28"/>
        </w:rPr>
      </w:pPr>
      <w:hyperlink r:id="rId9" w:history="1">
        <w:r w:rsidRPr="00E640EC">
          <w:rPr>
            <w:rStyle w:val="Lienhypertexte"/>
          </w:rPr>
          <w:t>https://github.com/ThomasBerthier/TPGPS-TPSystemes</w:t>
        </w:r>
      </w:hyperlink>
    </w:p>
    <w:p w:rsidR="00207FAF" w:rsidRDefault="00207FAF" w:rsidP="00211794">
      <w:pPr>
        <w:rPr>
          <w:szCs w:val="28"/>
        </w:rPr>
      </w:pPr>
    </w:p>
    <w:p w:rsidR="00FD2B33" w:rsidRDefault="00207FAF" w:rsidP="00211794">
      <w:pPr>
        <w:rPr>
          <w:szCs w:val="28"/>
        </w:rPr>
      </w:pPr>
      <w:r>
        <w:rPr>
          <w:noProof/>
          <w:color w:val="0563C1" w:themeColor="hyperlink"/>
          <w:u w:val="single"/>
          <w:lang w:eastAsia="fr-FR"/>
        </w:rPr>
        <w:drawing>
          <wp:inline distT="0" distB="0" distL="0" distR="0" wp14:anchorId="024A762D" wp14:editId="7DA454D7">
            <wp:extent cx="5760720" cy="40697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7" w:name="_Toc89161579"/>
      <w:r>
        <w:lastRenderedPageBreak/>
        <w:t>Recette</w:t>
      </w:r>
      <w:bookmarkEnd w:id="7"/>
    </w:p>
    <w:p w:rsidR="00211794" w:rsidRDefault="00211794" w:rsidP="00211794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3"/>
        <w:gridCol w:w="1313"/>
        <w:gridCol w:w="2996"/>
      </w:tblGrid>
      <w:tr w:rsidR="00E640EC" w:rsidRPr="00041287" w:rsidTr="00E640EC">
        <w:tc>
          <w:tcPr>
            <w:tcW w:w="4753" w:type="dxa"/>
            <w:shd w:val="clear" w:color="auto" w:fill="auto"/>
          </w:tcPr>
          <w:p w:rsidR="00E640EC" w:rsidRPr="00041287" w:rsidRDefault="00E640EC" w:rsidP="00E64161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Fonctionnalités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ETAT (OK ou NOK)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Commentaires</w:t>
            </w:r>
          </w:p>
        </w:tc>
      </w:tr>
      <w:tr w:rsidR="00E640EC" w:rsidRPr="00041287" w:rsidTr="00E640EC">
        <w:trPr>
          <w:trHeight w:val="600"/>
        </w:trPr>
        <w:tc>
          <w:tcPr>
            <w:tcW w:w="4753" w:type="dxa"/>
            <w:shd w:val="clear" w:color="auto" w:fill="auto"/>
          </w:tcPr>
          <w:p w:rsidR="00E640EC" w:rsidRPr="00816649" w:rsidRDefault="00E640EC" w:rsidP="00E64161">
            <w:pPr>
              <w:rPr>
                <w:rFonts w:ascii="Arial" w:hAnsi="Arial" w:cs="Arial"/>
              </w:rPr>
            </w:pPr>
            <w:r w:rsidRPr="00816649">
              <w:rPr>
                <w:rFonts w:ascii="Arial" w:eastAsia="Arial" w:hAnsi="Arial" w:cs="Arial"/>
                <w:spacing w:val="1"/>
              </w:rPr>
              <w:t>c</w:t>
            </w:r>
            <w:r w:rsidRPr="00816649">
              <w:rPr>
                <w:rFonts w:ascii="Arial" w:eastAsia="Arial" w:hAnsi="Arial" w:cs="Arial"/>
              </w:rPr>
              <w:t>o</w:t>
            </w:r>
            <w:r w:rsidRPr="00816649">
              <w:rPr>
                <w:rFonts w:ascii="Arial" w:eastAsia="Arial" w:hAnsi="Arial" w:cs="Arial"/>
                <w:spacing w:val="-1"/>
              </w:rPr>
              <w:t>n</w:t>
            </w:r>
            <w:r w:rsidRPr="00816649">
              <w:rPr>
                <w:rFonts w:ascii="Arial" w:eastAsia="Arial" w:hAnsi="Arial" w:cs="Arial"/>
              </w:rPr>
              <w:t>n</w:t>
            </w:r>
            <w:r w:rsidRPr="00816649">
              <w:rPr>
                <w:rFonts w:ascii="Arial" w:eastAsia="Arial" w:hAnsi="Arial" w:cs="Arial"/>
                <w:spacing w:val="-1"/>
              </w:rPr>
              <w:t>e</w:t>
            </w:r>
            <w:r w:rsidRPr="00816649">
              <w:rPr>
                <w:rFonts w:ascii="Arial" w:eastAsia="Arial" w:hAnsi="Arial" w:cs="Arial"/>
                <w:spacing w:val="1"/>
              </w:rPr>
              <w:t>x</w:t>
            </w:r>
            <w:r w:rsidRPr="00816649">
              <w:rPr>
                <w:rFonts w:ascii="Arial" w:eastAsia="Arial" w:hAnsi="Arial" w:cs="Arial"/>
                <w:spacing w:val="-1"/>
              </w:rPr>
              <w:t>i</w:t>
            </w:r>
            <w:r w:rsidRPr="00816649">
              <w:rPr>
                <w:rFonts w:ascii="Arial" w:eastAsia="Arial" w:hAnsi="Arial" w:cs="Arial"/>
              </w:rPr>
              <w:t>on</w:t>
            </w:r>
            <w:r w:rsidRPr="00816649">
              <w:rPr>
                <w:rFonts w:ascii="Arial" w:eastAsia="Arial" w:hAnsi="Arial" w:cs="Arial"/>
                <w:spacing w:val="-8"/>
              </w:rPr>
              <w:t xml:space="preserve"> </w:t>
            </w:r>
            <w:r w:rsidRPr="00816649">
              <w:rPr>
                <w:rFonts w:ascii="Arial" w:eastAsia="Arial" w:hAnsi="Arial" w:cs="Arial"/>
              </w:rPr>
              <w:t>e</w:t>
            </w:r>
            <w:r w:rsidRPr="00816649">
              <w:rPr>
                <w:rFonts w:ascii="Arial" w:eastAsia="Arial" w:hAnsi="Arial" w:cs="Arial"/>
                <w:spacing w:val="-1"/>
              </w:rPr>
              <w:t>n</w:t>
            </w:r>
            <w:r w:rsidRPr="00816649">
              <w:rPr>
                <w:rFonts w:ascii="Arial" w:eastAsia="Arial" w:hAnsi="Arial" w:cs="Arial"/>
              </w:rPr>
              <w:t>tre</w:t>
            </w:r>
            <w:r w:rsidRPr="00816649">
              <w:rPr>
                <w:rFonts w:ascii="Arial" w:eastAsia="Arial" w:hAnsi="Arial" w:cs="Arial"/>
                <w:spacing w:val="-3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l</w:t>
            </w:r>
            <w:r w:rsidRPr="00816649">
              <w:rPr>
                <w:rFonts w:ascii="Arial" w:eastAsia="Arial" w:hAnsi="Arial" w:cs="Arial"/>
              </w:rPr>
              <w:t xml:space="preserve">e </w:t>
            </w:r>
            <w:r w:rsidRPr="00816649">
              <w:rPr>
                <w:rFonts w:ascii="Arial" w:eastAsia="Arial" w:hAnsi="Arial" w:cs="Arial"/>
                <w:spacing w:val="-1"/>
              </w:rPr>
              <w:t>P</w:t>
            </w:r>
            <w:r w:rsidRPr="00816649">
              <w:rPr>
                <w:rFonts w:ascii="Arial" w:eastAsia="Arial" w:hAnsi="Arial" w:cs="Arial"/>
              </w:rPr>
              <w:t>C</w:t>
            </w:r>
            <w:r w:rsidRPr="00816649">
              <w:rPr>
                <w:rFonts w:ascii="Arial" w:eastAsia="Arial" w:hAnsi="Arial" w:cs="Arial"/>
                <w:spacing w:val="-3"/>
              </w:rPr>
              <w:t xml:space="preserve"> </w:t>
            </w:r>
            <w:r w:rsidRPr="00816649">
              <w:rPr>
                <w:rFonts w:ascii="Arial" w:eastAsia="Arial" w:hAnsi="Arial" w:cs="Arial"/>
              </w:rPr>
              <w:t>et</w:t>
            </w:r>
            <w:r w:rsidRPr="00816649">
              <w:rPr>
                <w:rFonts w:ascii="Arial" w:eastAsia="Arial" w:hAnsi="Arial" w:cs="Arial"/>
                <w:spacing w:val="11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l</w:t>
            </w:r>
            <w:r w:rsidRPr="00816649">
              <w:rPr>
                <w:rFonts w:ascii="Arial" w:eastAsia="Arial" w:hAnsi="Arial" w:cs="Arial"/>
              </w:rPr>
              <w:t>a</w:t>
            </w:r>
            <w:r w:rsidRPr="00816649">
              <w:rPr>
                <w:rFonts w:ascii="Arial" w:eastAsia="Arial" w:hAnsi="Arial" w:cs="Arial"/>
                <w:spacing w:val="10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1"/>
              </w:rPr>
              <w:t>c</w:t>
            </w:r>
            <w:r w:rsidRPr="00816649">
              <w:rPr>
                <w:rFonts w:ascii="Arial" w:eastAsia="Arial" w:hAnsi="Arial" w:cs="Arial"/>
              </w:rPr>
              <w:t>arte</w:t>
            </w:r>
            <w:r w:rsidRPr="00816649">
              <w:rPr>
                <w:rFonts w:ascii="Arial" w:eastAsia="Arial" w:hAnsi="Arial" w:cs="Arial"/>
                <w:spacing w:val="7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E</w:t>
            </w:r>
            <w:r w:rsidRPr="00816649">
              <w:rPr>
                <w:rFonts w:ascii="Arial" w:eastAsia="Arial" w:hAnsi="Arial" w:cs="Arial"/>
                <w:spacing w:val="3"/>
              </w:rPr>
              <w:t>T</w:t>
            </w:r>
            <w:r w:rsidRPr="00816649">
              <w:rPr>
                <w:rFonts w:ascii="Arial" w:eastAsia="Arial" w:hAnsi="Arial" w:cs="Arial"/>
              </w:rPr>
              <w:t>Z5</w:t>
            </w:r>
            <w:r w:rsidRPr="00816649">
              <w:rPr>
                <w:rFonts w:ascii="Arial" w:eastAsia="Arial" w:hAnsi="Arial" w:cs="Arial"/>
                <w:spacing w:val="-1"/>
              </w:rPr>
              <w:t>1</w:t>
            </w:r>
            <w:r w:rsidRPr="00816649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via Hercules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</w:p>
        </w:tc>
      </w:tr>
      <w:tr w:rsidR="00E640EC" w:rsidRPr="00041287" w:rsidTr="00E640EC">
        <w:trPr>
          <w:trHeight w:val="586"/>
        </w:trPr>
        <w:tc>
          <w:tcPr>
            <w:tcW w:w="475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 w:rsidRPr="00816649">
              <w:rPr>
                <w:rFonts w:ascii="Arial" w:eastAsia="Arial" w:hAnsi="Arial" w:cs="Arial"/>
                <w:spacing w:val="1"/>
              </w:rPr>
              <w:t>c</w:t>
            </w:r>
            <w:r w:rsidRPr="00816649">
              <w:rPr>
                <w:rFonts w:ascii="Arial" w:eastAsia="Arial" w:hAnsi="Arial" w:cs="Arial"/>
              </w:rPr>
              <w:t>o</w:t>
            </w:r>
            <w:r w:rsidRPr="00816649">
              <w:rPr>
                <w:rFonts w:ascii="Arial" w:eastAsia="Arial" w:hAnsi="Arial" w:cs="Arial"/>
                <w:spacing w:val="-1"/>
              </w:rPr>
              <w:t>n</w:t>
            </w:r>
            <w:r w:rsidRPr="00816649">
              <w:rPr>
                <w:rFonts w:ascii="Arial" w:eastAsia="Arial" w:hAnsi="Arial" w:cs="Arial"/>
              </w:rPr>
              <w:t>n</w:t>
            </w:r>
            <w:r w:rsidRPr="00816649">
              <w:rPr>
                <w:rFonts w:ascii="Arial" w:eastAsia="Arial" w:hAnsi="Arial" w:cs="Arial"/>
                <w:spacing w:val="-1"/>
              </w:rPr>
              <w:t>e</w:t>
            </w:r>
            <w:r w:rsidRPr="00816649">
              <w:rPr>
                <w:rFonts w:ascii="Arial" w:eastAsia="Arial" w:hAnsi="Arial" w:cs="Arial"/>
                <w:spacing w:val="1"/>
              </w:rPr>
              <w:t>x</w:t>
            </w:r>
            <w:r w:rsidRPr="00816649">
              <w:rPr>
                <w:rFonts w:ascii="Arial" w:eastAsia="Arial" w:hAnsi="Arial" w:cs="Arial"/>
                <w:spacing w:val="-1"/>
              </w:rPr>
              <w:t>i</w:t>
            </w:r>
            <w:r w:rsidRPr="00816649">
              <w:rPr>
                <w:rFonts w:ascii="Arial" w:eastAsia="Arial" w:hAnsi="Arial" w:cs="Arial"/>
              </w:rPr>
              <w:t>on</w:t>
            </w:r>
            <w:r w:rsidRPr="00816649">
              <w:rPr>
                <w:rFonts w:ascii="Arial" w:eastAsia="Arial" w:hAnsi="Arial" w:cs="Arial"/>
                <w:spacing w:val="-8"/>
              </w:rPr>
              <w:t xml:space="preserve"> </w:t>
            </w:r>
            <w:r w:rsidRPr="00816649">
              <w:rPr>
                <w:rFonts w:ascii="Arial" w:eastAsia="Arial" w:hAnsi="Arial" w:cs="Arial"/>
              </w:rPr>
              <w:t>e</w:t>
            </w:r>
            <w:r w:rsidRPr="00816649">
              <w:rPr>
                <w:rFonts w:ascii="Arial" w:eastAsia="Arial" w:hAnsi="Arial" w:cs="Arial"/>
                <w:spacing w:val="-1"/>
              </w:rPr>
              <w:t>n</w:t>
            </w:r>
            <w:r w:rsidRPr="00816649">
              <w:rPr>
                <w:rFonts w:ascii="Arial" w:eastAsia="Arial" w:hAnsi="Arial" w:cs="Arial"/>
              </w:rPr>
              <w:t>tre</w:t>
            </w:r>
            <w:r w:rsidRPr="00816649">
              <w:rPr>
                <w:rFonts w:ascii="Arial" w:eastAsia="Arial" w:hAnsi="Arial" w:cs="Arial"/>
                <w:spacing w:val="-3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l</w:t>
            </w:r>
            <w:r w:rsidRPr="00816649">
              <w:rPr>
                <w:rFonts w:ascii="Arial" w:eastAsia="Arial" w:hAnsi="Arial" w:cs="Arial"/>
              </w:rPr>
              <w:t xml:space="preserve">e </w:t>
            </w:r>
            <w:r w:rsidRPr="00816649">
              <w:rPr>
                <w:rFonts w:ascii="Arial" w:eastAsia="Arial" w:hAnsi="Arial" w:cs="Arial"/>
                <w:spacing w:val="-1"/>
              </w:rPr>
              <w:t>P</w:t>
            </w:r>
            <w:r w:rsidRPr="00816649">
              <w:rPr>
                <w:rFonts w:ascii="Arial" w:eastAsia="Arial" w:hAnsi="Arial" w:cs="Arial"/>
              </w:rPr>
              <w:t>C</w:t>
            </w:r>
            <w:r w:rsidRPr="00816649">
              <w:rPr>
                <w:rFonts w:ascii="Arial" w:eastAsia="Arial" w:hAnsi="Arial" w:cs="Arial"/>
                <w:spacing w:val="-3"/>
              </w:rPr>
              <w:t xml:space="preserve"> </w:t>
            </w:r>
            <w:r w:rsidRPr="00816649">
              <w:rPr>
                <w:rFonts w:ascii="Arial" w:eastAsia="Arial" w:hAnsi="Arial" w:cs="Arial"/>
              </w:rPr>
              <w:t>et</w:t>
            </w:r>
            <w:r w:rsidRPr="00816649">
              <w:rPr>
                <w:rFonts w:ascii="Arial" w:eastAsia="Arial" w:hAnsi="Arial" w:cs="Arial"/>
                <w:spacing w:val="11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l</w:t>
            </w:r>
            <w:r w:rsidRPr="00816649">
              <w:rPr>
                <w:rFonts w:ascii="Arial" w:eastAsia="Arial" w:hAnsi="Arial" w:cs="Arial"/>
              </w:rPr>
              <w:t>a</w:t>
            </w:r>
            <w:r w:rsidRPr="00816649">
              <w:rPr>
                <w:rFonts w:ascii="Arial" w:eastAsia="Arial" w:hAnsi="Arial" w:cs="Arial"/>
                <w:spacing w:val="10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1"/>
              </w:rPr>
              <w:t>c</w:t>
            </w:r>
            <w:r w:rsidRPr="00816649">
              <w:rPr>
                <w:rFonts w:ascii="Arial" w:eastAsia="Arial" w:hAnsi="Arial" w:cs="Arial"/>
              </w:rPr>
              <w:t>arte</w:t>
            </w:r>
            <w:r w:rsidRPr="00816649">
              <w:rPr>
                <w:rFonts w:ascii="Arial" w:eastAsia="Arial" w:hAnsi="Arial" w:cs="Arial"/>
                <w:spacing w:val="7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E</w:t>
            </w:r>
            <w:r w:rsidRPr="00816649">
              <w:rPr>
                <w:rFonts w:ascii="Arial" w:eastAsia="Arial" w:hAnsi="Arial" w:cs="Arial"/>
                <w:spacing w:val="3"/>
              </w:rPr>
              <w:t>T</w:t>
            </w:r>
            <w:r w:rsidRPr="00816649">
              <w:rPr>
                <w:rFonts w:ascii="Arial" w:eastAsia="Arial" w:hAnsi="Arial" w:cs="Arial"/>
              </w:rPr>
              <w:t>Z5</w:t>
            </w:r>
            <w:r w:rsidRPr="00816649">
              <w:rPr>
                <w:rFonts w:ascii="Arial" w:eastAsia="Arial" w:hAnsi="Arial" w:cs="Arial"/>
                <w:spacing w:val="-1"/>
              </w:rPr>
              <w:t>1</w:t>
            </w:r>
            <w:r w:rsidRPr="00816649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via IHM CPP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</w:p>
        </w:tc>
      </w:tr>
      <w:tr w:rsidR="00E640EC" w:rsidRPr="00041287" w:rsidTr="00E640EC">
        <w:trPr>
          <w:trHeight w:val="657"/>
        </w:trPr>
        <w:tc>
          <w:tcPr>
            <w:tcW w:w="4753" w:type="dxa"/>
            <w:shd w:val="clear" w:color="auto" w:fill="auto"/>
          </w:tcPr>
          <w:p w:rsidR="00E640EC" w:rsidRPr="00040C3F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Faire sonner chaque cloche indépendamment 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</w:p>
        </w:tc>
      </w:tr>
      <w:tr w:rsidR="00E640EC" w:rsidRPr="00041287" w:rsidTr="00E640EC">
        <w:trPr>
          <w:trHeight w:val="807"/>
        </w:trPr>
        <w:tc>
          <w:tcPr>
            <w:tcW w:w="4753" w:type="dxa"/>
            <w:shd w:val="clear" w:color="auto" w:fill="auto"/>
          </w:tcPr>
          <w:p w:rsidR="00E640EC" w:rsidRPr="00040C3F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Jouer mélodie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</w:p>
        </w:tc>
      </w:tr>
    </w:tbl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</w:p>
    <w:p w:rsidR="004A7F2B" w:rsidRDefault="004A7F2B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8" w:name="_Toc89161580"/>
      <w:r>
        <w:lastRenderedPageBreak/>
        <w:t>Conclusion</w:t>
      </w:r>
      <w:bookmarkEnd w:id="8"/>
    </w:p>
    <w:p w:rsidR="00211794" w:rsidRDefault="00211794" w:rsidP="00211794"/>
    <w:p w:rsidR="00211794" w:rsidRPr="002511D8" w:rsidRDefault="00E640EC" w:rsidP="00211794">
      <w:pPr>
        <w:rPr>
          <w:sz w:val="32"/>
        </w:rPr>
      </w:pPr>
      <w:r>
        <w:rPr>
          <w:sz w:val="32"/>
        </w:rPr>
        <w:t>L</w:t>
      </w:r>
      <w:r w:rsidR="00211794" w:rsidRPr="002511D8">
        <w:rPr>
          <w:sz w:val="32"/>
        </w:rPr>
        <w:t>e projet aura été une réussite car il fonctionne parfaitement, de plus il nous aura permis d’</w:t>
      </w:r>
      <w:r w:rsidR="00211794">
        <w:rPr>
          <w:sz w:val="32"/>
        </w:rPr>
        <w:t xml:space="preserve">apprendre </w:t>
      </w:r>
      <w:r>
        <w:rPr>
          <w:sz w:val="32"/>
        </w:rPr>
        <w:t>le fonctionnement du modbus TCP/IP et la composition de ses trames</w:t>
      </w:r>
      <w:r w:rsidR="00211794">
        <w:rPr>
          <w:sz w:val="32"/>
        </w:rPr>
        <w:t>.</w:t>
      </w:r>
      <w:r w:rsidR="00211794" w:rsidRPr="002511D8">
        <w:rPr>
          <w:sz w:val="32"/>
        </w:rPr>
        <w:t xml:space="preserve"> </w:t>
      </w:r>
    </w:p>
    <w:p w:rsidR="00211794" w:rsidRDefault="00211794" w:rsidP="00211794"/>
    <w:p w:rsidR="00211794" w:rsidRDefault="00211794" w:rsidP="00211794"/>
    <w:p w:rsidR="00545322" w:rsidRDefault="00C34461"/>
    <w:sectPr w:rsidR="0054532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461" w:rsidRDefault="00C34461">
      <w:pPr>
        <w:spacing w:after="0" w:line="240" w:lineRule="auto"/>
      </w:pPr>
      <w:r>
        <w:separator/>
      </w:r>
    </w:p>
  </w:endnote>
  <w:endnote w:type="continuationSeparator" w:id="0">
    <w:p w:rsidR="00C34461" w:rsidRDefault="00C3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080158"/>
      <w:docPartObj>
        <w:docPartGallery w:val="Page Numbers (Bottom of Page)"/>
        <w:docPartUnique/>
      </w:docPartObj>
    </w:sdtPr>
    <w:sdtEndPr/>
    <w:sdtContent>
      <w:p w:rsidR="005256E6" w:rsidRDefault="00FD2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ECA">
          <w:rPr>
            <w:noProof/>
          </w:rPr>
          <w:t>6</w:t>
        </w:r>
        <w:r>
          <w:fldChar w:fldCharType="end"/>
        </w:r>
      </w:p>
    </w:sdtContent>
  </w:sdt>
  <w:p w:rsidR="005256E6" w:rsidRDefault="00C344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461" w:rsidRDefault="00C34461">
      <w:pPr>
        <w:spacing w:after="0" w:line="240" w:lineRule="auto"/>
      </w:pPr>
      <w:r>
        <w:separator/>
      </w:r>
    </w:p>
  </w:footnote>
  <w:footnote w:type="continuationSeparator" w:id="0">
    <w:p w:rsidR="00C34461" w:rsidRDefault="00C34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DEF"/>
    <w:multiLevelType w:val="hybridMultilevel"/>
    <w:tmpl w:val="D96EF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77F7"/>
    <w:multiLevelType w:val="multilevel"/>
    <w:tmpl w:val="14F080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4"/>
    <w:rsid w:val="0004443D"/>
    <w:rsid w:val="000D4300"/>
    <w:rsid w:val="000E7E38"/>
    <w:rsid w:val="000F1B43"/>
    <w:rsid w:val="00117202"/>
    <w:rsid w:val="00207FAF"/>
    <w:rsid w:val="00211794"/>
    <w:rsid w:val="0026477A"/>
    <w:rsid w:val="00285851"/>
    <w:rsid w:val="002D0667"/>
    <w:rsid w:val="00323A83"/>
    <w:rsid w:val="00337ECA"/>
    <w:rsid w:val="00393CF5"/>
    <w:rsid w:val="004A7F2B"/>
    <w:rsid w:val="00652F33"/>
    <w:rsid w:val="006D7D09"/>
    <w:rsid w:val="0073437C"/>
    <w:rsid w:val="007518D0"/>
    <w:rsid w:val="007C1575"/>
    <w:rsid w:val="00957221"/>
    <w:rsid w:val="00A270DA"/>
    <w:rsid w:val="00AA1DD9"/>
    <w:rsid w:val="00B54A88"/>
    <w:rsid w:val="00B878A3"/>
    <w:rsid w:val="00C052EF"/>
    <w:rsid w:val="00C34461"/>
    <w:rsid w:val="00C524D6"/>
    <w:rsid w:val="00D409C5"/>
    <w:rsid w:val="00E44EB1"/>
    <w:rsid w:val="00E640EC"/>
    <w:rsid w:val="00ED7672"/>
    <w:rsid w:val="00F023D4"/>
    <w:rsid w:val="00F73E89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D96E"/>
  <w15:chartTrackingRefBased/>
  <w15:docId w15:val="{A9EBA723-0F3D-4A17-A663-E33BE5D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794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11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794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21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794"/>
    <w:rPr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9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17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117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17202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asBerthier/TPGPS-TPSystem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Romain</cp:lastModifiedBy>
  <cp:revision>2</cp:revision>
  <dcterms:created xsi:type="dcterms:W3CDTF">2021-12-07T10:14:00Z</dcterms:created>
  <dcterms:modified xsi:type="dcterms:W3CDTF">2021-12-07T10:14:00Z</dcterms:modified>
</cp:coreProperties>
</file>