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71D68" w14:textId="784C99C5" w:rsidR="004F5418" w:rsidRDefault="004F5418" w:rsidP="004F5418">
      <w:pPr>
        <w:pStyle w:val="Heading1"/>
      </w:pPr>
      <w:r>
        <w:t>Oefeningen Activity diagrams</w:t>
      </w:r>
    </w:p>
    <w:p w14:paraId="0DFA258B" w14:textId="7F59BA08" w:rsidR="000132B6" w:rsidRPr="00F268EB" w:rsidRDefault="000132B6" w:rsidP="00F268EB">
      <w:pPr>
        <w:pStyle w:val="Heading1"/>
        <w:numPr>
          <w:ilvl w:val="0"/>
          <w:numId w:val="3"/>
        </w:numPr>
      </w:pPr>
      <w:r w:rsidRPr="00F268EB">
        <w:t xml:space="preserve">Lessenrooster </w:t>
      </w:r>
    </w:p>
    <w:p w14:paraId="1284F513" w14:textId="77777777" w:rsidR="000132B6" w:rsidRDefault="000132B6" w:rsidP="000132B6">
      <w:pPr>
        <w:rPr>
          <w:szCs w:val="36"/>
        </w:rPr>
      </w:pPr>
      <w:r>
        <w:rPr>
          <w:szCs w:val="36"/>
        </w:rPr>
        <w:t>De klerk maakt een nieuw lessenrooster.</w:t>
      </w:r>
    </w:p>
    <w:p w14:paraId="11FBE7C0" w14:textId="77777777" w:rsidR="000132B6" w:rsidRDefault="000132B6" w:rsidP="000132B6">
      <w:pPr>
        <w:rPr>
          <w:szCs w:val="36"/>
        </w:rPr>
      </w:pPr>
      <w:r>
        <w:rPr>
          <w:szCs w:val="36"/>
        </w:rPr>
        <w:t>Dit houdt in dat hij de professoren vraagt welke lessen zij geven. Als volgt zal de klerk de professoren koppelen aan de juiste vakken en krijgen de professoren tijd om hun cursusomschrijving te formuleren.</w:t>
      </w:r>
    </w:p>
    <w:p w14:paraId="12F2A963" w14:textId="0A74BB96" w:rsidR="000132B6" w:rsidRDefault="000132B6" w:rsidP="000132B6">
      <w:pPr>
        <w:rPr>
          <w:szCs w:val="36"/>
        </w:rPr>
      </w:pPr>
      <w:r>
        <w:rPr>
          <w:szCs w:val="36"/>
        </w:rPr>
        <w:t xml:space="preserve">Als alle vakken professoren hebben, dan zullen de definitieve cursusomschrijvingen gebundeld worden en </w:t>
      </w:r>
      <w:r w:rsidR="008D401C">
        <w:rPr>
          <w:szCs w:val="36"/>
        </w:rPr>
        <w:t xml:space="preserve">dan </w:t>
      </w:r>
      <w:r>
        <w:rPr>
          <w:szCs w:val="36"/>
        </w:rPr>
        <w:t>gecatalogiseerd worden.</w:t>
      </w:r>
    </w:p>
    <w:p w14:paraId="0C1172EA" w14:textId="77777777" w:rsidR="000132B6" w:rsidRDefault="000132B6" w:rsidP="000132B6">
      <w:pPr>
        <w:rPr>
          <w:szCs w:val="36"/>
        </w:rPr>
      </w:pPr>
      <w:r>
        <w:rPr>
          <w:szCs w:val="36"/>
        </w:rPr>
        <w:t>De catalogus zal zowel gemaild worden naar de studenten als in de bib opgenomen worden.</w:t>
      </w:r>
    </w:p>
    <w:p w14:paraId="61E74BC2" w14:textId="77777777" w:rsidR="000132B6" w:rsidRDefault="000132B6" w:rsidP="000132B6">
      <w:pPr>
        <w:rPr>
          <w:szCs w:val="36"/>
        </w:rPr>
      </w:pPr>
      <w:r>
        <w:rPr>
          <w:szCs w:val="36"/>
        </w:rPr>
        <w:t>Hierna kunnen studenten zich inschrijven voor de vakken.</w:t>
      </w:r>
    </w:p>
    <w:p w14:paraId="7BD90048" w14:textId="4594A1F0" w:rsidR="00F268EB" w:rsidRDefault="00F268EB">
      <w:pPr>
        <w:rPr>
          <w:szCs w:val="36"/>
        </w:rPr>
      </w:pPr>
      <w:r>
        <w:rPr>
          <w:szCs w:val="36"/>
        </w:rPr>
        <w:br w:type="page"/>
      </w:r>
    </w:p>
    <w:p w14:paraId="7215549E" w14:textId="77777777" w:rsidR="00E047A8" w:rsidRDefault="00E047A8" w:rsidP="000132B6">
      <w:pPr>
        <w:rPr>
          <w:szCs w:val="36"/>
        </w:rPr>
      </w:pPr>
    </w:p>
    <w:p w14:paraId="4EECD24D" w14:textId="5C78B022" w:rsidR="00E047A8" w:rsidRDefault="00F268EB" w:rsidP="00F268EB">
      <w:pPr>
        <w:pStyle w:val="Heading1"/>
      </w:pPr>
      <w:r>
        <w:t>2.</w:t>
      </w:r>
      <w:r w:rsidR="004B0EF3" w:rsidRPr="004B0EF3">
        <w:t>Tankkaart</w:t>
      </w:r>
      <w:r w:rsidR="00924B11">
        <w:tab/>
      </w:r>
    </w:p>
    <w:p w14:paraId="30760520" w14:textId="285B30BF" w:rsidR="004B0EF3" w:rsidRPr="004B0EF3" w:rsidRDefault="004B0EF3" w:rsidP="004B0EF3">
      <w:pPr>
        <w:pStyle w:val="ListParagraph"/>
        <w:numPr>
          <w:ilvl w:val="0"/>
          <w:numId w:val="1"/>
        </w:numPr>
        <w:rPr>
          <w:szCs w:val="36"/>
        </w:rPr>
      </w:pPr>
      <w:r w:rsidRPr="004B0EF3">
        <w:rPr>
          <w:szCs w:val="36"/>
        </w:rPr>
        <w:t>Teken de flow uit van tankkaartaanvragen voor Q8.</w:t>
      </w:r>
    </w:p>
    <w:p w14:paraId="37DCAF97" w14:textId="3FD7A3BC" w:rsidR="004B0EF3" w:rsidRDefault="004B0EF3" w:rsidP="000132B6">
      <w:pPr>
        <w:rPr>
          <w:szCs w:val="36"/>
        </w:rPr>
      </w:pPr>
      <w:r>
        <w:rPr>
          <w:szCs w:val="36"/>
        </w:rPr>
        <w:t>Een klant geeft zijn gegevens in op de website en vraagt om een tankkaart. Als de klant meer dan 18 jaar is, mag hij een kaart aanvragen. Q8 vraagt om een contract te tekenen en op te sturen, een waarborg te storten en voert</w:t>
      </w:r>
      <w:r w:rsidR="00101BC6">
        <w:rPr>
          <w:szCs w:val="36"/>
        </w:rPr>
        <w:t xml:space="preserve"> </w:t>
      </w:r>
      <w:r>
        <w:rPr>
          <w:szCs w:val="36"/>
        </w:rPr>
        <w:t xml:space="preserve">een €1 test uit op de gegeven bankrekening. Als dit allemaal in orde is, wordt de kaart gemaakt bij een externe partner die plastic kaarten maakt. Als Q8 de kaart heeft gekregen, wordt deze naar de klant gestuurd en kan deze beginnen tanken. </w:t>
      </w:r>
    </w:p>
    <w:p w14:paraId="07A88E79" w14:textId="0E8F5732" w:rsidR="004B0EF3" w:rsidRDefault="004B0EF3" w:rsidP="000132B6">
      <w:pPr>
        <w:rPr>
          <w:szCs w:val="36"/>
        </w:rPr>
      </w:pPr>
      <w:r>
        <w:rPr>
          <w:szCs w:val="36"/>
        </w:rPr>
        <w:t>b)Een 2</w:t>
      </w:r>
      <w:r w:rsidRPr="004B0EF3">
        <w:rPr>
          <w:szCs w:val="36"/>
          <w:vertAlign w:val="superscript"/>
        </w:rPr>
        <w:t>e</w:t>
      </w:r>
      <w:r>
        <w:rPr>
          <w:szCs w:val="36"/>
        </w:rPr>
        <w:t xml:space="preserve"> flow hierbij: Op het einde van elke maand wordt er gekeken of er nog klanten zijn die na drie maanden nog geen waarborg hebben gestort en Q8 belt ze op.</w:t>
      </w:r>
    </w:p>
    <w:p w14:paraId="343A33A9" w14:textId="67B51125" w:rsidR="00F268EB" w:rsidRDefault="00F268EB">
      <w:pPr>
        <w:rPr>
          <w:szCs w:val="36"/>
        </w:rPr>
      </w:pPr>
      <w:r>
        <w:rPr>
          <w:szCs w:val="36"/>
        </w:rPr>
        <w:br w:type="page"/>
      </w:r>
    </w:p>
    <w:p w14:paraId="60F7FF62" w14:textId="7D07A57B" w:rsidR="00110BB8" w:rsidRPr="000132B6" w:rsidRDefault="00F268EB" w:rsidP="00F268EB">
      <w:pPr>
        <w:pStyle w:val="Heading1"/>
      </w:pPr>
      <w:r>
        <w:lastRenderedPageBreak/>
        <w:t>3.</w:t>
      </w:r>
      <w:r w:rsidR="00873C21">
        <w:t>Bibliotheek</w:t>
      </w:r>
    </w:p>
    <w:p w14:paraId="59057758" w14:textId="0FBF6538" w:rsidR="000132B6" w:rsidRDefault="000132B6" w:rsidP="000132B6">
      <w:pPr>
        <w:spacing w:before="280" w:after="280"/>
        <w:rPr>
          <w:sz w:val="24"/>
          <w:szCs w:val="24"/>
        </w:rPr>
      </w:pPr>
      <w:r>
        <w:rPr>
          <w:sz w:val="24"/>
          <w:szCs w:val="24"/>
        </w:rPr>
        <w:t xml:space="preserve">Stel een activity diagram op voor een </w:t>
      </w:r>
      <w:r w:rsidR="00873C21">
        <w:rPr>
          <w:sz w:val="24"/>
          <w:szCs w:val="24"/>
        </w:rPr>
        <w:t>Bib</w:t>
      </w:r>
      <w:r w:rsidR="00091BF7">
        <w:rPr>
          <w:sz w:val="24"/>
          <w:szCs w:val="24"/>
        </w:rPr>
        <w:t>l</w:t>
      </w:r>
      <w:r w:rsidR="00873C21">
        <w:rPr>
          <w:sz w:val="24"/>
          <w:szCs w:val="24"/>
        </w:rPr>
        <w:t xml:space="preserve">iotheek waar ook </w:t>
      </w:r>
      <w:r w:rsidR="00BF4C19">
        <w:rPr>
          <w:sz w:val="24"/>
          <w:szCs w:val="24"/>
        </w:rPr>
        <w:t>films kunnen gehuurd worden</w:t>
      </w:r>
      <w:r>
        <w:rPr>
          <w:sz w:val="24"/>
          <w:szCs w:val="24"/>
        </w:rPr>
        <w:t>.</w:t>
      </w:r>
      <w:r>
        <w:rPr>
          <w:sz w:val="24"/>
          <w:szCs w:val="24"/>
        </w:rPr>
        <w:br/>
        <w:t xml:space="preserve">Bij het uitlenen van een </w:t>
      </w:r>
      <w:r w:rsidR="00BF4C19">
        <w:rPr>
          <w:sz w:val="24"/>
          <w:szCs w:val="24"/>
        </w:rPr>
        <w:t>dvd</w:t>
      </w:r>
      <w:r>
        <w:rPr>
          <w:sz w:val="24"/>
          <w:szCs w:val="24"/>
        </w:rPr>
        <w:t xml:space="preserve"> of </w:t>
      </w:r>
      <w:r w:rsidR="00CD1884">
        <w:rPr>
          <w:sz w:val="24"/>
          <w:szCs w:val="24"/>
        </w:rPr>
        <w:t>Blueray</w:t>
      </w:r>
      <w:r>
        <w:rPr>
          <w:sz w:val="24"/>
          <w:szCs w:val="24"/>
        </w:rPr>
        <w:t xml:space="preserve"> zullen volgende acties ondernomen worden :</w:t>
      </w:r>
    </w:p>
    <w:p w14:paraId="12AC79A3" w14:textId="255A07E6" w:rsidR="000132B6" w:rsidRDefault="000132B6" w:rsidP="000132B6">
      <w:pPr>
        <w:spacing w:before="280" w:after="280"/>
        <w:rPr>
          <w:sz w:val="24"/>
          <w:szCs w:val="24"/>
        </w:rPr>
      </w:pPr>
      <w:r>
        <w:rPr>
          <w:sz w:val="24"/>
          <w:szCs w:val="24"/>
        </w:rPr>
        <w:t>De bediende scant de kaart van de klant.</w:t>
      </w:r>
      <w:r w:rsidR="00B70EC1">
        <w:rPr>
          <w:sz w:val="24"/>
          <w:szCs w:val="24"/>
        </w:rPr>
        <w:t xml:space="preserve"> </w:t>
      </w:r>
      <w:r w:rsidR="00CE2AEE">
        <w:rPr>
          <w:sz w:val="24"/>
          <w:szCs w:val="24"/>
        </w:rPr>
        <w:t>De klant wordt gecontroleerd</w:t>
      </w:r>
      <w:r w:rsidR="00A00CEA">
        <w:rPr>
          <w:sz w:val="24"/>
          <w:szCs w:val="24"/>
        </w:rPr>
        <w:t xml:space="preserve">. </w:t>
      </w:r>
      <w:r w:rsidR="00CE2AEE">
        <w:rPr>
          <w:sz w:val="24"/>
          <w:szCs w:val="24"/>
        </w:rPr>
        <w:t>Zijn</w:t>
      </w:r>
      <w:r w:rsidR="00B70EC1">
        <w:rPr>
          <w:sz w:val="24"/>
          <w:szCs w:val="24"/>
        </w:rPr>
        <w:t xml:space="preserve"> er geen openstaande boete</w:t>
      </w:r>
      <w:r w:rsidR="00CE2AEE">
        <w:rPr>
          <w:sz w:val="24"/>
          <w:szCs w:val="24"/>
        </w:rPr>
        <w:t>s</w:t>
      </w:r>
      <w:r w:rsidR="00B70EC1">
        <w:rPr>
          <w:sz w:val="24"/>
          <w:szCs w:val="24"/>
        </w:rPr>
        <w:t xml:space="preserve"> en staat de klant niet op de zwarte lijst, dan krijgt hij een sleutelhanger met het logo van het </w:t>
      </w:r>
      <w:r w:rsidR="00CE2AEE">
        <w:rPr>
          <w:sz w:val="24"/>
          <w:szCs w:val="24"/>
        </w:rPr>
        <w:t>de bib</w:t>
      </w:r>
      <w:r>
        <w:rPr>
          <w:sz w:val="24"/>
          <w:szCs w:val="24"/>
        </w:rPr>
        <w:t>. Is het een klant van de zwarte lijst, dan zal de uitlening stopgezet worden.</w:t>
      </w:r>
      <w:r>
        <w:rPr>
          <w:sz w:val="24"/>
          <w:szCs w:val="24"/>
        </w:rPr>
        <w:br/>
        <w:t>Wanneer de klant nog uitstaande boetes heeft, dan zal een betaling van de boetes gevraagd worden. Indien de klant de boete aanvaardt, dan kan de betaling van de boete verwerkt worden</w:t>
      </w:r>
      <w:r w:rsidR="00040598">
        <w:rPr>
          <w:sz w:val="24"/>
          <w:szCs w:val="24"/>
        </w:rPr>
        <w:t xml:space="preserve"> in het systeem</w:t>
      </w:r>
      <w:r>
        <w:rPr>
          <w:sz w:val="24"/>
          <w:szCs w:val="24"/>
        </w:rPr>
        <w:t xml:space="preserve">. </w:t>
      </w:r>
    </w:p>
    <w:p w14:paraId="1A5443AB" w14:textId="4A88C30D" w:rsidR="000132B6" w:rsidRDefault="000132B6" w:rsidP="000132B6">
      <w:pPr>
        <w:spacing w:before="280" w:after="280"/>
        <w:rPr>
          <w:sz w:val="24"/>
          <w:szCs w:val="24"/>
        </w:rPr>
      </w:pPr>
      <w:r>
        <w:rPr>
          <w:sz w:val="24"/>
          <w:szCs w:val="24"/>
        </w:rPr>
        <w:t xml:space="preserve">Gelijktijdig bij het controleren van de klant, worden de </w:t>
      </w:r>
      <w:r w:rsidR="00CD1884">
        <w:rPr>
          <w:sz w:val="24"/>
          <w:szCs w:val="24"/>
        </w:rPr>
        <w:t>Bluerays</w:t>
      </w:r>
      <w:r>
        <w:rPr>
          <w:sz w:val="24"/>
          <w:szCs w:val="24"/>
        </w:rPr>
        <w:t>/dvd’s gescand. Indien meer dan 8 media gehuurd worden, wordt er een medium verwijderd tot het aantal max 8 is.</w:t>
      </w:r>
    </w:p>
    <w:p w14:paraId="6910DA99" w14:textId="77777777" w:rsidR="000132B6" w:rsidRDefault="000132B6" w:rsidP="000132B6">
      <w:pPr>
        <w:spacing w:before="280" w:after="280"/>
        <w:rPr>
          <w:sz w:val="24"/>
          <w:szCs w:val="24"/>
        </w:rPr>
      </w:pPr>
      <w:r>
        <w:rPr>
          <w:sz w:val="24"/>
          <w:szCs w:val="24"/>
        </w:rPr>
        <w:t>Als er max 8 media gehuurd worden en de klant betrouwbaar is, dan wordt het betalingsproces ingezet.</w:t>
      </w:r>
      <w:r>
        <w:rPr>
          <w:sz w:val="24"/>
          <w:szCs w:val="24"/>
        </w:rPr>
        <w:br/>
      </w:r>
      <w:r>
        <w:rPr>
          <w:sz w:val="24"/>
          <w:szCs w:val="24"/>
        </w:rPr>
        <w:br/>
        <w:t>*Wanneer de klant betaald heeft, zal gelijktijdig de stock bijgesteld worden in het systeem als een ontvangstbewijs uitgeprint worden.</w:t>
      </w:r>
    </w:p>
    <w:p w14:paraId="1A87CF5B" w14:textId="77777777" w:rsidR="000132B6" w:rsidRDefault="000132B6" w:rsidP="000132B6">
      <w:pPr>
        <w:spacing w:before="280" w:after="280"/>
        <w:rPr>
          <w:sz w:val="24"/>
          <w:szCs w:val="24"/>
        </w:rPr>
      </w:pPr>
      <w:r>
        <w:rPr>
          <w:sz w:val="24"/>
          <w:szCs w:val="24"/>
        </w:rPr>
        <w:t xml:space="preserve">De klant krijgt vervolgens de media naar huis. </w:t>
      </w:r>
    </w:p>
    <w:p w14:paraId="692140F1" w14:textId="2576052C" w:rsidR="00F268EB" w:rsidRDefault="00F268EB">
      <w:pPr>
        <w:rPr>
          <w:rStyle w:val="Heading1Char"/>
        </w:rPr>
      </w:pPr>
      <w:r>
        <w:rPr>
          <w:rStyle w:val="Heading1Char"/>
        </w:rPr>
        <w:br w:type="page"/>
      </w:r>
      <w:r w:rsidR="00F13240">
        <w:rPr>
          <w:rStyle w:val="Heading1Char"/>
        </w:rPr>
        <w:lastRenderedPageBreak/>
        <w:softHyphen/>
      </w:r>
    </w:p>
    <w:p w14:paraId="6A77C1BB" w14:textId="4331D0BA" w:rsidR="000132B6" w:rsidRPr="000132B6" w:rsidRDefault="00F268EB" w:rsidP="000640E9">
      <w:pPr>
        <w:pStyle w:val="Heading1"/>
        <w:rPr>
          <w:b/>
          <w:szCs w:val="24"/>
          <w:u w:val="single"/>
        </w:rPr>
      </w:pPr>
      <w:r>
        <w:rPr>
          <w:rStyle w:val="Heading1Char"/>
        </w:rPr>
        <w:t>4. P</w:t>
      </w:r>
      <w:r w:rsidR="000132B6" w:rsidRPr="00F268EB">
        <w:rPr>
          <w:rStyle w:val="Heading1Char"/>
        </w:rPr>
        <w:t>assagier</w:t>
      </w:r>
    </w:p>
    <w:p w14:paraId="4D4EF48B" w14:textId="77777777" w:rsidR="00110BB8" w:rsidRDefault="00110BB8" w:rsidP="00110BB8">
      <w:pPr>
        <w:rPr>
          <w:szCs w:val="36"/>
        </w:rPr>
      </w:pPr>
      <w:r>
        <w:rPr>
          <w:szCs w:val="36"/>
        </w:rPr>
        <w:t>De passagier schuift in de rij aan om de vertrekhal te betreden. De bewakers van de luchthaven zullen zijn identiteit controleren.</w:t>
      </w:r>
    </w:p>
    <w:p w14:paraId="0F8BCE22" w14:textId="28FC8DCF" w:rsidR="000132B6" w:rsidRDefault="000132B6" w:rsidP="000132B6">
      <w:pPr>
        <w:rPr>
          <w:szCs w:val="36"/>
        </w:rPr>
      </w:pPr>
      <w:r>
        <w:rPr>
          <w:szCs w:val="36"/>
        </w:rPr>
        <w:t>Indien de identiteit OK is, zal de passagier door de scanner moeten stappen. De bewaker zal de passagier aandachtig observeren en indien niets verdachts gevonden wordt, mag deze zijn handbagage nemen. Indien de bewaker wel iets verdachts vindt, dan zal de passagier terug door de scanner moeten.</w:t>
      </w:r>
      <w:r>
        <w:rPr>
          <w:szCs w:val="36"/>
        </w:rPr>
        <w:br/>
        <w:t>Na het nemen van de handbagage mag de passagier zich dan begeven naar de boarding gate.</w:t>
      </w:r>
      <w:r>
        <w:rPr>
          <w:szCs w:val="36"/>
        </w:rPr>
        <w:br/>
        <w:t>Daar dient hij opnieuw aan te schuiven waarop een bewaker zijn ticket controleert.</w:t>
      </w:r>
      <w:r>
        <w:rPr>
          <w:szCs w:val="36"/>
        </w:rPr>
        <w:br/>
        <w:t>De boarding verantwoordelijke zal de boarding pass ontvangen waardoor de</w:t>
      </w:r>
      <w:r w:rsidR="00110BB8">
        <w:rPr>
          <w:szCs w:val="36"/>
        </w:rPr>
        <w:t>z</w:t>
      </w:r>
      <w:r>
        <w:rPr>
          <w:szCs w:val="36"/>
        </w:rPr>
        <w:t>e passagier het vliegtuig op kan.</w:t>
      </w:r>
      <w:r w:rsidR="00E047A8">
        <w:rPr>
          <w:szCs w:val="36"/>
        </w:rPr>
        <w:t xml:space="preserve"> </w:t>
      </w:r>
    </w:p>
    <w:p w14:paraId="1FC6C7B3" w14:textId="77777777" w:rsidR="000132B6" w:rsidRDefault="000132B6" w:rsidP="000132B6">
      <w:pPr>
        <w:rPr>
          <w:szCs w:val="36"/>
        </w:rPr>
      </w:pPr>
      <w:r>
        <w:rPr>
          <w:szCs w:val="36"/>
        </w:rPr>
        <w:t>Gelijktijdig zal het tijdstip van boarding geregistreerd worden en het ticket onbruikbaar gemaakt worden.</w:t>
      </w:r>
    </w:p>
    <w:p w14:paraId="4D5E8AA7" w14:textId="1F5D91C0" w:rsidR="000132B6" w:rsidRDefault="000132B6" w:rsidP="000132B6">
      <w:pPr>
        <w:rPr>
          <w:szCs w:val="36"/>
        </w:rPr>
      </w:pPr>
      <w:r>
        <w:rPr>
          <w:szCs w:val="36"/>
        </w:rPr>
        <w:t>Wanneer de passagier geen geldig ticket heeft moet deze nog aanschuiven aan het loket om een ticket te kopen. Daarna kan hij het proces zoals hierboven geschreven verderzetten</w:t>
      </w:r>
      <w:r w:rsidR="00DF1385">
        <w:rPr>
          <w:szCs w:val="36"/>
        </w:rPr>
        <w:t xml:space="preserve"> zonder opnieuw langs de bewakers te passeren</w:t>
      </w:r>
      <w:r>
        <w:rPr>
          <w:szCs w:val="36"/>
        </w:rPr>
        <w:t>.</w:t>
      </w:r>
    </w:p>
    <w:p w14:paraId="3C507EC9" w14:textId="77777777" w:rsidR="00F268EB" w:rsidRDefault="00F268EB">
      <w:pPr>
        <w:rPr>
          <w:rFonts w:asciiTheme="majorHAnsi" w:eastAsiaTheme="majorEastAsia" w:hAnsiTheme="majorHAnsi" w:cstheme="majorBidi"/>
          <w:color w:val="365F91" w:themeColor="accent1" w:themeShade="BF"/>
          <w:sz w:val="32"/>
          <w:szCs w:val="32"/>
        </w:rPr>
      </w:pPr>
      <w:r>
        <w:br w:type="page"/>
      </w:r>
    </w:p>
    <w:p w14:paraId="20FDDBB6" w14:textId="7D149533" w:rsidR="000132B6" w:rsidRPr="00F91FD2" w:rsidRDefault="000640E9" w:rsidP="00F268EB">
      <w:pPr>
        <w:pStyle w:val="Heading1"/>
      </w:pPr>
      <w:r>
        <w:lastRenderedPageBreak/>
        <w:t>5</w:t>
      </w:r>
      <w:r w:rsidR="00F268EB">
        <w:t xml:space="preserve">. </w:t>
      </w:r>
      <w:r w:rsidR="00D73733">
        <w:t>Tiramisu</w:t>
      </w:r>
      <w:r w:rsidR="00F91FD2" w:rsidRPr="00F91FD2">
        <w:t xml:space="preserve"> </w:t>
      </w:r>
    </w:p>
    <w:p w14:paraId="2CA0EB3E" w14:textId="7E21AF0D" w:rsidR="00D73733" w:rsidRPr="00D73733" w:rsidRDefault="00D73733" w:rsidP="00D23E36">
      <w:r w:rsidRPr="00D73733">
        <w:t>Om tiramisu te maken heb je verschillende ingrediënten nodig: Amaretto, eitjes, lange vinger cakejes, cacao poeder en mascarpone kaas. Als je geen Amaretto in huis hebt, kan je ook Marsala gebruiken</w:t>
      </w:r>
      <w:r w:rsidR="00854140">
        <w:t xml:space="preserve"> (zijn beide soorten zoete alcohol)</w:t>
      </w:r>
      <w:r w:rsidRPr="00D73733">
        <w:t>.</w:t>
      </w:r>
      <w:r w:rsidRPr="00D73733">
        <w:br/>
        <w:t>De eieren worden gescheiden: de gele dooiers gaan in de pot en het eiwit in de ketel. In de pot blijven we roeren en voegen we de mascarpone kaas, 3 eetlepels Amaretto en het opgeklopte eiwit uit de ketel toe. Nu hebben we onze kaassaus klaar.</w:t>
      </w:r>
      <w:r w:rsidRPr="00D73733">
        <w:br/>
        <w:t>In een aparte schaal doen we het volgende:</w:t>
      </w:r>
    </w:p>
    <w:p w14:paraId="346D7161" w14:textId="77777777" w:rsidR="00D73733" w:rsidRPr="00D73733" w:rsidRDefault="00D73733" w:rsidP="00D23E36">
      <w:pPr>
        <w:pStyle w:val="ListParagraph"/>
        <w:numPr>
          <w:ilvl w:val="0"/>
          <w:numId w:val="5"/>
        </w:numPr>
      </w:pPr>
      <w:r w:rsidRPr="00D73733">
        <w:t>we leggen we eerst de lange vingers neer en gieten daar de saus op.</w:t>
      </w:r>
    </w:p>
    <w:p w14:paraId="65A3777E" w14:textId="77777777" w:rsidR="00D73733" w:rsidRPr="00D73733" w:rsidRDefault="00D73733" w:rsidP="00D23E36">
      <w:pPr>
        <w:pStyle w:val="ListParagraph"/>
        <w:numPr>
          <w:ilvl w:val="0"/>
          <w:numId w:val="5"/>
        </w:numPr>
      </w:pPr>
      <w:r w:rsidRPr="00D73733">
        <w:t>we leggen daarop opnieuw lange vingers neer en gieten daar de saus op.</w:t>
      </w:r>
    </w:p>
    <w:p w14:paraId="4B2C1422" w14:textId="77777777" w:rsidR="00D73733" w:rsidRPr="00D73733" w:rsidRDefault="00D73733" w:rsidP="00D23E36">
      <w:pPr>
        <w:pStyle w:val="ListParagraph"/>
        <w:numPr>
          <w:ilvl w:val="0"/>
          <w:numId w:val="5"/>
        </w:numPr>
      </w:pPr>
      <w:r w:rsidRPr="00D73733">
        <w:t>we leggen daarop opnieuw lange vingers neer en gieten daar de saus op.</w:t>
      </w:r>
    </w:p>
    <w:p w14:paraId="750D43C0" w14:textId="77777777" w:rsidR="00D73733" w:rsidRPr="00D73733" w:rsidRDefault="00D73733" w:rsidP="00D23E36"/>
    <w:p w14:paraId="18ED1011" w14:textId="77777777" w:rsidR="00D73733" w:rsidRPr="00D73733" w:rsidRDefault="00D73733" w:rsidP="00D73733">
      <w:pPr>
        <w:spacing w:after="0" w:line="240" w:lineRule="auto"/>
        <w:rPr>
          <w:szCs w:val="36"/>
        </w:rPr>
      </w:pPr>
      <w:r w:rsidRPr="00D73733">
        <w:rPr>
          <w:szCs w:val="36"/>
        </w:rPr>
        <w:t>We zetten de schaal een nachtje in de ijskast. De volgende dag leggen we er een laagje cacao poeder op en serveren het aan onze vrienden.</w:t>
      </w:r>
    </w:p>
    <w:p w14:paraId="10A2CB65" w14:textId="5E9D3BD0" w:rsidR="000132B6" w:rsidRPr="002E129A" w:rsidRDefault="000132B6" w:rsidP="002E129A">
      <w:pPr>
        <w:rPr>
          <w:szCs w:val="36"/>
        </w:rPr>
      </w:pPr>
    </w:p>
    <w:sectPr w:rsidR="000132B6" w:rsidRPr="002E12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1FC2"/>
    <w:multiLevelType w:val="multilevel"/>
    <w:tmpl w:val="F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22750"/>
    <w:multiLevelType w:val="hybridMultilevel"/>
    <w:tmpl w:val="855208C6"/>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0420A51"/>
    <w:multiLevelType w:val="hybridMultilevel"/>
    <w:tmpl w:val="16923F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B57542"/>
    <w:multiLevelType w:val="hybridMultilevel"/>
    <w:tmpl w:val="5BE83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113ED0"/>
    <w:multiLevelType w:val="hybridMultilevel"/>
    <w:tmpl w:val="CECC1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396"/>
    <w:rsid w:val="000132B6"/>
    <w:rsid w:val="00016CE2"/>
    <w:rsid w:val="00040598"/>
    <w:rsid w:val="000640E9"/>
    <w:rsid w:val="00091BF7"/>
    <w:rsid w:val="000D494B"/>
    <w:rsid w:val="000E0D52"/>
    <w:rsid w:val="00101BC6"/>
    <w:rsid w:val="00110BB8"/>
    <w:rsid w:val="0016587D"/>
    <w:rsid w:val="001B34B3"/>
    <w:rsid w:val="001D3895"/>
    <w:rsid w:val="002E129A"/>
    <w:rsid w:val="0031003D"/>
    <w:rsid w:val="00397C3C"/>
    <w:rsid w:val="00460CF5"/>
    <w:rsid w:val="004B0EF3"/>
    <w:rsid w:val="004F5418"/>
    <w:rsid w:val="00523DCC"/>
    <w:rsid w:val="00580396"/>
    <w:rsid w:val="006A102C"/>
    <w:rsid w:val="00854140"/>
    <w:rsid w:val="00873C21"/>
    <w:rsid w:val="008D401C"/>
    <w:rsid w:val="00924B11"/>
    <w:rsid w:val="00A00809"/>
    <w:rsid w:val="00A00CEA"/>
    <w:rsid w:val="00A9327B"/>
    <w:rsid w:val="00B70EC1"/>
    <w:rsid w:val="00BF4C19"/>
    <w:rsid w:val="00CD1884"/>
    <w:rsid w:val="00CE2AEE"/>
    <w:rsid w:val="00D11675"/>
    <w:rsid w:val="00D23E36"/>
    <w:rsid w:val="00D73733"/>
    <w:rsid w:val="00DD25A4"/>
    <w:rsid w:val="00DF1385"/>
    <w:rsid w:val="00E047A8"/>
    <w:rsid w:val="00F13240"/>
    <w:rsid w:val="00F268EB"/>
    <w:rsid w:val="00F91FD2"/>
    <w:rsid w:val="2A3B01B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A317"/>
  <w15:docId w15:val="{09CE5700-598B-4672-8715-CEF5BF11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8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FD2"/>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converted-space">
    <w:name w:val="apple-converted-space"/>
    <w:basedOn w:val="DefaultParagraphFont"/>
    <w:rsid w:val="00F91FD2"/>
  </w:style>
  <w:style w:type="paragraph" w:styleId="ListParagraph">
    <w:name w:val="List Paragraph"/>
    <w:basedOn w:val="Normal"/>
    <w:uiPriority w:val="34"/>
    <w:qFormat/>
    <w:rsid w:val="004B0EF3"/>
    <w:pPr>
      <w:ind w:left="720"/>
      <w:contextualSpacing/>
    </w:pPr>
  </w:style>
  <w:style w:type="character" w:customStyle="1" w:styleId="Heading1Char">
    <w:name w:val="Heading 1 Char"/>
    <w:basedOn w:val="DefaultParagraphFont"/>
    <w:link w:val="Heading1"/>
    <w:uiPriority w:val="9"/>
    <w:rsid w:val="00F268E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556836">
      <w:bodyDiv w:val="1"/>
      <w:marLeft w:val="0"/>
      <w:marRight w:val="0"/>
      <w:marTop w:val="0"/>
      <w:marBottom w:val="0"/>
      <w:divBdr>
        <w:top w:val="none" w:sz="0" w:space="0" w:color="auto"/>
        <w:left w:val="none" w:sz="0" w:space="0" w:color="auto"/>
        <w:bottom w:val="none" w:sz="0" w:space="0" w:color="auto"/>
        <w:right w:val="none" w:sz="0" w:space="0" w:color="auto"/>
      </w:divBdr>
    </w:div>
    <w:div w:id="687368485">
      <w:bodyDiv w:val="1"/>
      <w:marLeft w:val="0"/>
      <w:marRight w:val="0"/>
      <w:marTop w:val="0"/>
      <w:marBottom w:val="0"/>
      <w:divBdr>
        <w:top w:val="none" w:sz="0" w:space="0" w:color="auto"/>
        <w:left w:val="none" w:sz="0" w:space="0" w:color="auto"/>
        <w:bottom w:val="none" w:sz="0" w:space="0" w:color="auto"/>
        <w:right w:val="none" w:sz="0" w:space="0" w:color="auto"/>
      </w:divBdr>
    </w:div>
    <w:div w:id="1615867701">
      <w:bodyDiv w:val="1"/>
      <w:marLeft w:val="0"/>
      <w:marRight w:val="0"/>
      <w:marTop w:val="0"/>
      <w:marBottom w:val="0"/>
      <w:divBdr>
        <w:top w:val="none" w:sz="0" w:space="0" w:color="auto"/>
        <w:left w:val="none" w:sz="0" w:space="0" w:color="auto"/>
        <w:bottom w:val="none" w:sz="0" w:space="0" w:color="auto"/>
        <w:right w:val="none" w:sz="0" w:space="0" w:color="auto"/>
      </w:divBdr>
    </w:div>
    <w:div w:id="1654480590">
      <w:bodyDiv w:val="1"/>
      <w:marLeft w:val="0"/>
      <w:marRight w:val="0"/>
      <w:marTop w:val="0"/>
      <w:marBottom w:val="0"/>
      <w:divBdr>
        <w:top w:val="none" w:sz="0" w:space="0" w:color="auto"/>
        <w:left w:val="none" w:sz="0" w:space="0" w:color="auto"/>
        <w:bottom w:val="none" w:sz="0" w:space="0" w:color="auto"/>
        <w:right w:val="none" w:sz="0" w:space="0" w:color="auto"/>
      </w:divBdr>
    </w:div>
    <w:div w:id="171750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646</Words>
  <Characters>3688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UITLEEN</dc:creator>
  <cp:lastModifiedBy>Van Eyken Koen</cp:lastModifiedBy>
  <cp:revision>36</cp:revision>
  <dcterms:created xsi:type="dcterms:W3CDTF">2016-09-16T08:02:00Z</dcterms:created>
  <dcterms:modified xsi:type="dcterms:W3CDTF">2021-02-23T09:42:00Z</dcterms:modified>
</cp:coreProperties>
</file>