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30A62" w14:textId="77777777" w:rsidR="00063569" w:rsidRDefault="00063569"/>
    <w:p w14:paraId="644227B1" w14:textId="77777777" w:rsidR="00063569" w:rsidRDefault="00063569"/>
    <w:p w14:paraId="58F9A630" w14:textId="77777777" w:rsidR="00063569" w:rsidRDefault="00063569"/>
    <w:p w14:paraId="72A3B2AB" w14:textId="77777777" w:rsidR="00063569" w:rsidRDefault="00063569"/>
    <w:tbl>
      <w:tblPr>
        <w:tblStyle w:val="TableGrid"/>
        <w:tblW w:w="15295" w:type="dxa"/>
        <w:tblLook w:val="04A0" w:firstRow="1" w:lastRow="0" w:firstColumn="1" w:lastColumn="0" w:noHBand="0" w:noVBand="1"/>
      </w:tblPr>
      <w:tblGrid>
        <w:gridCol w:w="1788"/>
        <w:gridCol w:w="5098"/>
        <w:gridCol w:w="4412"/>
        <w:gridCol w:w="3997"/>
      </w:tblGrid>
      <w:tr w:rsidR="0059378D" w14:paraId="1F95409F" w14:textId="77777777" w:rsidTr="0059378D">
        <w:trPr>
          <w:trHeight w:val="1550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1D74EBBD" w14:textId="77777777" w:rsidR="00540C42" w:rsidRPr="00540C42" w:rsidRDefault="00540C42" w:rsidP="002805A6">
            <w:pPr>
              <w:rPr>
                <w:lang w:val="en-GB"/>
              </w:rPr>
            </w:pP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84831C" w14:textId="77777777" w:rsidR="00540C42" w:rsidRPr="00540C42" w:rsidRDefault="00540C42" w:rsidP="002805A6">
            <w:pPr>
              <w:rPr>
                <w:lang w:val="en-GB"/>
              </w:rPr>
            </w:pPr>
          </w:p>
        </w:tc>
        <w:tc>
          <w:tcPr>
            <w:tcW w:w="8409" w:type="dxa"/>
            <w:gridSpan w:val="2"/>
            <w:tcBorders>
              <w:left w:val="single" w:sz="4" w:space="0" w:color="auto"/>
            </w:tcBorders>
            <w:shd w:val="clear" w:color="auto" w:fill="000000" w:themeFill="text1"/>
            <w:vAlign w:val="center"/>
          </w:tcPr>
          <w:p w14:paraId="5BA68DA8" w14:textId="77777777" w:rsidR="00540C42" w:rsidRPr="0007470C" w:rsidRDefault="00540C42" w:rsidP="00540C42">
            <w:pPr>
              <w:jc w:val="center"/>
              <w:rPr>
                <w:b/>
                <w:sz w:val="56"/>
                <w:szCs w:val="56"/>
                <w:lang w:val="en-GB"/>
              </w:rPr>
            </w:pPr>
            <w:r w:rsidRPr="0007470C">
              <w:rPr>
                <w:b/>
                <w:sz w:val="56"/>
                <w:szCs w:val="56"/>
                <w:lang w:val="en-GB"/>
              </w:rPr>
              <w:t>Optimization strategy</w:t>
            </w:r>
          </w:p>
        </w:tc>
      </w:tr>
      <w:tr w:rsidR="0059378D" w14:paraId="36F5F691" w14:textId="77777777" w:rsidTr="0059378D">
        <w:trPr>
          <w:trHeight w:val="2536"/>
        </w:trPr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DCDE64" w14:textId="77777777" w:rsidR="00540C42" w:rsidRPr="00540C42" w:rsidRDefault="00540C42">
            <w:pPr>
              <w:rPr>
                <w:lang w:val="en-GB"/>
              </w:rPr>
            </w:pP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4C78DF" w14:textId="77777777" w:rsidR="00540C42" w:rsidRPr="00540C42" w:rsidRDefault="00540C42" w:rsidP="00540C42">
            <w:pPr>
              <w:jc w:val="center"/>
              <w:rPr>
                <w:sz w:val="48"/>
                <w:lang w:val="en-GB"/>
              </w:rPr>
            </w:pPr>
          </w:p>
        </w:tc>
        <w:tc>
          <w:tcPr>
            <w:tcW w:w="4412" w:type="dxa"/>
            <w:tcBorders>
              <w:left w:val="single" w:sz="4" w:space="0" w:color="auto"/>
              <w:bottom w:val="single" w:sz="36" w:space="0" w:color="auto"/>
            </w:tcBorders>
            <w:shd w:val="clear" w:color="auto" w:fill="BFBFBF" w:themeFill="background1" w:themeFillShade="BF"/>
            <w:vAlign w:val="center"/>
          </w:tcPr>
          <w:p w14:paraId="47C5D4FC" w14:textId="77777777" w:rsidR="00540C42" w:rsidRDefault="00540C42" w:rsidP="00540C42">
            <w:pPr>
              <w:jc w:val="center"/>
              <w:rPr>
                <w:sz w:val="48"/>
                <w:lang w:val="en-GB"/>
              </w:rPr>
            </w:pPr>
            <w:r w:rsidRPr="00540C42">
              <w:rPr>
                <w:sz w:val="48"/>
                <w:lang w:val="en-GB"/>
              </w:rPr>
              <w:t xml:space="preserve">Exposure </w:t>
            </w:r>
          </w:p>
          <w:p w14:paraId="0B889673" w14:textId="77777777" w:rsidR="00540C42" w:rsidRPr="00540C42" w:rsidRDefault="00540C42" w:rsidP="00540C42">
            <w:pPr>
              <w:jc w:val="center"/>
              <w:rPr>
                <w:sz w:val="48"/>
                <w:lang w:val="en-GB"/>
              </w:rPr>
            </w:pPr>
            <w:r w:rsidRPr="00540C42">
              <w:rPr>
                <w:sz w:val="48"/>
                <w:lang w:val="en-GB"/>
              </w:rPr>
              <w:t>optimized</w:t>
            </w:r>
          </w:p>
        </w:tc>
        <w:tc>
          <w:tcPr>
            <w:tcW w:w="3997" w:type="dxa"/>
            <w:tcBorders>
              <w:bottom w:val="single" w:sz="36" w:space="0" w:color="auto"/>
            </w:tcBorders>
            <w:shd w:val="clear" w:color="auto" w:fill="BFBFBF" w:themeFill="background1" w:themeFillShade="BF"/>
            <w:vAlign w:val="center"/>
          </w:tcPr>
          <w:p w14:paraId="12007785" w14:textId="77777777" w:rsidR="00540C42" w:rsidRPr="00540C42" w:rsidRDefault="00540C42" w:rsidP="00540C42">
            <w:pPr>
              <w:jc w:val="center"/>
              <w:rPr>
                <w:sz w:val="48"/>
                <w:lang w:val="en-GB"/>
              </w:rPr>
            </w:pPr>
            <w:r w:rsidRPr="00540C42">
              <w:rPr>
                <w:sz w:val="48"/>
                <w:lang w:val="en-GB"/>
              </w:rPr>
              <w:t>Power consumption optimized</w:t>
            </w:r>
          </w:p>
        </w:tc>
      </w:tr>
      <w:tr w:rsidR="0059378D" w14:paraId="338258D4" w14:textId="77777777" w:rsidTr="0059378D">
        <w:trPr>
          <w:trHeight w:val="2536"/>
        </w:trPr>
        <w:tc>
          <w:tcPr>
            <w:tcW w:w="1788" w:type="dxa"/>
            <w:vMerge w:val="restart"/>
            <w:tcBorders>
              <w:top w:val="single" w:sz="4" w:space="0" w:color="auto"/>
            </w:tcBorders>
            <w:shd w:val="clear" w:color="auto" w:fill="000000" w:themeFill="text1"/>
            <w:textDirection w:val="btLr"/>
            <w:vAlign w:val="center"/>
          </w:tcPr>
          <w:p w14:paraId="1500FCEF" w14:textId="77777777" w:rsidR="00540C42" w:rsidRPr="0007470C" w:rsidRDefault="00540C42" w:rsidP="00540C42">
            <w:pPr>
              <w:ind w:left="113" w:right="113"/>
              <w:jc w:val="center"/>
              <w:rPr>
                <w:b/>
                <w:sz w:val="56"/>
                <w:lang w:val="en-GB"/>
              </w:rPr>
            </w:pPr>
            <w:r w:rsidRPr="0007470C">
              <w:rPr>
                <w:b/>
                <w:sz w:val="56"/>
                <w:lang w:val="en-GB"/>
              </w:rPr>
              <w:t>Antenna type</w:t>
            </w:r>
          </w:p>
        </w:tc>
        <w:tc>
          <w:tcPr>
            <w:tcW w:w="5098" w:type="dxa"/>
            <w:tcBorders>
              <w:top w:val="single" w:sz="4" w:space="0" w:color="auto"/>
              <w:right w:val="single" w:sz="36" w:space="0" w:color="auto"/>
            </w:tcBorders>
            <w:shd w:val="clear" w:color="auto" w:fill="BFBFBF" w:themeFill="background1" w:themeFillShade="BF"/>
            <w:vAlign w:val="center"/>
          </w:tcPr>
          <w:p w14:paraId="61F411A6" w14:textId="77777777" w:rsidR="00540C42" w:rsidRPr="00540C42" w:rsidRDefault="00540C42" w:rsidP="00540C42">
            <w:pPr>
              <w:jc w:val="center"/>
              <w:rPr>
                <w:sz w:val="52"/>
                <w:lang w:val="en-GB"/>
              </w:rPr>
            </w:pPr>
            <w:r w:rsidRPr="00540C42">
              <w:rPr>
                <w:sz w:val="52"/>
                <w:lang w:val="en-GB"/>
              </w:rPr>
              <w:t>Equivalent isotropic radiator</w:t>
            </w:r>
          </w:p>
        </w:tc>
        <w:tc>
          <w:tcPr>
            <w:tcW w:w="4412" w:type="dxa"/>
            <w:tcBorders>
              <w:top w:val="single" w:sz="36" w:space="0" w:color="auto"/>
              <w:left w:val="single" w:sz="36" w:space="0" w:color="auto"/>
            </w:tcBorders>
            <w:shd w:val="clear" w:color="auto" w:fill="auto"/>
            <w:vAlign w:val="center"/>
          </w:tcPr>
          <w:p w14:paraId="6B55E950" w14:textId="552AE731" w:rsidR="00540C42" w:rsidRPr="00B041C4" w:rsidRDefault="00540C42" w:rsidP="00540C42">
            <w:pPr>
              <w:jc w:val="center"/>
              <w:rPr>
                <w:sz w:val="40"/>
                <w:lang w:val="en-GB"/>
              </w:rPr>
            </w:pPr>
            <w:r w:rsidRPr="00B041C4">
              <w:rPr>
                <w:sz w:val="40"/>
                <w:lang w:val="en-GB"/>
              </w:rPr>
              <w:t xml:space="preserve">EIRP, Exp </w:t>
            </w:r>
            <w:r w:rsidR="00A6397C">
              <w:rPr>
                <w:sz w:val="40"/>
                <w:lang w:val="en-GB"/>
              </w:rPr>
              <w:t>O</w:t>
            </w:r>
            <w:r w:rsidRPr="00B041C4">
              <w:rPr>
                <w:sz w:val="40"/>
                <w:lang w:val="en-GB"/>
              </w:rPr>
              <w:t>pt</w:t>
            </w:r>
          </w:p>
        </w:tc>
        <w:tc>
          <w:tcPr>
            <w:tcW w:w="3997" w:type="dxa"/>
            <w:tcBorders>
              <w:top w:val="single" w:sz="36" w:space="0" w:color="auto"/>
              <w:right w:val="single" w:sz="36" w:space="0" w:color="000000"/>
            </w:tcBorders>
            <w:shd w:val="clear" w:color="auto" w:fill="auto"/>
            <w:vAlign w:val="center"/>
          </w:tcPr>
          <w:p w14:paraId="59E4A45D" w14:textId="55B388F9" w:rsidR="00540C42" w:rsidRPr="00B041C4" w:rsidRDefault="00540C42" w:rsidP="00540C42">
            <w:pPr>
              <w:jc w:val="center"/>
              <w:rPr>
                <w:sz w:val="40"/>
                <w:lang w:val="en-GB"/>
              </w:rPr>
            </w:pPr>
            <w:r w:rsidRPr="00B041C4">
              <w:rPr>
                <w:sz w:val="40"/>
                <w:lang w:val="en-GB"/>
              </w:rPr>
              <w:t xml:space="preserve">EIRP, PwrC </w:t>
            </w:r>
            <w:r w:rsidR="00A6397C">
              <w:rPr>
                <w:sz w:val="40"/>
                <w:lang w:val="en-GB"/>
              </w:rPr>
              <w:t>O</w:t>
            </w:r>
            <w:r w:rsidRPr="00B041C4">
              <w:rPr>
                <w:sz w:val="40"/>
                <w:lang w:val="en-GB"/>
              </w:rPr>
              <w:t>pt</w:t>
            </w:r>
          </w:p>
        </w:tc>
      </w:tr>
      <w:tr w:rsidR="0059378D" w14:paraId="72FD681D" w14:textId="77777777" w:rsidTr="0059378D">
        <w:trPr>
          <w:trHeight w:val="2092"/>
        </w:trPr>
        <w:tc>
          <w:tcPr>
            <w:tcW w:w="1788" w:type="dxa"/>
            <w:vMerge/>
            <w:shd w:val="clear" w:color="auto" w:fill="000000" w:themeFill="text1"/>
          </w:tcPr>
          <w:p w14:paraId="2A969D13" w14:textId="77777777" w:rsidR="00540C42" w:rsidRPr="00540C42" w:rsidRDefault="00540C42">
            <w:pPr>
              <w:rPr>
                <w:lang w:val="en-GB"/>
              </w:rPr>
            </w:pPr>
          </w:p>
        </w:tc>
        <w:tc>
          <w:tcPr>
            <w:tcW w:w="5098" w:type="dxa"/>
            <w:tcBorders>
              <w:right w:val="single" w:sz="36" w:space="0" w:color="auto"/>
            </w:tcBorders>
            <w:shd w:val="clear" w:color="auto" w:fill="BFBFBF" w:themeFill="background1" w:themeFillShade="BF"/>
            <w:vAlign w:val="center"/>
          </w:tcPr>
          <w:p w14:paraId="6F14B67E" w14:textId="77777777" w:rsidR="00540C42" w:rsidRPr="00540C42" w:rsidRDefault="00540C42" w:rsidP="00540C42">
            <w:pPr>
              <w:jc w:val="center"/>
              <w:rPr>
                <w:sz w:val="52"/>
                <w:lang w:val="en-GB"/>
              </w:rPr>
            </w:pPr>
            <w:r w:rsidRPr="00540C42">
              <w:rPr>
                <w:sz w:val="52"/>
                <w:lang w:val="en-GB"/>
              </w:rPr>
              <w:t>Microstrip patch antenna</w:t>
            </w:r>
          </w:p>
        </w:tc>
        <w:tc>
          <w:tcPr>
            <w:tcW w:w="4412" w:type="dxa"/>
            <w:tcBorders>
              <w:left w:val="single" w:sz="36" w:space="0" w:color="auto"/>
              <w:bottom w:val="single" w:sz="36" w:space="0" w:color="000000"/>
            </w:tcBorders>
            <w:shd w:val="clear" w:color="auto" w:fill="auto"/>
            <w:vAlign w:val="center"/>
          </w:tcPr>
          <w:p w14:paraId="08AA02C0" w14:textId="4B77606E" w:rsidR="00540C42" w:rsidRPr="00B041C4" w:rsidRDefault="00B041C4" w:rsidP="00540C42">
            <w:pPr>
              <w:jc w:val="center"/>
              <w:rPr>
                <w:sz w:val="40"/>
                <w:lang w:val="en-GB"/>
              </w:rPr>
            </w:pPr>
            <w:r>
              <w:rPr>
                <w:sz w:val="40"/>
                <w:lang w:val="en-GB"/>
              </w:rPr>
              <w:t>Micr</w:t>
            </w:r>
            <w:r w:rsidR="00540C42" w:rsidRPr="00B041C4">
              <w:rPr>
                <w:sz w:val="40"/>
                <w:lang w:val="en-GB"/>
              </w:rPr>
              <w:t xml:space="preserve">ostrip, Exp </w:t>
            </w:r>
            <w:r w:rsidR="00A6397C">
              <w:rPr>
                <w:sz w:val="40"/>
                <w:lang w:val="en-GB"/>
              </w:rPr>
              <w:t>O</w:t>
            </w:r>
            <w:r w:rsidR="00540C42" w:rsidRPr="00B041C4">
              <w:rPr>
                <w:sz w:val="40"/>
                <w:lang w:val="en-GB"/>
              </w:rPr>
              <w:t>pt</w:t>
            </w:r>
          </w:p>
        </w:tc>
        <w:tc>
          <w:tcPr>
            <w:tcW w:w="3997" w:type="dxa"/>
            <w:tcBorders>
              <w:bottom w:val="single" w:sz="36" w:space="0" w:color="000000"/>
              <w:right w:val="single" w:sz="36" w:space="0" w:color="000000"/>
            </w:tcBorders>
            <w:shd w:val="clear" w:color="auto" w:fill="auto"/>
            <w:vAlign w:val="center"/>
          </w:tcPr>
          <w:p w14:paraId="7D3846B4" w14:textId="3C91F7C8" w:rsidR="00540C42" w:rsidRPr="00B041C4" w:rsidRDefault="00540C42" w:rsidP="00540C42">
            <w:pPr>
              <w:jc w:val="center"/>
              <w:rPr>
                <w:sz w:val="40"/>
                <w:lang w:val="en-GB"/>
              </w:rPr>
            </w:pPr>
            <w:r w:rsidRPr="00B041C4">
              <w:rPr>
                <w:sz w:val="40"/>
                <w:lang w:val="en-GB"/>
              </w:rPr>
              <w:t xml:space="preserve">Microstrip, PwrC </w:t>
            </w:r>
            <w:r w:rsidR="00A6397C">
              <w:rPr>
                <w:sz w:val="40"/>
                <w:lang w:val="en-GB"/>
              </w:rPr>
              <w:t>O</w:t>
            </w:r>
            <w:r w:rsidRPr="00B041C4">
              <w:rPr>
                <w:sz w:val="40"/>
                <w:lang w:val="en-GB"/>
              </w:rPr>
              <w:t>pt</w:t>
            </w:r>
          </w:p>
        </w:tc>
      </w:tr>
    </w:tbl>
    <w:p w14:paraId="7E902322" w14:textId="77777777" w:rsidR="00607C4E" w:rsidRDefault="00A6397C" w:rsidP="0059378D"/>
    <w:sectPr w:rsidR="00607C4E" w:rsidSect="00540C42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C42"/>
    <w:rsid w:val="000302C9"/>
    <w:rsid w:val="00063569"/>
    <w:rsid w:val="0007470C"/>
    <w:rsid w:val="003643E5"/>
    <w:rsid w:val="004D1A8E"/>
    <w:rsid w:val="00540C42"/>
    <w:rsid w:val="0059378D"/>
    <w:rsid w:val="0060130B"/>
    <w:rsid w:val="006C1279"/>
    <w:rsid w:val="00777FE7"/>
    <w:rsid w:val="00A6397C"/>
    <w:rsid w:val="00B041C4"/>
    <w:rsid w:val="00C60964"/>
    <w:rsid w:val="00DD05B6"/>
    <w:rsid w:val="00E20598"/>
    <w:rsid w:val="00E96B3A"/>
    <w:rsid w:val="00F47776"/>
    <w:rsid w:val="00F8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155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0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Detemmerman</dc:creator>
  <cp:keywords/>
  <dc:description/>
  <cp:lastModifiedBy>Thomas Detemmerman</cp:lastModifiedBy>
  <cp:revision>8</cp:revision>
  <dcterms:created xsi:type="dcterms:W3CDTF">2020-04-07T15:15:00Z</dcterms:created>
  <dcterms:modified xsi:type="dcterms:W3CDTF">2020-04-26T16:42:00Z</dcterms:modified>
</cp:coreProperties>
</file>