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67389"/>
          <w:sz w:val="20"/>
          <w:szCs w:val="20"/>
        </w:rPr>
        <w:t xml:space="preserve">Documento 2.1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5B2A6F"/>
          <w:sz w:val="40"/>
          <w:szCs w:val="40"/>
        </w:rPr>
        <w:t xml:space="preserve">Metodología de Trabajo: Scrum</w:t>
      </w:r>
    </w:p>
    <w:p>
      <w:pPr>
        <w:pBdr>
          <w:bottom w:val="single" w:color="B67389" w:sz="8" w:space="6"/>
        </w:pBdr>
        <w:spacing w:after="240"/>
      </w:pPr>
      <w:r>
        <w:rPr>
          <w:color w:val="8E4A9E"/>
          <w:sz w:val="24"/>
          <w:szCs w:val="24"/>
        </w:rPr>
        <w:t xml:space="preserve">Selección, justificación y aplicación al proyecto Deva Aesthetic House</w:t>
      </w:r>
    </w:p>
    <w:p>
      <w:pPr>
        <w:pStyle w:val="Heading2"/>
        <w:spacing w:after="100" w:before="220"/>
      </w:pPr>
      <w:r>
        <w:t xml:space="preserve">Control de versiones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349"/>
        <w:gridCol w:w="2120"/>
        <w:gridCol w:w="5207"/>
      </w:tblGrid>
      <w:tr>
        <w:trPr>
          <w:tblHeader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52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Cambios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05-10-2026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del proyecto</w:t>
            </w:r>
          </w:p>
        </w:tc>
        <w:tc>
          <w:tcPr>
            <w:tcW w:type="dxa" w:w="52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Borrador inicial a partir del video de presentación de la cliente.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07-10-2026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del proyecto</w:t>
            </w:r>
          </w:p>
        </w:tc>
        <w:tc>
          <w:tcPr>
            <w:tcW w:type="dxa" w:w="52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Actualizado con la reunión 1 (transcripción), prototipo, backlog en Jira y decisiones de Fase 1.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1. Decisión</w:t>
      </w:r>
    </w:p>
    <w:p>
      <w:pPr>
        <w:spacing w:after="120" w:line="276"/>
        <w:jc w:val="left"/>
      </w:pPr>
      <w:r>
        <w:rPr>
          <w:b/>
          <w:bCs/>
        </w:rPr>
        <w:t xml:space="preserve">Metodología seleccionada: Scrum </w:t>
      </w:r>
      <w:r>
        <w:t xml:space="preserve">(marco ágil iterativo e incremental), con prácticas de ingeniería tomadas de Extreme Programming (integración continua, revisión de código y pruebas automáticas) y un tablero Kanban en Jira para visualizar el flujo. El proyecto ya se gestiona en Jira (proyecto SCRUM, tablero del equipo), por lo que esta documentación refleja y ordena lo que se está ejecutando.</w:t>
      </w:r>
    </w:p>
    <w:p>
      <w:pPr>
        <w:pStyle w:val="Heading1"/>
        <w:spacing w:after="140" w:before="320"/>
      </w:pPr>
      <w:r>
        <w:t xml:space="preserve">2. Metodologías evaluadas</w:t>
      </w:r>
    </w:p>
    <w:p>
      <w:pPr>
        <w:spacing w:after="120" w:line="276"/>
        <w:jc w:val="left"/>
      </w:pPr>
      <w:r>
        <w:t xml:space="preserve">Se compararon cinco alternativas con criterios ponderados según las características del proyecto (requisitos que aún se están definiendo, una única cliente muy involucrada, equipo pequeño, plazo fijo y necesidad de evidencias para la evaluación). Los puntajes (1 a 5) son una evaluación del equipo.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1"/>
        <w:gridCol w:w="1178"/>
        <w:gridCol w:w="1178"/>
        <w:gridCol w:w="1178"/>
        <w:gridCol w:w="1178"/>
        <w:gridCol w:w="1287"/>
      </w:tblGrid>
      <w:tr>
        <w:trPr>
          <w:tblHeader/>
        </w:trPr>
        <w:tc>
          <w:tcPr>
            <w:tcW w:type="dxa" w:w="36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 (peso)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Cascada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Scrum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Kanban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XP</w:t>
            </w:r>
          </w:p>
        </w:tc>
        <w:tc>
          <w:tcPr>
            <w:tcW w:type="dxa" w:w="128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Scrumban</w:t>
            </w:r>
          </w:p>
        </w:tc>
      </w:tr>
      <w:tr>
        <w:trPr>
          <w:cantSplit/>
        </w:trPr>
        <w:tc>
          <w:tcPr>
            <w:tcW w:type="dxa" w:w="36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Adaptarse a requisitos cambiantes (5)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8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6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Participación frecuente de la clienta (5)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8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6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Entregas incrementales demostrables (5)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8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6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Adecuada a equipo pequeño (4)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8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6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Seguimiento y evidencias para evaluar (4)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8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6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Curva de aprendizaje y costo (3)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8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6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Total ponderado (máx. 130)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123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97</w:t>
            </w:r>
          </w:p>
        </w:tc>
        <w:tc>
          <w:tcPr>
            <w:tcW w:type="dxa" w:w="11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91</w:t>
            </w:r>
          </w:p>
        </w:tc>
        <w:tc>
          <w:tcPr>
            <w:tcW w:type="dxa" w:w="128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Cascada: </w:t>
      </w:r>
      <w:r>
        <w:t xml:space="preserve">descartada; los requisitos aún cambian (faltan la ficha, la plantilla y la web) y la clienta no vería nada funcionando hasta el final.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Kanban: </w:t>
      </w:r>
      <w:r>
        <w:t xml:space="preserve">buen flujo, pero sin iteraciones con meta y demo, lo que debilita la evidencia por sprint y la validación periódica.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XP: </w:t>
      </w:r>
      <w:r>
        <w:t xml:space="preserve">excelentes prácticas técnicas, pero exige cliente en sitio y mayor disciplina; se adoptan solo sus prácticas.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Scrumban: </w:t>
      </w:r>
      <w:r>
        <w:t xml:space="preserve">alternativa válida; se usa el tablero visual, pero se mantiene la estructura de sprints por exigencia académica.</w:t>
      </w:r>
    </w:p>
    <w:p>
      <w:pPr>
        <w:pStyle w:val="Heading1"/>
        <w:spacing w:after="140" w:before="320"/>
      </w:pPr>
      <w:r>
        <w:t xml:space="preserve">3. Por qué Scrum es apropiado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Los requisitos se están descubriendo; Scrum permite replanificar en cada sprint sin perder el control.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clienta es la única decisora y está disponible para demos: encaja con el rol de Product Owner y con su preferencia de ver avances mediante demostración en vivo.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Entrega valor temprano: la ficha clínica, el módulo más urgente según la clienta, se construye primero (Sprint 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Los eventos y artefactos generan evidencias verificables por sprint (backlog, demo, retrospectiva, métricas) para la evaluación del Capstone.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Jira soporta de forma nativa el backlog, los sprints, los epics, los puntos de historia y los reportes.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 equipo pequeño con plazo fijo (hasta el 18 de diciembre de 2026) se beneficia de las iteraciones cortas de 2 semanas.</w:t>
      </w:r>
    </w:p>
    <w:p>
      <w:pPr>
        <w:pStyle w:val="Heading1"/>
        <w:spacing w:after="140" w:before="320"/>
      </w:pPr>
      <w:r>
        <w:t xml:space="preserve">4. Cómo funciona y cómo la aplicamos</w:t>
      </w:r>
    </w:p>
    <w:p>
      <w:pPr>
        <w:pStyle w:val="Heading2"/>
        <w:spacing w:after="100" w:before="220"/>
      </w:pPr>
      <w:r>
        <w:t xml:space="preserve">4.1 Ciclo de trabajo</w:t>
      </w:r>
    </w:p>
    <w:p>
      <w:pPr>
        <w:spacing w:after="120" w:line="276"/>
        <w:jc w:val="left"/>
      </w:pPr>
      <w:r>
        <w:t xml:space="preserve">El trabajo se organiza en sprints de 2 semanas. En cada sprint el equipo toma historias priorizadas del Product Backlog, las construye, las prueba y las demuestra a la clienta, quien valida o corrige la prioridad. Al cierre se hace la retrospectiva para mejorar el proceso.</w:t>
      </w:r>
    </w:p>
    <w:p>
      <w:pPr>
        <w:pStyle w:val="Heading2"/>
        <w:spacing w:after="100" w:before="220"/>
      </w:pPr>
      <w:r>
        <w:t xml:space="preserve">4.2 Eventos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120"/>
        <w:gridCol w:w="1060"/>
        <w:gridCol w:w="2120"/>
        <w:gridCol w:w="2702"/>
      </w:tblGrid>
      <w:tr>
        <w:trPr>
          <w:tblHeader/>
        </w:trPr>
        <w:tc>
          <w:tcPr>
            <w:tcW w:type="dxa" w:w="163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106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270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/ evidencia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Sprint Planning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Primer día del sprint</w:t>
            </w:r>
          </w:p>
        </w:tc>
        <w:tc>
          <w:tcPr>
            <w:tcW w:type="dxa" w:w="106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Hasta 2 h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(PO disponible por mensaje)</w:t>
            </w:r>
          </w:p>
        </w:tc>
        <w:tc>
          <w:tcPr>
            <w:tcW w:type="dxa" w:w="270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 del sprint y Sprint Backlog en Jira.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Daily Scrum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 veces por semana (breve) y mensaje diario asincrónico</w:t>
            </w:r>
          </w:p>
        </w:tc>
        <w:tc>
          <w:tcPr>
            <w:tcW w:type="dxa" w:w="106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270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Bloqueos registrados en Jira.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Refinamiento del backlog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Mitad del sprint</w:t>
            </w:r>
          </w:p>
        </w:tc>
        <w:tc>
          <w:tcPr>
            <w:tcW w:type="dxa" w:w="106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45 min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y PO si es posible</w:t>
            </w:r>
          </w:p>
        </w:tc>
        <w:tc>
          <w:tcPr>
            <w:tcW w:type="dxa" w:w="270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Historias con criterios de aceptación y estimadas.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Sprint Review (demo)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Último día del sprint</w:t>
            </w:r>
          </w:p>
        </w:tc>
        <w:tc>
          <w:tcPr>
            <w:tcW w:type="dxa" w:w="106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45–60 min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y Sandra Sánchez</w:t>
            </w:r>
          </w:p>
        </w:tc>
        <w:tc>
          <w:tcPr>
            <w:tcW w:type="dxa" w:w="270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Demo en vivo, retroalimentación y acta de la revisión.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Sprint Retrospective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Tras la review</w:t>
            </w:r>
          </w:p>
        </w:tc>
        <w:tc>
          <w:tcPr>
            <w:tcW w:type="dxa" w:w="106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45 min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270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Acciones de mejora (máx. 3) registradas.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4.3 Roles y responsabilidades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084"/>
        <w:gridCol w:w="4628"/>
      </w:tblGrid>
      <w:tr>
        <w:trPr>
          <w:tblHeader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0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46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30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Sandra Sánchez (directora de Deva)</w:t>
            </w:r>
          </w:p>
        </w:tc>
        <w:tc>
          <w:tcPr>
            <w:tcW w:type="dxa" w:w="46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Define y prioriza el backlog, acepta o rechaza los incrementos y entrega insumos (ficha, plantilla, textos de consentimiento).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30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Nicolás Marín (propuesto; a confirmar por el equipo)</w:t>
            </w:r>
          </w:p>
        </w:tc>
        <w:tc>
          <w:tcPr>
            <w:tcW w:type="dxa" w:w="46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Facilita los eventos, vela por la metodología, gestiona impedimentos y mantiene Jira al día.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Equipo de desarrollo</w:t>
            </w:r>
          </w:p>
        </w:tc>
        <w:tc>
          <w:tcPr>
            <w:tcW w:type="dxa" w:w="30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Nicolás Marín, Thomas y demás integrantes (completar nombres y áreas)</w:t>
            </w:r>
          </w:p>
        </w:tc>
        <w:tc>
          <w:tcPr>
            <w:tcW w:type="dxa" w:w="46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Análisis, diseño, desarrollo (frontend, backend y base de datos), pruebas y documentación.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Docente guía</w:t>
            </w:r>
          </w:p>
        </w:tc>
        <w:tc>
          <w:tcPr>
            <w:tcW w:type="dxa" w:w="30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indicar</w:t>
            </w:r>
          </w:p>
        </w:tc>
        <w:tc>
          <w:tcPr>
            <w:tcW w:type="dxa" w:w="46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Revisa metodología, TRL y arquitectura; entrega retroalimentación.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4.4 Matriz de responsabilidades (RACI)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4"/>
        <w:gridCol w:w="1735"/>
        <w:gridCol w:w="1735"/>
        <w:gridCol w:w="1736"/>
      </w:tblGrid>
      <w:tr>
        <w:trPr>
          <w:tblHeader/>
        </w:trPr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7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17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173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Desarrollo</w:t>
            </w:r>
          </w:p>
        </w:tc>
      </w:tr>
      <w:tr>
        <w:trPr>
          <w:cantSplit/>
        </w:trPr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Priorizar el Product Backlog</w:t>
            </w:r>
          </w:p>
        </w:tc>
        <w:tc>
          <w:tcPr>
            <w:tcW w:type="dxa" w:w="17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R/A</w:t>
            </w:r>
          </w:p>
        </w:tc>
        <w:tc>
          <w:tcPr>
            <w:tcW w:type="dxa" w:w="17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73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Estimar historias (planning poker)</w:t>
            </w:r>
          </w:p>
        </w:tc>
        <w:tc>
          <w:tcPr>
            <w:tcW w:type="dxa" w:w="17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7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73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Mantener Jira actualizado</w:t>
            </w:r>
          </w:p>
        </w:tc>
        <w:tc>
          <w:tcPr>
            <w:tcW w:type="dxa" w:w="17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7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R/A</w:t>
            </w:r>
          </w:p>
        </w:tc>
        <w:tc>
          <w:tcPr>
            <w:tcW w:type="dxa" w:w="173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Implementar historias y pruebas</w:t>
            </w:r>
          </w:p>
        </w:tc>
        <w:tc>
          <w:tcPr>
            <w:tcW w:type="dxa" w:w="17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7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73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Revisión de código y Pull Requests</w:t>
            </w:r>
          </w:p>
        </w:tc>
        <w:tc>
          <w:tcPr>
            <w:tcW w:type="dxa" w:w="17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73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Demo y aceptación del incremento</w:t>
            </w:r>
          </w:p>
        </w:tc>
        <w:tc>
          <w:tcPr>
            <w:tcW w:type="dxa" w:w="17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R/A</w:t>
            </w:r>
          </w:p>
        </w:tc>
        <w:tc>
          <w:tcPr>
            <w:tcW w:type="dxa" w:w="17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73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Documentación (visión, requisitos, arquitectura)</w:t>
            </w:r>
          </w:p>
        </w:tc>
        <w:tc>
          <w:tcPr>
            <w:tcW w:type="dxa" w:w="17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7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73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Insumos de negocio (ficha, plantilla Excel, servicios)</w:t>
            </w:r>
          </w:p>
        </w:tc>
        <w:tc>
          <w:tcPr>
            <w:tcW w:type="dxa" w:w="17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R/A</w:t>
            </w:r>
          </w:p>
        </w:tc>
        <w:tc>
          <w:tcPr>
            <w:tcW w:type="dxa" w:w="173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73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</w:t>
            </w:r>
          </w:p>
        </w:tc>
      </w:tr>
    </w:tbl>
    <w:p>
      <w:pPr>
        <w:spacing w:after="120" w:line="276"/>
        <w:jc w:val="left"/>
      </w:pPr>
      <w:r>
        <w:rPr>
          <w:i/>
          <w:iCs/>
          <w:color w:val="6B5B73"/>
          <w:sz w:val="18"/>
          <w:szCs w:val="18"/>
        </w:rPr>
        <w:t xml:space="preserve">R = Responsable, A = Aprueba, C = Consultado, I = Informado.</w:t>
      </w:r>
    </w:p>
    <w:p>
      <w:pPr>
        <w:pStyle w:val="Heading1"/>
        <w:spacing w:after="140" w:before="320"/>
      </w:pPr>
      <w:r>
        <w:t xml:space="preserve">5. Artefactos, herramientas y acuerdos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7"/>
      </w:tblGrid>
      <w:tr>
        <w:trPr>
          <w:tblHeader/>
        </w:trPr>
        <w:tc>
          <w:tcPr>
            <w:tcW w:type="dxa" w:w="23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32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 / acuerdo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Product Backlog</w:t>
            </w:r>
          </w:p>
        </w:tc>
        <w:tc>
          <w:tcPr>
            <w:tcW w:type="dxa" w:w="732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Jira proyecto SCRUM: 6 epics (EP-1 a EP-6), historias HU-01 a HU-23 y tareas técnicas TEC-01 a TEC-07, con criterios de aceptación.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Estimación</w:t>
            </w:r>
          </w:p>
        </w:tc>
        <w:tc>
          <w:tcPr>
            <w:tcW w:type="dxa" w:w="732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Planning poker con serie de Fibonacci (1, 2, 3, 5, 8). Ninguna historia mayor a 8 puntos; si lo es, se divide.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Tablero</w:t>
            </w:r>
          </w:p>
        </w:tc>
        <w:tc>
          <w:tcPr>
            <w:tcW w:type="dxa" w:w="732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Estados: Por hacer → En curso → RESUELTO. Límite sugerido de 3 elementos en curso por persona.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32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GitHub, repositorio “capstone”: rama main protegida, ramas feature/SCRUM-xx, Pull Request con al menos una revisión y CI en verde.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Comunicación con la clienta</w:t>
            </w:r>
          </w:p>
        </w:tc>
        <w:tc>
          <w:tcPr>
            <w:tcW w:type="dxa" w:w="732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WhatsApp para coordinación rápida y correo como respaldo escrito; demos en vivo al final de cada sprint.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Documentación</w:t>
            </w:r>
          </w:p>
        </w:tc>
        <w:tc>
          <w:tcPr>
            <w:tcW w:type="dxa" w:w="732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Carpeta docs/ del repositorio (Word y diagramas) versionada junto al código.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5.1 Definition of Ready (lista para el sprint)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Tiene historia de usuario con criterios de aceptación.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Está estimada y no supera 8 puntos.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Sus dependencias e insumos están identificados (ej. ficha de la clienta).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PO conoce y acepta la prioridad.</w:t>
      </w:r>
    </w:p>
    <w:p>
      <w:pPr>
        <w:pStyle w:val="Heading2"/>
        <w:spacing w:after="100" w:before="220"/>
      </w:pPr>
      <w:r>
        <w:t xml:space="preserve">5.2 Definition of Done (terminada)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Cumple todos los criterios de aceptación y fue demostrada en el entorno de staging.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Código revisado y fusionado en main; integración continua en verde.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Pruebas automáticas de la lógica crítica (comisiones, dobles reservas, plan de sesiones) aprobadas.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Sin errores críticos abiertos; datos sensibles protegidos (sin credenciales en el repositorio).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Documentación actualizada y estado en Jira cambiado a RESUELTO.</w:t>
      </w:r>
    </w:p>
    <w:p>
      <w:pPr>
        <w:pStyle w:val="Heading1"/>
        <w:spacing w:after="140" w:before="320"/>
      </w:pPr>
      <w:r>
        <w:t xml:space="preserve">6. Product Backlog y plan de sprints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638"/>
        <w:gridCol w:w="5109"/>
        <w:gridCol w:w="965"/>
      </w:tblGrid>
      <w:tr>
        <w:trPr>
          <w:tblHeader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63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Fechas</w:t>
            </w:r>
          </w:p>
        </w:tc>
        <w:tc>
          <w:tcPr>
            <w:tcW w:type="dxa" w:w="510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 del sprint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Sprint 0 (cerrado)</w:t>
            </w:r>
          </w:p>
        </w:tc>
        <w:tc>
          <w:tcPr>
            <w:tcW w:type="dxa" w:w="163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hasta 05-10</w:t>
            </w:r>
          </w:p>
        </w:tc>
        <w:tc>
          <w:tcPr>
            <w:tcW w:type="dxa" w:w="510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Definición del proyecto: reunión 1, visión y alcance, requisitos, historias, backlog y guía de Fase 1.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Sprint 1 “Ficha Clínica”</w:t>
            </w:r>
          </w:p>
        </w:tc>
        <w:tc>
          <w:tcPr>
            <w:tcW w:type="dxa" w:w="163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13-10 al 26-10</w:t>
            </w:r>
          </w:p>
        </w:tc>
        <w:tc>
          <w:tcPr>
            <w:tcW w:type="dxa" w:w="510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Ficha electrónica con consentimiento digital, login y base técnica (repositorio, CI, modelo de datos).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Sprint 2</w:t>
            </w:r>
          </w:p>
        </w:tc>
        <w:tc>
          <w:tcPr>
            <w:tcW w:type="dxa" w:w="163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27-10 al 09-11</w:t>
            </w:r>
          </w:p>
        </w:tc>
        <w:tc>
          <w:tcPr>
            <w:tcW w:type="dxa" w:w="510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 con boxes y profesionales, planes de sesiones y recordatorios automáticos.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Sprint 3</w:t>
            </w:r>
          </w:p>
        </w:tc>
        <w:tc>
          <w:tcPr>
            <w:tcW w:type="dxa" w:w="163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10-11 al 23-11</w:t>
            </w:r>
          </w:p>
        </w:tc>
        <w:tc>
          <w:tcPr>
            <w:tcW w:type="dxa" w:w="510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Ventas y pagos, comisiones, roles y permisos, alertas de mantención.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Sprint 4</w:t>
            </w:r>
          </w:p>
        </w:tc>
        <w:tc>
          <w:tcPr>
            <w:tcW w:type="dxa" w:w="163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24-11 al 07-12</w:t>
            </w:r>
          </w:p>
        </w:tc>
        <w:tc>
          <w:tcPr>
            <w:tcW w:type="dxa" w:w="510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Panel de gestión, vista del profesional, exportación, stock, encuesta y auditoría.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Sprint 5 “Cierre”</w:t>
            </w:r>
          </w:p>
        </w:tc>
        <w:tc>
          <w:tcPr>
            <w:tcW w:type="dxa" w:w="163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09-12 al 18-12</w:t>
            </w:r>
          </w:p>
        </w:tc>
        <w:tc>
          <w:tcPr>
            <w:tcW w:type="dxa" w:w="510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Pruebas de aceptación, manual y capacitación, despliegue y presentación final.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</w:tbl>
    <w:p>
      <w:pPr>
        <w:spacing w:after="120"/>
      </w:pPr>
    </w:p>
    <w:p>
      <w:pPr>
        <w:spacing w:after="120" w:line="276"/>
        <w:jc w:val="left"/>
      </w:pPr>
      <w:r>
        <w:rPr>
          <w:b/>
          <w:bCs/>
        </w:rPr>
        <w:t xml:space="preserve">Alerta de capacidad: </w:t>
      </w:r>
      <w:r>
        <w:t xml:space="preserve">los sprints 1 y 2 superan los ~24 puntos; la velocidad real se calibrará al cierre del Sprint 1. Si la velocidad es menor, se posterga en este orden: HU-22, HU-13, HU-15, HU-09 y WhatsApp automático (HU-07, dejando solo el correo).</w:t>
      </w:r>
    </w:p>
    <w:p>
      <w:pPr>
        <w:spacing w:after="12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253"/>
        <w:gridCol w:w="4530"/>
        <w:gridCol w:w="964"/>
        <w:gridCol w:w="965"/>
      </w:tblGrid>
      <w:tr>
        <w:trPr>
          <w:tblHeader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Epic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Jira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/ tarea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EP-1 Plataforma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SCRUM-44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TEC-01 Repositorio GitHub, ramas y CI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EP-1 Plataforma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SCRUM-45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TEC-02 Modelo de datos inicial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EP-1 Plataforma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SCRUM-46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TEC-03 Esqueleto front/back + Docker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EP-1 Plataforma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SCRUM-19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HU-17 Iniciar sesión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EP-2 Ficha clínica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SCRUM-15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HU-01 Registrar ficha clínica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EP-2 Ficha clínica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SCRUM-16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HU-02 Consentimiento digital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EP-2 Ficha clínica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SCRUM-17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HU-03 Editar ficha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EP-2 Ficha clínica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SCRUM-18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HU-04 Evolución de sesión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EP-1 Plataforma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SCRUM-47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TEC-04 Plan de pruebas y DoD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EP-3 Agenda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SCRUM-20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HU-05 Agendar hora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EP-3 Agenda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SCRUM-21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HU-06 Reprogramar cita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EP-3 Agenda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SCRUM-22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HU-07 Recordatorio automático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EP-3 Agenda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SCRUM-23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HU-08 Confirmar / inasistencia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EP-3 Agenda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SCRUM-39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HU-19 Plan de tratamiento (N° de sesiones)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EP-3 Agenda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SCRUM-40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HU-20 Profesionales, turnos y boxes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EP-4 CRM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SCRUM-24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HU-09 Historial del paciente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EP-4 CRM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SCRUM-25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HU-10 Alerta de mantención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EP-5 Ventas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SCRUM-26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HU-11 Registrar venta / pago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EP-5 Ventas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SCRUM-27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HU-12 Comisión automática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EP-5 Ventas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SCRUM-41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HU-21 Catálogo de servicios y % comisión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EP-1 Plataforma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SCRUM-29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HU-18 Administrar roles y permisos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EP-6 Panel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SCRUM-30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HU-14 Panel de gestión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EP-6 Panel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SCRUM-31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HU-15 Vista del profesional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EP-6 Panel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SCRUM-32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HU-16 Exportar para contabilidad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EP-5 Ventas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SCRUM-28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HU-13 Stock de productos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EP-4 CRM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SCRUM-42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HU-22 Encuesta de satisfacción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EP-1 Plataforma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SCRUM-43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HU-23 Auditoría y respaldos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EP-1 Plataforma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SCRUM-48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TEC-05 Pruebas de aceptación (UAT)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S5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EP-1 Plataforma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SCRUM-49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TEC-06 Manual y capacitación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S5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EP-1 Plataforma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(nueva)</w:t>
            </w:r>
          </w:p>
        </w:tc>
        <w:tc>
          <w:tcPr>
            <w:tcW w:type="dxa" w:w="453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TEC-07 Despliegue a producción y respaldos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S5</w:t>
            </w:r>
          </w:p>
        </w:tc>
        <w:tc>
          <w:tcPr>
            <w:tcW w:type="dxa" w:w="965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7. Seguimiento y control del avance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856"/>
        <w:gridCol w:w="3278"/>
      </w:tblGrid>
      <w:tr>
        <w:trPr>
          <w:tblHeader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38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mide</w:t>
            </w:r>
          </w:p>
        </w:tc>
        <w:tc>
          <w:tcPr>
            <w:tcW w:type="dxa" w:w="32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Burndown del sprint</w:t>
            </w:r>
          </w:p>
        </w:tc>
        <w:tc>
          <w:tcPr>
            <w:tcW w:type="dxa" w:w="38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Reporte de Jira por sprint</w:t>
            </w:r>
          </w:p>
        </w:tc>
        <w:tc>
          <w:tcPr>
            <w:tcW w:type="dxa" w:w="32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Detectar desvíos en la mitad del sprint.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Velocidad</w:t>
            </w:r>
          </w:p>
        </w:tc>
        <w:tc>
          <w:tcPr>
            <w:tcW w:type="dxa" w:w="38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Puntos RESUELTOS por sprint</w:t>
            </w:r>
          </w:p>
        </w:tc>
        <w:tc>
          <w:tcPr>
            <w:tcW w:type="dxa" w:w="32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Recalibrar el compromiso del siguiente sprint.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Cumplimiento de la meta</w:t>
            </w:r>
          </w:p>
        </w:tc>
        <w:tc>
          <w:tcPr>
            <w:tcW w:type="dxa" w:w="38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 lograda / parcial / no lograda en la review</w:t>
            </w:r>
          </w:p>
        </w:tc>
        <w:tc>
          <w:tcPr>
            <w:tcW w:type="dxa" w:w="32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Retroalimentación al plan.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Calidad</w:t>
            </w:r>
          </w:p>
        </w:tc>
        <w:tc>
          <w:tcPr>
            <w:tcW w:type="dxa" w:w="38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Errores abiertos y pruebas aprobadas por historia</w:t>
            </w:r>
          </w:p>
        </w:tc>
        <w:tc>
          <w:tcPr>
            <w:tcW w:type="dxa" w:w="32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Criterio para aceptar el incremento.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Satisfacción de la clienta</w:t>
            </w:r>
          </w:p>
        </w:tc>
        <w:tc>
          <w:tcPr>
            <w:tcW w:type="dxa" w:w="38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Retroalimentación de la demo (escala 1 a 5)</w:t>
            </w:r>
          </w:p>
        </w:tc>
        <w:tc>
          <w:tcPr>
            <w:tcW w:type="dxa" w:w="327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Priorizar el backlog.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7.1 Gestión de cambios</w:t>
      </w:r>
    </w:p>
    <w:p>
      <w:pPr>
        <w:spacing w:after="120" w:line="276"/>
        <w:jc w:val="left"/>
      </w:pPr>
      <w:r>
        <w:t xml:space="preserve">Los cambios solicitados por la clienta se registran como historias nuevas en el backlog, se estiman y se priorizan en la refinación. Un cambio que entra a un sprint en curso debe reemplazar trabajo de igual tamaño, salvo que ponga en riesgo la meta.</w:t>
      </w:r>
    </w:p>
    <w:p>
      <w:pPr>
        <w:pStyle w:val="Heading2"/>
        <w:spacing w:after="100" w:before="220"/>
      </w:pPr>
      <w:r>
        <w:t xml:space="preserve">7.2 Evidencias por sprint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Sprint Backlog y reporte de burndown (capturas de Jira).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Acta de Sprint Review con retroalimentación de la clienta.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Acta de retrospectiva y acciones de mejora.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Incremento desplegado en staging y registro de pruebas.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Commits y Pull Requests referenciando las claves de Jira.</w:t>
      </w:r>
    </w:p>
    <w:sectPr>
      <w:headerReference w:type="default" r:id="rId7"/>
      <w:footerReference w:type="default" r:id="rId8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B73"/>
        <w:sz w:val="17"/>
        <w:szCs w:val="17"/>
      </w:rPr>
      <w:t xml:space="preserve">2.1 Metodología de Trabajo · Página </w:t>
    </w:r>
    <w:r>
      <w:rPr>
        <w:color w:val="6B5B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5B73"/>
        <w:sz w:val="17"/>
        <w:szCs w:val="17"/>
      </w:rPr>
      <w:t xml:space="preserve">Deva Aesthetic House · Sistema de Gestión Integral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2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mbria" w:cs="Cambria" w:eastAsia="Cambria" w:hAnsi="Cambria"/>
      <w:b/>
      <w:bCs/>
      <w:color w:val="5B2A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8E4A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B6738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 Metodología de Trabajo</dc:title>
  <dc:creator>Equipo Capstone — Deva Aesthetic House</dc:creator>
  <cp:lastModifiedBy>Un-named</cp:lastModifiedBy>
  <cp:revision>1</cp:revision>
  <dcterms:created xsi:type="dcterms:W3CDTF">2026-10-08T01:32:49.503Z</dcterms:created>
  <dcterms:modified xsi:type="dcterms:W3CDTF">2026-10-08T01:32:49.503Z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