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34" w:rsidRDefault="00341034" w:rsidP="00C9752F">
      <w:pPr>
        <w:jc w:val="center"/>
      </w:pPr>
      <w:r>
        <w:t>Module 1 :</w:t>
      </w:r>
    </w:p>
    <w:p w:rsidR="0088106F" w:rsidRDefault="0088106F" w:rsidP="0088106F">
      <w:pPr>
        <w:rPr>
          <w:b/>
          <w:u w:val="single"/>
        </w:rPr>
      </w:pPr>
      <w:r w:rsidRPr="0088106F">
        <w:rPr>
          <w:b/>
          <w:u w:val="single"/>
        </w:rPr>
        <w:t>MONTAGE</w:t>
      </w:r>
      <w:r>
        <w:rPr>
          <w:b/>
          <w:u w:val="single"/>
        </w:rPr>
        <w:t> :</w:t>
      </w:r>
    </w:p>
    <w:p w:rsidR="0088106F" w:rsidRPr="0088106F" w:rsidRDefault="0088106F" w:rsidP="0088106F"/>
    <w:p w:rsidR="00341034" w:rsidRDefault="0088106F" w:rsidP="00C975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177165</wp:posOffset>
            </wp:positionV>
            <wp:extent cx="5285740" cy="1913401"/>
            <wp:effectExtent l="0" t="0" r="0" b="0"/>
            <wp:wrapThrough wrapText="bothSides">
              <wp:wrapPolygon edited="0">
                <wp:start x="0" y="0"/>
                <wp:lineTo x="0" y="21292"/>
                <wp:lineTo x="21486" y="21292"/>
                <wp:lineTo x="2148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 electriq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91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034">
        <w:t xml:space="preserve">Pour le module 1 </w:t>
      </w:r>
      <w:r w:rsidR="00530A4A">
        <w:t>voici le schéma qui était à réaliser :</w:t>
      </w:r>
    </w:p>
    <w:p w:rsidR="0088106F" w:rsidRDefault="0088106F" w:rsidP="00C9752F"/>
    <w:p w:rsidR="0088106F" w:rsidRDefault="0088106F" w:rsidP="00C9752F"/>
    <w:p w:rsidR="0088106F" w:rsidRDefault="0088106F" w:rsidP="00C9752F"/>
    <w:p w:rsidR="0088106F" w:rsidRDefault="0088106F" w:rsidP="00C9752F"/>
    <w:p w:rsidR="0088106F" w:rsidRDefault="0088106F" w:rsidP="00C9752F"/>
    <w:p w:rsidR="0088106F" w:rsidRDefault="0088106F" w:rsidP="00C9752F"/>
    <w:p w:rsidR="000512DF" w:rsidRDefault="000512DF" w:rsidP="00C9752F"/>
    <w:p w:rsidR="000512DF" w:rsidRDefault="000512DF" w:rsidP="00C9752F"/>
    <w:p w:rsidR="000512DF" w:rsidRDefault="000512DF" w:rsidP="00C9752F"/>
    <w:p w:rsidR="000512DF" w:rsidRDefault="000512DF" w:rsidP="00C9752F"/>
    <w:p w:rsidR="0088106F" w:rsidRDefault="0088106F" w:rsidP="00C9752F"/>
    <w:p w:rsidR="00530A4A" w:rsidRDefault="00530A4A" w:rsidP="00C9752F">
      <w:r>
        <w:t xml:space="preserve">Voici les composants fournis : </w:t>
      </w:r>
    </w:p>
    <w:p w:rsidR="00530A4A" w:rsidRDefault="00530A4A" w:rsidP="00C9752F">
      <w:r>
        <w:t>Led infrarouge – phototransistor, amplificateur opérationnel, Arduino, résistances, condensateurs.</w:t>
      </w:r>
    </w:p>
    <w:p w:rsidR="00530A4A" w:rsidRDefault="0088106F" w:rsidP="00341034">
      <w:pPr>
        <w:jc w:val="both"/>
      </w:pPr>
      <w:r>
        <w:t>Pour commencer voici la première partie du programme :</w:t>
      </w:r>
    </w:p>
    <w:p w:rsidR="0088106F" w:rsidRDefault="0088106F" w:rsidP="00341034">
      <w:pPr>
        <w:jc w:val="both"/>
      </w:pPr>
      <w:r>
        <w:rPr>
          <w:noProof/>
        </w:rPr>
        <w:drawing>
          <wp:inline distT="0" distB="0" distL="0" distR="0">
            <wp:extent cx="3886200" cy="2997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86" cy="30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6F" w:rsidRDefault="0088106F" w:rsidP="00341034">
      <w:pPr>
        <w:jc w:val="both"/>
      </w:pPr>
      <w:r>
        <w:t xml:space="preserve">Dans cette partie il y a 2 résistance avec une led qui émet de l’infrarouge et le récepteur qui reçoit cette infrarouge les deux sont relié ensuite </w:t>
      </w:r>
      <w:r w:rsidR="000512DF">
        <w:t>à</w:t>
      </w:r>
      <w:r>
        <w:t xml:space="preserve"> la masse, </w:t>
      </w:r>
      <w:r w:rsidR="000512DF">
        <w:t>le circuit et alimenté en 5v par Arduino.</w:t>
      </w:r>
    </w:p>
    <w:p w:rsidR="000512DF" w:rsidRDefault="000512DF" w:rsidP="00341034">
      <w:pPr>
        <w:jc w:val="both"/>
      </w:pPr>
      <w:r>
        <w:lastRenderedPageBreak/>
        <w:t>Le file qui part vers la droite nous amène ensuite à :</w:t>
      </w:r>
    </w:p>
    <w:p w:rsidR="000512DF" w:rsidRDefault="000512DF" w:rsidP="0034103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52625" cy="3124200"/>
            <wp:effectExtent l="0" t="0" r="9525" b="0"/>
            <wp:wrapThrough wrapText="bothSides">
              <wp:wrapPolygon edited="0">
                <wp:start x="0" y="0"/>
                <wp:lineTo x="0" y="21468"/>
                <wp:lineTo x="21495" y="21468"/>
                <wp:lineTo x="2149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CF858F">
            <wp:simplePos x="0" y="0"/>
            <wp:positionH relativeFrom="margin">
              <wp:posOffset>1576070</wp:posOffset>
            </wp:positionH>
            <wp:positionV relativeFrom="paragraph">
              <wp:posOffset>234950</wp:posOffset>
            </wp:positionV>
            <wp:extent cx="2085975" cy="2040255"/>
            <wp:effectExtent l="0" t="0" r="9525" b="0"/>
            <wp:wrapThrough wrapText="bothSides">
              <wp:wrapPolygon edited="0">
                <wp:start x="0" y="0"/>
                <wp:lineTo x="0" y="21378"/>
                <wp:lineTo x="21501" y="21378"/>
                <wp:lineTo x="2150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résistance est reliée à la masse le courant qui sort du condensateur est relié </w:t>
      </w:r>
      <w:proofErr w:type="spellStart"/>
      <w:proofErr w:type="gramStart"/>
      <w:r>
        <w:t>a</w:t>
      </w:r>
      <w:proofErr w:type="spellEnd"/>
      <w:proofErr w:type="gramEnd"/>
      <w:r>
        <w:t xml:space="preserve"> l’amplificateur opérationnel </w:t>
      </w: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174625</wp:posOffset>
                </wp:positionV>
                <wp:extent cx="1104900" cy="200025"/>
                <wp:effectExtent l="0" t="57150" r="0" b="285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4E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1.4pt;margin-top:13.75pt;width:87pt;height:1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0512DF" w:rsidRDefault="000512DF" w:rsidP="00341034">
      <w:pPr>
        <w:jc w:val="both"/>
      </w:pPr>
    </w:p>
    <w:p w:rsidR="008C5750" w:rsidRDefault="008C5750" w:rsidP="00341034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4404360" cy="2462530"/>
            <wp:effectExtent l="0" t="0" r="0" b="0"/>
            <wp:wrapThrough wrapText="bothSides">
              <wp:wrapPolygon edited="0">
                <wp:start x="0" y="0"/>
                <wp:lineTo x="0" y="21388"/>
                <wp:lineTo x="21488" y="21388"/>
                <wp:lineTo x="21488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Et pour finir la partie en bas du schéma : </w:t>
      </w: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  <w:r>
        <w:lastRenderedPageBreak/>
        <w:t>Maintenant en détail :</w:t>
      </w:r>
    </w:p>
    <w:p w:rsidR="008924C8" w:rsidRDefault="008924C8" w:rsidP="00341034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-89534</wp:posOffset>
            </wp:positionH>
            <wp:positionV relativeFrom="paragraph">
              <wp:posOffset>281305</wp:posOffset>
            </wp:positionV>
            <wp:extent cx="5430008" cy="1638529"/>
            <wp:effectExtent l="0" t="0" r="0" b="0"/>
            <wp:wrapThrough wrapText="bothSides">
              <wp:wrapPolygon edited="0">
                <wp:start x="0" y="0"/>
                <wp:lineTo x="0" y="21349"/>
                <wp:lineTo x="21522" y="21349"/>
                <wp:lineTo x="21522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 3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C5750" w:rsidRDefault="008C5750" w:rsidP="00341034">
      <w:pPr>
        <w:jc w:val="both"/>
      </w:pPr>
    </w:p>
    <w:p w:rsidR="008924C8" w:rsidRDefault="008924C8" w:rsidP="00341034">
      <w:pPr>
        <w:jc w:val="both"/>
      </w:pPr>
    </w:p>
    <w:p w:rsidR="008C5750" w:rsidRDefault="008C5750" w:rsidP="00341034">
      <w:pPr>
        <w:jc w:val="both"/>
      </w:pPr>
      <w:r>
        <w:t xml:space="preserve">Les deux résistance et le condensateur formes ici un filtre passe bande on peut d’ailleurs calculer les fréquences de coupure a l’aide de la formule </w:t>
      </w:r>
      <w:r>
        <w:rPr>
          <w:noProof/>
        </w:rPr>
        <w:drawing>
          <wp:inline distT="0" distB="0" distL="0" distR="0">
            <wp:extent cx="2149673" cy="438150"/>
            <wp:effectExtent l="0" t="0" r="3175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e2eb48bc932049852dfd29f3920e972bd73de5c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56" cy="4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C8" w:rsidRDefault="008924C8" w:rsidP="00341034">
      <w:pPr>
        <w:jc w:val="both"/>
      </w:pPr>
    </w:p>
    <w:p w:rsidR="008924C8" w:rsidRDefault="008924C8" w:rsidP="00341034">
      <w:pPr>
        <w:jc w:val="both"/>
      </w:pPr>
    </w:p>
    <w:p w:rsidR="008C5750" w:rsidRDefault="002A1E8E" w:rsidP="00341034">
      <w:pPr>
        <w:jc w:val="both"/>
      </w:pPr>
      <w:r>
        <w:t xml:space="preserve">Et enfin pour la fin </w:t>
      </w:r>
    </w:p>
    <w:p w:rsidR="002A1E8E" w:rsidRDefault="002A1E8E" w:rsidP="00341034">
      <w:pPr>
        <w:jc w:val="both"/>
      </w:pPr>
      <w:r>
        <w:rPr>
          <w:noProof/>
        </w:rPr>
        <w:drawing>
          <wp:inline distT="0" distB="0" distL="0" distR="0">
            <wp:extent cx="2857899" cy="2543530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8E" w:rsidRDefault="002A1E8E" w:rsidP="00341034">
      <w:pPr>
        <w:jc w:val="both"/>
      </w:pPr>
      <w:r>
        <w:t xml:space="preserve">Le fil qui part après la résistance 6 est directement relie </w:t>
      </w:r>
      <w:proofErr w:type="gramStart"/>
      <w:r>
        <w:t>a</w:t>
      </w:r>
      <w:proofErr w:type="gramEnd"/>
      <w:r>
        <w:t xml:space="preserve"> la borne de la carte A0, et le reste des fils vont vers la masse.</w:t>
      </w:r>
    </w:p>
    <w:p w:rsidR="008924C8" w:rsidRDefault="008924C8" w:rsidP="00341034">
      <w:pPr>
        <w:jc w:val="both"/>
      </w:pPr>
    </w:p>
    <w:p w:rsidR="008924C8" w:rsidRDefault="008924C8" w:rsidP="00341034">
      <w:pPr>
        <w:jc w:val="both"/>
      </w:pPr>
    </w:p>
    <w:p w:rsidR="008924C8" w:rsidRDefault="008924C8" w:rsidP="00341034">
      <w:pPr>
        <w:jc w:val="both"/>
      </w:pPr>
    </w:p>
    <w:p w:rsidR="002A1E8E" w:rsidRDefault="008924C8" w:rsidP="00341034">
      <w:pPr>
        <w:jc w:val="both"/>
      </w:pPr>
      <w:r>
        <w:t>Voici 1 photo du montage final</w:t>
      </w:r>
      <w:bookmarkStart w:id="0" w:name="_GoBack"/>
      <w:bookmarkEnd w:id="0"/>
    </w:p>
    <w:p w:rsidR="008924C8" w:rsidRDefault="008924C8" w:rsidP="00341034">
      <w:pPr>
        <w:jc w:val="both"/>
      </w:pPr>
      <w:r>
        <w:rPr>
          <w:noProof/>
        </w:rPr>
        <w:lastRenderedPageBreak/>
        <w:drawing>
          <wp:inline distT="0" distB="0" distL="0" distR="0">
            <wp:extent cx="5760720" cy="76809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334307_253632045506044_9059904881489346560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C8" w:rsidRDefault="008924C8" w:rsidP="00341034">
      <w:pPr>
        <w:jc w:val="both"/>
      </w:pPr>
    </w:p>
    <w:p w:rsidR="00530A4A" w:rsidRDefault="00530A4A" w:rsidP="00341034">
      <w:pPr>
        <w:jc w:val="both"/>
      </w:pPr>
      <w:r>
        <w:t xml:space="preserve">Dans son ensemble le montage fonctionne grâce </w:t>
      </w:r>
      <w:r w:rsidR="0049772B">
        <w:t>à la différence de potentiel si la led est allumée ou non,</w:t>
      </w:r>
      <w:r w:rsidR="002A1E8E">
        <w:t xml:space="preserve"> le signal que l’on reçoit et très faible donc l’amplificateur va permettre de lire le signal.</w:t>
      </w:r>
      <w:r w:rsidR="0049772B">
        <w:t xml:space="preserve"> </w:t>
      </w:r>
      <w:r w:rsidR="002A1E8E">
        <w:t>Les</w:t>
      </w:r>
      <w:r w:rsidR="0049772B">
        <w:t xml:space="preserve"> deux condensateurs combinés avec les 2 résistance servent à créer un filtre, le reste des résistances servent à protéger les led de la surtension.</w:t>
      </w:r>
    </w:p>
    <w:p w:rsidR="0049772B" w:rsidRDefault="0049772B" w:rsidP="00341034">
      <w:pPr>
        <w:jc w:val="both"/>
      </w:pPr>
      <w:r>
        <w:lastRenderedPageBreak/>
        <w:t xml:space="preserve">Il y avait des problèmes avec le montage donc il a fallu changer les 2 condensateur </w:t>
      </w:r>
      <w:r w:rsidR="004706A9">
        <w:t xml:space="preserve">car sinon ils se déchargeaient trop vite et on perdait le signal donc on a décidé de changer </w:t>
      </w:r>
      <w:r>
        <w:t>avec des condensateurs plus faible pour qu’il laisse passer plus facilement le courant,  et au cause du manque de matériel on a décidé de s’allier entre groupe en partageant nos breadboard, on a enfin réussi à capter un pouls mais les valeurs étaient pas terribles donc ensuite on a décidé pour pouvoir bien continué le projet de générer</w:t>
      </w:r>
      <w:r w:rsidR="00B173F4">
        <w:t xml:space="preserve"> le pouls</w:t>
      </w:r>
      <w:r>
        <w:t xml:space="preserve"> </w:t>
      </w:r>
      <w:r w:rsidR="002A1E8E">
        <w:t>à</w:t>
      </w:r>
      <w:r>
        <w:t xml:space="preserve"> l’aide d’un potentiomètre et de ensuite faire clignoter le module cœur de led</w:t>
      </w:r>
      <w:r w:rsidR="00B173F4">
        <w:t xml:space="preserve"> </w:t>
      </w:r>
      <w:r>
        <w:t xml:space="preserve"> </w:t>
      </w:r>
      <w:r w:rsidR="00B173F4">
        <w:t>en rythme avec le pouls.</w:t>
      </w:r>
    </w:p>
    <w:p w:rsidR="0049772B" w:rsidRPr="00341034" w:rsidRDefault="0049772B" w:rsidP="00341034">
      <w:pPr>
        <w:jc w:val="both"/>
      </w:pPr>
    </w:p>
    <w:sectPr w:rsidR="0049772B" w:rsidRPr="00341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34"/>
    <w:rsid w:val="000512DF"/>
    <w:rsid w:val="002A1E8E"/>
    <w:rsid w:val="00315DE4"/>
    <w:rsid w:val="00341034"/>
    <w:rsid w:val="00344DEF"/>
    <w:rsid w:val="004706A9"/>
    <w:rsid w:val="0049772B"/>
    <w:rsid w:val="00516CFE"/>
    <w:rsid w:val="00530A4A"/>
    <w:rsid w:val="0088106F"/>
    <w:rsid w:val="008924C8"/>
    <w:rsid w:val="008C5750"/>
    <w:rsid w:val="00B173F4"/>
    <w:rsid w:val="00B95706"/>
    <w:rsid w:val="00BC512D"/>
    <w:rsid w:val="00C9752F"/>
    <w:rsid w:val="00CA2D5A"/>
    <w:rsid w:val="00D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2C3F"/>
  <w15:chartTrackingRefBased/>
  <w15:docId w15:val="{CCF7BC66-E254-430E-AC53-F3F28BD4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9752F"/>
    <w:rPr>
      <w:color w:val="0000FF"/>
      <w:u w:val="single"/>
    </w:rPr>
  </w:style>
  <w:style w:type="paragraph" w:styleId="Sansinterligne">
    <w:name w:val="No Spacing"/>
    <w:uiPriority w:val="1"/>
    <w:qFormat/>
    <w:rsid w:val="00C97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2AEF-6821-44CC-8BA4-BC540A9E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Dupin</dc:creator>
  <cp:keywords/>
  <dc:description/>
  <cp:lastModifiedBy>Thomas Dupin</cp:lastModifiedBy>
  <cp:revision>4</cp:revision>
  <dcterms:created xsi:type="dcterms:W3CDTF">2018-11-15T17:49:00Z</dcterms:created>
  <dcterms:modified xsi:type="dcterms:W3CDTF">2018-11-16T14:42:00Z</dcterms:modified>
</cp:coreProperties>
</file>