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ed-ed-curriculum-honesty-audit"/>
    <w:p>
      <w:pPr>
        <w:pStyle w:val="Heading1"/>
      </w:pPr>
      <w:r>
        <w:t xml:space="preserve">Med-ed + curriculum honesty audit</w:t>
      </w:r>
    </w:p>
    <w:p>
      <w:pPr>
        <w:pStyle w:val="FirstParagraph"/>
      </w:pPr>
      <w:r>
        <w:t xml:space="preserve">ParaMedic Studio 3D (</w:t>
      </w:r>
      <w:r>
        <w:rPr>
          <w:rStyle w:val="VerbatimChar"/>
        </w:rPr>
        <w:t xml:space="preserve">~/Projects/app</w:t>
      </w:r>
      <w:r>
        <w:t xml:space="preserve">). Generated 2026-09-11.</w:t>
      </w:r>
      <w:r>
        <w:t xml:space="preserve"> </w:t>
      </w:r>
      <w:r>
        <w:t xml:space="preserve">Read-only against live case data (</w:t>
      </w:r>
      <w:r>
        <w:rPr>
          <w:rStyle w:val="VerbatimChar"/>
        </w:rPr>
        <w:t xml:space="preserve">src/data/*.ts</w:t>
      </w:r>
      <w:r>
        <w:t xml:space="preserve">),</w:t>
      </w:r>
      <w:r>
        <w:t xml:space="preserve"> </w:t>
      </w:r>
      <w:r>
        <w:rPr>
          <w:rStyle w:val="VerbatimChar"/>
        </w:rPr>
        <w:t xml:space="preserve">StudentPanel</w:t>
      </w:r>
      <w:r>
        <w:t xml:space="preserve"> </w:t>
      </w:r>
      <w:r>
        <w:t xml:space="preserve">mission board,</w:t>
      </w:r>
      <w:r>
        <w:t xml:space="preserve"> </w:t>
      </w:r>
      <w:r>
        <w:rPr>
          <w:rStyle w:val="VerbatimChar"/>
        </w:rPr>
        <w:t xml:space="preserve">OnboardingTour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pdf-export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sceneEnvironment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yearSpecificRubrics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simulationObjectives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injuryMap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WoundLayer</w:t>
      </w:r>
      <w:r>
        <w:t xml:space="preserve">.</w:t>
      </w:r>
      <w:r>
        <w:t xml:space="preserve"> </w:t>
      </w:r>
      <w:r>
        <w:t xml:space="preserve">Not Student Workbook.</w:t>
      </w:r>
    </w:p>
    <w:p>
      <w:pPr>
        <w:pStyle w:val="BodyText"/>
      </w:pPr>
      <w:r>
        <w:t xml:space="preserve">Standing constraints used here:</w:t>
      </w:r>
      <w:r>
        <w:t xml:space="preserve"> </w:t>
      </w:r>
      <w:r>
        <w:t xml:space="preserve">- Year chips are diploma + 1st–4th only. There is no 5th year.</w:t>
      </w:r>
      <w:r>
        <w:t xml:space="preserve"> </w:t>
      </w:r>
      <w:r>
        <w:t xml:space="preserve">- Dedicated chunks: firstYearCases = 23, secondYearCases = 9. Years 3/4 live mainly in core/enhanced via</w:t>
      </w:r>
      <w:r>
        <w:t xml:space="preserve"> </w:t>
      </w:r>
      <w:r>
        <w:rPr>
          <w:rStyle w:val="VerbatimChar"/>
        </w:rPr>
        <w:t xml:space="preserve">yearLevels</w:t>
      </w:r>
      <w:r>
        <w:t xml:space="preserve">.</w:t>
      </w:r>
      <w:r>
        <w:t xml:space="preserve"> </w:t>
      </w:r>
      <w:r>
        <w:t xml:space="preserve">- Burns = 4 across y1–y4.</w:t>
      </w:r>
      <w:r>
        <w:t xml:space="preserve"> </w:t>
      </w:r>
      <w:r>
        <w:t xml:space="preserve">- Multi-patient plan must assume building real multi-body, not current data.</w:t>
      </w:r>
      <w:r>
        <w:t xml:space="preserve"> </w:t>
      </w:r>
      <w:r>
        <w:t xml:space="preserve">- Elias north star (11 Sep): treatment bay should become game-like (look around, kit on body). Near-term P0 remains pose / scene / wound honesty. Full walk-in room and physical bag models are later.</w:t>
      </w:r>
    </w:p>
    <w:p>
      <w:pPr>
        <w:pStyle w:val="BodyText"/>
      </w:pPr>
      <w:r>
        <w:t xml:space="preserve">Library snapshot:</w:t>
      </w:r>
      <w:r>
        <w:t xml:space="preserve"> </w:t>
      </w:r>
      <w:r>
        <w:rPr>
          <w:b/>
          <w:bCs/>
        </w:rPr>
        <w:t xml:space="preserve">114 cases</w:t>
      </w:r>
      <w:r>
        <w:t xml:space="preserve">. Trauma category</w:t>
      </w:r>
      <w:r>
        <w:t xml:space="preserve"> </w:t>
      </w:r>
      <w:r>
        <w:rPr>
          <w:b/>
          <w:bCs/>
        </w:rPr>
        <w:t xml:space="preserve">15</w:t>
      </w:r>
      <w:r>
        <w:t xml:space="preserve">. Burns</w:t>
      </w:r>
      <w:r>
        <w:t xml:space="preserve"> </w:t>
      </w:r>
      <w:r>
        <w:rPr>
          <w:b/>
          <w:bCs/>
        </w:rPr>
        <w:t xml:space="preserve">4</w:t>
      </w:r>
      <w:r>
        <w:t xml:space="preserve">. Multiple-patients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verdict-in-one-page"/>
    <w:p>
      <w:pPr>
        <w:pStyle w:val="Heading2"/>
      </w:pPr>
      <w:r>
        <w:t xml:space="preserve">0. Verdict in one page</w:t>
      </w:r>
    </w:p>
    <w:p>
      <w:pPr>
        <w:pStyle w:val="FirstParagraph"/>
      </w:pPr>
      <w:r>
        <w:t xml:space="preserve">The clinical writing on the 15 trauma cases is strong (UAE locations, MARCH language, TXA, permissive hypotension, TCCC chest-seal, NEXUS/CCR). The</w:t>
      </w:r>
      <w:r>
        <w:t xml:space="preserve"> </w:t>
      </w:r>
      <w:r>
        <w:rPr>
          <w:b/>
          <w:bCs/>
        </w:rPr>
        <w:t xml:space="preserve">learning product is not yet honest</w:t>
      </w:r>
      <w:r>
        <w:t xml:space="preserve"> </w:t>
      </w:r>
      <w:r>
        <w:t xml:space="preserve">about what the student can see, touch, or be scored on.</w:t>
      </w:r>
    </w:p>
    <w:p>
      <w:pPr>
        <w:pStyle w:val="BodyText"/>
      </w:pPr>
      <w:r>
        <w:t xml:space="preserve">Three integrity failures dominate: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3D body does not carry the case.</w:t>
      </w:r>
      <w:r>
        <w:t xml:space="preserve"> </w:t>
      </w:r>
      <w:r>
        <w:t xml:space="preserve">Every trauma case has</w:t>
      </w:r>
      <w:r>
        <w:t xml:space="preserve"> </w:t>
      </w:r>
      <w:r>
        <w:rPr>
          <w:rStyle w:val="VerbatimChar"/>
        </w:rPr>
        <w:t xml:space="preserve">woundCount = 0</w:t>
      </w:r>
      <w:r>
        <w:t xml:space="preserve"> </w:t>
      </w:r>
      <w:r>
        <w:t xml:space="preserve">authored. Visible injuries are keyword-inferred (</w:t>
      </w:r>
      <w:r>
        <w:rPr>
          <w:rStyle w:val="VerbatimChar"/>
        </w:rPr>
        <w:t xml:space="preserve">inferInjuries</w:t>
      </w:r>
      <w:r>
        <w:t xml:space="preserve">). Four cases have no scene photo. Five trauma photos are reused on the wrong call. Poses that matter for trauma (driver seat, sitting-leaning, grass, water) are already on the pose-honesty P0/P1 list.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Cohort gating is internally consistent and pedagogically leaky.</w:t>
      </w:r>
      <w:r>
        <w:t xml:space="preserve"> </w:t>
      </w:r>
      <w:r>
        <w:t xml:space="preserve">Progressive diploma = 69 cases because any</w:t>
      </w:r>
      <w:r>
        <w:t xml:space="preserve"> </w:t>
      </w:r>
      <w:r>
        <w:rPr>
          <w:rStyle w:val="VerbatimChar"/>
        </w:rPr>
        <w:t xml:space="preserve">2nd-year</w:t>
      </w:r>
      <w:r>
        <w:t xml:space="preserve"> </w:t>
      </w:r>
      <w:r>
        <w:t xml:space="preserve">tag is in scope. That dumps</w:t>
      </w:r>
      <w:r>
        <w:t xml:space="preserve"> </w:t>
      </w:r>
      <w:r>
        <w:rPr>
          <w:b/>
          <w:bCs/>
        </w:rPr>
        <w:t xml:space="preserve">12 advanced</w:t>
      </w:r>
      <w:r>
        <w:t xml:space="preserve"> </w:t>
      </w:r>
      <w:r>
        <w:t xml:space="preserve">cases (including</w:t>
      </w:r>
      <w:r>
        <w:t xml:space="preserve"> </w:t>
      </w:r>
      <w:r>
        <w:rPr>
          <w:rStyle w:val="VerbatimChar"/>
        </w:rPr>
        <w:t xml:space="preserve">trauma-003</w:t>
      </w:r>
      <w:r>
        <w:t xml:space="preserve"> </w:t>
      </w:r>
      <w:r>
        <w:t xml:space="preserve">sucking chest wound) onto diploma students. Year 2 exact trauma is only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cases. AEM 112 (bleed / splint / spinal / MCI) cannot be taught from the diploma-tagged set.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multi-001</w:t>
      </w:r>
      <w:r>
        <w:rPr>
          <w:b/>
          <w:bCs/>
        </w:rPr>
        <w:t xml:space="preserve"> </w:t>
      </w:r>
      <w:r>
        <w:rPr>
          <w:b/>
          <w:bCs/>
        </w:rPr>
        <w:t xml:space="preserve">claims 8 patients and implements 2.</w:t>
      </w:r>
      <w:r>
        <w:t xml:space="preserve"> </w:t>
      </w:r>
      <w:r>
        <w:t xml:space="preserve">START triage is written as management text against an aggregate ABCDE of a well adult (GCS 15, HR 95). Scoring that case as MCI competence is invalid.</w:t>
      </w:r>
    </w:p>
    <w:p>
      <w:pPr>
        <w:pStyle w:val="FirstParagraph"/>
      </w:pPr>
      <w:r>
        <w:t xml:space="preserve">What already teaches well and should be kept: gated scene-survey before the clock, ABCDE tracker with</w:t>
      </w:r>
      <w:r>
        <w:t xml:space="preserve"> </w:t>
      </w:r>
      <w:r>
        <w:rPr>
          <w:rStyle w:val="VerbatimChar"/>
        </w:rPr>
        <w:t xml:space="preserve">&lt;C&gt;ABC</w:t>
      </w:r>
      <w:r>
        <w:t xml:space="preserve"> </w:t>
      </w:r>
      <w:r>
        <w:t xml:space="preserve">exception, year-aware checklist, 5-step transport wizard captured into the PDF, MARCH bag-open for shocked haemorrhage.</w:t>
      </w:r>
    </w:p>
    <w:p>
      <w:pPr>
        <w:pStyle w:val="BodyText"/>
      </w:pPr>
      <w:r>
        <w:t xml:space="preserve">Default mission-board year is</w:t>
      </w:r>
      <w:r>
        <w:t xml:space="preserve"> </w:t>
      </w:r>
      <w:r>
        <w:rPr>
          <w:b/>
          <w:bCs/>
        </w:rPr>
        <w:t xml:space="preserve">3rd-year</w:t>
      </w:r>
      <w:r>
        <w:t xml:space="preserve">. In an AEM 111/112 lab that is a silent senior-case leak unless the instructor remembers to switch.</w:t>
      </w:r>
    </w:p>
    <w:p>
      <w:r>
        <w:pict>
          <v:rect style="width:0;height:1.5pt" o:hralign="center" o:hrstd="t" o:hr="t"/>
        </w:pict>
      </w:r>
    </w:p>
    <w:bookmarkEnd w:id="9"/>
    <w:bookmarkStart w:id="14" w:name="Xb0e142ba720a12052fed9736adf99e01e26e7d6"/>
    <w:p>
      <w:pPr>
        <w:pStyle w:val="Heading2"/>
      </w:pPr>
      <w:r>
        <w:t xml:space="preserve">1. Trauma track — 15</w:t>
      </w:r>
      <w:r>
        <w:t xml:space="preserve"> </w:t>
      </w:r>
      <w:r>
        <w:rPr>
          <w:rStyle w:val="VerbatimChar"/>
        </w:rPr>
        <w:t xml:space="preserve">category == trauma</w:t>
      </w:r>
      <w:r>
        <w:t xml:space="preserve"> </w:t>
      </w:r>
      <w:r>
        <w:t xml:space="preserve">confirmed</w:t>
      </w:r>
    </w:p>
    <w:p>
      <w:pPr>
        <w:pStyle w:val="FirstParagraph"/>
      </w:pPr>
      <w:r>
        <w:t xml:space="preserve">All 15: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Subcategory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trauma-001</w:t>
            </w:r>
          </w:p>
        </w:tc>
        <w:tc>
          <w:tcPr/>
          <w:p>
            <w:pPr>
              <w:pStyle w:val="Compact"/>
            </w:pPr>
            <w:r>
              <w:t xml:space="preserve">Multi-Trauma from RTC - Motorcycle vs Car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multi-trauma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trauma-002</w:t>
            </w:r>
          </w:p>
        </w:tc>
        <w:tc>
          <w:tcPr/>
          <w:p>
            <w:pPr>
              <w:pStyle w:val="Compact"/>
            </w:pPr>
            <w:r>
              <w:t xml:space="preserve">Head Injury with Skull Fracture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head-injury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trauma-003</w:t>
            </w:r>
          </w:p>
        </w:tc>
        <w:tc>
          <w:tcPr/>
          <w:p>
            <w:pPr>
              <w:pStyle w:val="Compact"/>
            </w:pPr>
            <w:r>
              <w:t xml:space="preserve">Penetrating Chest Wound</w:t>
            </w:r>
          </w:p>
        </w:tc>
        <w:tc>
          <w:tcPr/>
          <w:p>
            <w:pPr>
              <w:pStyle w:val="Compact"/>
            </w:pPr>
            <w:r>
              <w:t xml:space="preserve">2nd, 3rd, 4th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chest-trauma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trauma-004</w:t>
            </w:r>
          </w:p>
        </w:tc>
        <w:tc>
          <w:tcPr/>
          <w:p>
            <w:pPr>
              <w:pStyle w:val="Compact"/>
            </w:pPr>
            <w:r>
              <w:t xml:space="preserve">Penetrating Chest Trauma - Cardiac Tamponade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tamponade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trauma-005</w:t>
            </w:r>
          </w:p>
        </w:tc>
        <w:tc>
          <w:tcPr/>
          <w:p>
            <w:pPr>
              <w:pStyle w:val="Compact"/>
            </w:pPr>
            <w:r>
              <w:t xml:space="preserve">Blunt Chest Trauma - Tension PTX with Flail Chest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chest-trauma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trauma-006</w:t>
            </w:r>
          </w:p>
        </w:tc>
        <w:tc>
          <w:tcPr/>
          <w:p>
            <w:pPr>
              <w:pStyle w:val="Compact"/>
            </w:pPr>
            <w:r>
              <w:t xml:space="preserve">Massive Hemothorax - Penetrating Trauma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chest-trauma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trauma-007</w:t>
            </w:r>
          </w:p>
        </w:tc>
        <w:tc>
          <w:tcPr/>
          <w:p>
            <w:pPr>
              <w:pStyle w:val="Compact"/>
            </w:pPr>
            <w:r>
              <w:t xml:space="preserve">Blunt Abdominal Trauma - Splenic Laceration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abdominal-trauma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trauma-008</w:t>
            </w:r>
          </w:p>
        </w:tc>
        <w:tc>
          <w:tcPr/>
          <w:p>
            <w:pPr>
              <w:pStyle w:val="Compact"/>
            </w:pPr>
            <w:r>
              <w:t xml:space="preserve">Pelvic Fracture with Hemorrhagic Shock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pelvic-fracture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trauma-009</w:t>
            </w:r>
          </w:p>
        </w:tc>
        <w:tc>
          <w:tcPr/>
          <w:p>
            <w:pPr>
              <w:pStyle w:val="Compact"/>
            </w:pPr>
            <w:r>
              <w:t xml:space="preserve">Severe Head Injury - Epidural Hematoma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head-injury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trauma-010</w:t>
            </w:r>
          </w:p>
        </w:tc>
        <w:tc>
          <w:tcPr/>
          <w:p>
            <w:pPr>
              <w:pStyle w:val="Compact"/>
            </w:pPr>
            <w:r>
              <w:t xml:space="preserve">Cervical Spinal Cord Injury - Diving Accident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spinal-injury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resp-006</w:t>
            </w:r>
          </w:p>
        </w:tc>
        <w:tc>
          <w:tcPr/>
          <w:p>
            <w:pPr>
              <w:pStyle w:val="Compact"/>
            </w:pPr>
            <w:r>
              <w:t xml:space="preserve">Pneumothorax After Chest Trauma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chest-trauma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trauma-011</w:t>
            </w:r>
          </w:p>
        </w:tc>
        <w:tc>
          <w:tcPr/>
          <w:p>
            <w:pPr>
              <w:pStyle w:val="Compact"/>
            </w:pPr>
            <w:r>
              <w:t xml:space="preserve">Amputation Injury Industrial Accident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extremity-trauma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y1-010</w:t>
            </w:r>
          </w:p>
        </w:tc>
        <w:tc>
          <w:tcPr/>
          <w:p>
            <w:pPr>
              <w:pStyle w:val="Compact"/>
            </w:pPr>
            <w:r>
              <w:t xml:space="preserve">Adolescent - Wrist Fracture from Bicycle Fall</w:t>
            </w:r>
          </w:p>
        </w:tc>
        <w:tc>
          <w:tcPr/>
          <w:p>
            <w:pPr>
              <w:pStyle w:val="Compact"/>
            </w:pPr>
            <w:r>
              <w:t xml:space="preserve">1st, diploma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long-bone-fracture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y1-011</w:t>
            </w:r>
          </w:p>
        </w:tc>
        <w:tc>
          <w:tcPr/>
          <w:p>
            <w:pPr>
              <w:pStyle w:val="Compact"/>
            </w:pPr>
            <w:r>
              <w:t xml:space="preserve">Adult - Minor RTC with Neck Pain</w:t>
            </w:r>
          </w:p>
        </w:tc>
        <w:tc>
          <w:tcPr/>
          <w:p>
            <w:pPr>
              <w:pStyle w:val="Compact"/>
            </w:pPr>
            <w:r>
              <w:t xml:space="preserve">1st, diploma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whiplash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y1-020</w:t>
            </w:r>
          </w:p>
        </w:tc>
        <w:tc>
          <w:tcPr/>
          <w:p>
            <w:pPr>
              <w:pStyle w:val="Compact"/>
            </w:pPr>
            <w:r>
              <w:t xml:space="preserve">Teenager - Deformed Lower Leg After Football Tackle</w:t>
            </w:r>
          </w:p>
        </w:tc>
        <w:tc>
          <w:tcPr/>
          <w:p>
            <w:pPr>
              <w:pStyle w:val="Compact"/>
            </w:pPr>
            <w:r>
              <w:t xml:space="preserve">diploma, 1st, 2nd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long-bone-fracture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resp-006</w:t>
      </w:r>
      <w:r>
        <w:t xml:space="preserve"> </w:t>
      </w:r>
      <w:r>
        <w:t xml:space="preserve">is trauma by category (id leftover).</w:t>
      </w:r>
      <w:r>
        <w:t xml:space="preserve"> </w:t>
      </w:r>
      <w:r>
        <w:rPr>
          <w:rStyle w:val="VerbatimChar"/>
        </w:rPr>
        <w:t xml:space="preserve">multi-001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 this 15 — it is</w:t>
      </w:r>
      <w:r>
        <w:t xml:space="preserve"> </w:t>
      </w:r>
      <w:r>
        <w:rPr>
          <w:rStyle w:val="VerbatimChar"/>
        </w:rPr>
        <w:t xml:space="preserve">multiple-patients</w:t>
      </w:r>
      <w:r>
        <w:t xml:space="preserve">.</w:t>
      </w:r>
    </w:p>
    <w:bookmarkStart w:id="10" w:name="cohort-fit-vs-aem-112-degree-trauma"/>
    <w:p>
      <w:pPr>
        <w:pStyle w:val="Heading3"/>
      </w:pPr>
      <w:r>
        <w:t xml:space="preserve">1.1 Cohort fit vs AEM 112 / degree trauma</w:t>
      </w:r>
    </w:p>
    <w:p>
      <w:pPr>
        <w:pStyle w:val="FirstParagraph"/>
      </w:pPr>
      <w:r>
        <w:t xml:space="preserve">AEM 112 (trauma): MOI/scene W1–3, trauma assess W4–8, case study W9, bleed/splint/spinal/MCI W10–13, OSCE W14.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Trauma they can actually launch</w:t>
            </w:r>
          </w:p>
        </w:tc>
        <w:tc>
          <w:tcPr/>
          <w:p>
            <w:pPr>
              <w:pStyle w:val="Compact"/>
            </w:pPr>
            <w:r>
              <w:t xml:space="preserve">Honest learning objective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 exact (30)</w:t>
            </w:r>
          </w:p>
        </w:tc>
        <w:tc>
          <w:tcPr/>
          <w:p>
            <w:pPr>
              <w:pStyle w:val="Compact"/>
            </w:pPr>
            <w:r>
              <w:t xml:space="preserve">y1-010, y1-011, y1-020</w:t>
            </w:r>
          </w:p>
        </w:tc>
        <w:tc>
          <w:tcPr/>
          <w:p>
            <w:pPr>
              <w:pStyle w:val="Compact"/>
            </w:pPr>
            <w:r>
              <w:t xml:space="preserve">Isolated limb, selective C-spine, scene safety.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catastrophic haemorrhage, pelvic binder, open chest, MCI.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 progressive (69)</w:t>
            </w:r>
          </w:p>
        </w:tc>
        <w:tc>
          <w:tcPr/>
          <w:p>
            <w:pPr>
              <w:pStyle w:val="Compact"/>
            </w:pPr>
            <w:r>
              <w:t xml:space="preserve">those three</w:t>
            </w:r>
            <w:r>
              <w:t xml:space="preserve"> </w:t>
            </w:r>
            <w:r>
              <w:rPr>
                <w:b/>
                <w:bCs/>
              </w:rPr>
              <w:t xml:space="preserve">plus trauma-003</w:t>
            </w:r>
          </w:p>
        </w:tc>
        <w:tc>
          <w:tcPr/>
          <w:p>
            <w:pPr>
              <w:pStyle w:val="Compact"/>
            </w:pPr>
            <w:r>
              <w:t xml:space="preserve">The extra case is an advanced sucking chest wound. Wrong difficulty, wrong week, wrong honesty.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1st-year exact/progressive (32)</w:t>
            </w:r>
          </w:p>
        </w:tc>
        <w:tc>
          <w:tcPr/>
          <w:p>
            <w:pPr>
              <w:pStyle w:val="Compact"/>
            </w:pPr>
            <w:r>
              <w:t xml:space="preserve">y1-010, y1-011, y1-020</w:t>
            </w:r>
          </w:p>
        </w:tc>
        <w:tc>
          <w:tcPr/>
          <w:p>
            <w:pPr>
              <w:pStyle w:val="Compact"/>
            </w:pPr>
            <w:r>
              <w:t xml:space="preserve">Same three. Appropriate for year-1 assessment + splint.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2nd-year exact (58)</w:t>
            </w:r>
          </w:p>
        </w:tc>
        <w:tc>
          <w:tcPr/>
          <w:p>
            <w:pPr>
              <w:pStyle w:val="Compact"/>
            </w:pPr>
            <w:r>
              <w:t xml:space="preserve">trauma-003, y1-020</w:t>
            </w:r>
          </w:p>
        </w:tc>
        <w:tc>
          <w:tcPr/>
          <w:p>
            <w:pPr>
              <w:pStyle w:val="Compact"/>
            </w:pPr>
            <w:r>
              <w:t xml:space="preserve">One advanced penetrating chest and one closed tibia.</w:t>
            </w:r>
            <w:r>
              <w:t xml:space="preserve"> </w:t>
            </w:r>
            <w:r>
              <w:rPr>
                <w:b/>
                <w:bCs/>
              </w:rPr>
              <w:t xml:space="preserve">Year-2 trauma track is a hole.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2nd-year progressive (69)</w:t>
            </w:r>
          </w:p>
        </w:tc>
        <w:tc>
          <w:tcPr/>
          <w:p>
            <w:pPr>
              <w:pStyle w:val="Compact"/>
            </w:pPr>
            <w:r>
              <w:t xml:space="preserve">+ y1-010, y1-011</w:t>
            </w:r>
          </w:p>
        </w:tc>
        <w:tc>
          <w:tcPr/>
          <w:p>
            <w:pPr>
              <w:pStyle w:val="Compact"/>
            </w:pPr>
            <w:r>
              <w:t xml:space="preserve">Still only four trauma cases. MARCH not spaced.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3rd/4th exact</w:t>
            </w:r>
          </w:p>
        </w:tc>
        <w:tc>
          <w:tcPr/>
          <w:p>
            <w:pPr>
              <w:pStyle w:val="Compact"/>
            </w:pPr>
            <w:r>
              <w:t xml:space="preserve">12 senior trauma cases</w:t>
            </w:r>
          </w:p>
        </w:tc>
        <w:tc>
          <w:tcPr/>
          <w:p>
            <w:pPr>
              <w:pStyle w:val="Compact"/>
            </w:pPr>
            <w:r>
              <w:t xml:space="preserve">Polytrauma, TBI, chest, pelvis, SCI, amputation. Written at PHTLS/TCCC level. Visuals do not match.</w:t>
            </w:r>
          </w:p>
        </w:tc>
      </w:tr>
    </w:tbl>
    <w:p>
      <w:pPr>
        <w:pStyle w:val="BodyText"/>
      </w:pPr>
      <w:r>
        <w:t xml:space="preserve">Year-3/4 trauma writing is the curriculum backbone of AEM 112 weeks 10–13 — but those cases are hidden from diploma. Diploma students therefore cannot practise the module they are assessed on, unless they sit in 3rd-year (the UI default) or pick up the leaked</w:t>
      </w:r>
      <w:r>
        <w:t xml:space="preserve"> </w:t>
      </w:r>
      <w:r>
        <w:rPr>
          <w:rStyle w:val="VerbatimChar"/>
        </w:rPr>
        <w:t xml:space="preserve">trauma-003</w:t>
      </w:r>
      <w:r>
        <w:t xml:space="preserve">.</w:t>
      </w:r>
    </w:p>
    <w:bookmarkEnd w:id="10"/>
    <w:bookmarkStart w:id="11" w:name="case-by-case-honesty"/>
    <w:p>
      <w:pPr>
        <w:pStyle w:val="Heading3"/>
      </w:pPr>
      <w:r>
        <w:t xml:space="preserve">1.2 Case-by-case honesty</w:t>
      </w:r>
    </w:p>
    <w:p>
      <w:pPr>
        <w:pStyle w:val="FirstParagraph"/>
      </w:pPr>
      <w:r>
        <w:t xml:space="preserve">Legend:</w:t>
      </w:r>
      <w:r>
        <w:t xml:space="preserve"> </w:t>
      </w:r>
      <w:r>
        <w:rPr>
          <w:b/>
          <w:bCs/>
        </w:rPr>
        <w:t xml:space="preserve">Obj</w:t>
      </w:r>
      <w:r>
        <w:t xml:space="preserve"> </w:t>
      </w:r>
      <w:r>
        <w:t xml:space="preserve">= intended objective.</w:t>
      </w:r>
      <w:r>
        <w:t xml:space="preserve"> </w:t>
      </w:r>
      <w:r>
        <w:rPr>
          <w:b/>
          <w:bCs/>
        </w:rPr>
        <w:t xml:space="preserve">Visual</w:t>
      </w:r>
      <w:r>
        <w:t xml:space="preserve"> </w:t>
      </w:r>
      <w:r>
        <w:t xml:space="preserve">= 3D/scene vs authored text.</w:t>
      </w:r>
      <w:r>
        <w:t xml:space="preserve"> </w:t>
      </w:r>
      <w:r>
        <w:rPr>
          <w:b/>
          <w:bCs/>
        </w:rPr>
        <w:t xml:space="preserve">Adequacy</w:t>
      </w:r>
      <w:r>
        <w:t xml:space="preserve"> </w:t>
      </w:r>
      <w:r>
        <w:t xml:space="preserve">= can this cohort learn the claimed skill on the current build.</w:t>
      </w:r>
    </w:p>
    <w:p>
      <w:pPr>
        <w:pStyle w:val="BodyText"/>
      </w:pPr>
      <w:r>
        <w:rPr>
          <w:b/>
          <w:bCs/>
        </w:rPr>
        <w:t xml:space="preserve">trauma-001 — Motorcycle vs car, Sheikh Zayed Road.</w:t>
      </w:r>
      <w:r>
        <w:t xml:space="preserve"> </w:t>
      </w:r>
      <w:r>
        <w:t xml:space="preserve">3rd/4th, expert. GCS 5, HR 125, BP 80/50, RR 8, SpO2 85, airway not patent. Immediate actions correctly put CAT tourniquet / MARCH before airway. Inferred injuries: R-leg deformity, R-leg bleed, flail chest (3). Authored wounds: 0. Scene photo exists (</w:t>
      </w:r>
      <w:r>
        <w:rPr>
          <w:rStyle w:val="VerbatimChar"/>
        </w:rPr>
        <w:t xml:space="preserve">road-traffic-male-dubai.png</w:t>
      </w:r>
      <w:r>
        <w:t xml:space="preserve">) but is</w:t>
      </w:r>
      <w:r>
        <w:t xml:space="preserve"> </w:t>
      </w:r>
      <w:r>
        <w:rPr>
          <w:b/>
          <w:bCs/>
        </w:rPr>
        <w:t xml:space="preserve">shared with y1-011 minor rear-end</w:t>
      </w:r>
      <w:r>
        <w:t xml:space="preserve">. Position “supine, head turned” is renderable; helmet-off-by-bystanders is not visible.</w:t>
      </w:r>
      <w:r>
        <w:t xml:space="preserve"> </w:t>
      </w:r>
      <w:r>
        <w:rPr>
          <w:b/>
          <w:bCs/>
        </w:rPr>
        <w:t xml:space="preserve">Obj fit:</w:t>
      </w:r>
      <w:r>
        <w:t xml:space="preserve"> </w:t>
      </w:r>
      <w:r>
        <w:t xml:space="preserve">excellent for senior polytrauma +</w:t>
      </w:r>
      <w:r>
        <w:t xml:space="preserve"> </w:t>
      </w:r>
      <w:r>
        <w:rPr>
          <w:rStyle w:val="VerbatimChar"/>
        </w:rPr>
        <w:t xml:space="preserve">&lt;C&gt;ABC</w:t>
      </w:r>
      <w:r>
        <w:t xml:space="preserve">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 (no open femur, shared MVC plate).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written yes, 3D no.</w:t>
      </w:r>
    </w:p>
    <w:p>
      <w:pPr>
        <w:pStyle w:val="BodyText"/>
      </w:pPr>
      <w:r>
        <w:rPr>
          <w:b/>
          <w:bCs/>
        </w:rPr>
        <w:t xml:space="preserve">trauma-002 — Construction fall, skull fracture.</w:t>
      </w:r>
      <w:r>
        <w:t xml:space="preserve"> </w:t>
      </w:r>
      <w:r>
        <w:t xml:space="preserve">3rd/4th, advanced. GCS 5, HR 48, BP 190/110 (Cushing), blown pupil language. Inferred: base-of-skull signs only. Scene: Dubai Hills construction (good).</w:t>
      </w:r>
      <w:r>
        <w:t xml:space="preserve"> </w:t>
      </w:r>
      <w:r>
        <w:rPr>
          <w:rStyle w:val="VerbatimChar"/>
        </w:rPr>
        <w:t xml:space="preserve">environmentVariant</w:t>
      </w:r>
      <w:r>
        <w:t xml:space="preserve"> </w:t>
      </w:r>
      <w:r>
        <w:t xml:space="preserve">inferred</w:t>
      </w:r>
      <w:r>
        <w:t xml:space="preserve"> </w:t>
      </w:r>
      <w:r>
        <w:rPr>
          <w:b/>
          <w:bCs/>
        </w:rPr>
        <w:t xml:space="preserve">roadside</w:t>
      </w:r>
      <w:r>
        <w:t xml:space="preserve"> </w:t>
      </w:r>
      <w:r>
        <w:t xml:space="preserve">— wrong for a worksite (heuristic on “road”/location words). Immediate still lists rigid collar + blocks as default (conflicts with selective C-spine elsewhere). Mannitol / hypertonic saline is 4th-year scope; tagged 3rd as well.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TBI / herniation.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head wound under-drawn; worksite not a worksite in 3D.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cognitive yes, psychomotor no.</w:t>
      </w:r>
    </w:p>
    <w:p>
      <w:pPr>
        <w:pStyle w:val="BodyText"/>
      </w:pPr>
      <w:r>
        <w:rPr>
          <w:b/>
          <w:bCs/>
        </w:rPr>
        <w:t xml:space="preserve">trauma-003 — Deira stabbing, sucking chest.</w:t>
      </w:r>
      <w:r>
        <w:t xml:space="preserve"> </w:t>
      </w:r>
      <w:r>
        <w:t xml:space="preserve">2nd/3rd/4th,</w:t>
      </w:r>
      <w:r>
        <w:t xml:space="preserve"> </w:t>
      </w:r>
      <w:r>
        <w:rPr>
          <w:b/>
          <w:bCs/>
        </w:rPr>
        <w:t xml:space="preserve">advanced</w:t>
      </w:r>
      <w:r>
        <w:t xml:space="preserve">. GCS 15, sitting leaning forward (pose-honesty P1). Inferred: open chest wound + active bleed. Dedicated scene plate (good). Immediate: vented chest seal (TCCC 2022), TXA, permissive hypotension.</w:t>
      </w:r>
      <w:r>
        <w:t xml:space="preserve"> </w:t>
      </w:r>
      <w:r>
        <w:rPr>
          <w:b/>
          <w:bCs/>
        </w:rPr>
        <w:t xml:space="preserve">This is the diploma progressive leak.</w:t>
      </w:r>
      <w:r>
        <w:t xml:space="preserve"> </w:t>
      </w:r>
      <w:r>
        <w:t xml:space="preserve">A 2nd-year tag is defensible for “chest seal + open PTX” if scoped; it is not defensible as diploma + advanced + critical.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chest-seal / open PTX.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pose + wound inference only.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3rd/4th yes if wound paints; diploma no.</w:t>
      </w:r>
    </w:p>
    <w:p>
      <w:pPr>
        <w:pStyle w:val="BodyText"/>
      </w:pPr>
      <w:r>
        <w:rPr>
          <w:b/>
          <w:bCs/>
        </w:rPr>
        <w:t xml:space="preserve">trauma-004 — Park stabbing, tamponade.</w:t>
      </w:r>
      <w:r>
        <w:t xml:space="preserve"> </w:t>
      </w:r>
      <w:r>
        <w:t xml:space="preserve">3rd/4th, expert. GCS 8, Beck triad in key observations. Scene path is</w:t>
      </w:r>
      <w:r>
        <w:t xml:space="preserve"> </w:t>
      </w:r>
      <w:r>
        <w:rPr>
          <w:rStyle w:val="VerbatimChar"/>
          <w:b/>
          <w:bCs/>
        </w:rPr>
        <w:t xml:space="preserve">trauma-005-trapped-driver-flail-chest.png</w:t>
      </w:r>
      <w:r>
        <w:t xml:space="preserve"> </w:t>
      </w:r>
      <w:r>
        <w:t xml:space="preserve">— a trapped MVC driver, not a park at night. Inferred injury: JVD only.</w:t>
      </w:r>
      <w:r>
        <w:t xml:space="preserve"> </w:t>
      </w:r>
      <w:r>
        <w:rPr>
          <w:b/>
          <w:bCs/>
        </w:rPr>
        <w:t xml:space="preserve">The stab wound is not in the injury map.</w:t>
      </w:r>
      <w:r>
        <w:t xml:space="preserve"> </w:t>
      </w:r>
      <w:r>
        <w:t xml:space="preserve">Immediate still says “aggressive fluid” and pericardiocentesis / clamshell — mixed UAE ACP vs in-hospital.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recognise tamponade, load-and-go.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 (wrong photo, no wound).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invalid as a visual diagnosis case.</w:t>
      </w:r>
    </w:p>
    <w:p>
      <w:pPr>
        <w:pStyle w:val="BodyText"/>
      </w:pPr>
      <w:r>
        <w:rPr>
          <w:b/>
          <w:bCs/>
        </w:rPr>
        <w:t xml:space="preserve">trauma-005 — Trapped driver, tension + flail.</w:t>
      </w:r>
      <w:r>
        <w:t xml:space="preserve"> </w:t>
      </w:r>
      <w:r>
        <w:t xml:space="preserve">3rd/4th, expert. Extrication true. Inferred: R-leg deformity, tracheal deviation, JVD, flail, chest bruising (5) — richest injury set in the library. Scene plate matches this case (and is wrongly reused by trauma-004). Position sitting-leaning (P1). Needle decompression authored at 2nd ICS MCL;</w:t>
      </w:r>
      <w:r>
        <w:t xml:space="preserve"> </w:t>
      </w:r>
      <w:r>
        <w:rPr>
          <w:rStyle w:val="VerbatimChar"/>
        </w:rPr>
        <w:t xml:space="preserve">resp-006</w:t>
      </w:r>
      <w:r>
        <w:t xml:space="preserve"> </w:t>
      </w:r>
      <w:r>
        <w:t xml:space="preserve">authors 4th–5th ICS AAL as preferred (TCCC 2022). Students will be scored against whichever case they drew.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tension PTX + flail + extrication.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best of the senior set if flail morph exists; still no authored wound sprites.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closest to teachable senior chest trauma.</w:t>
      </w:r>
    </w:p>
    <w:p>
      <w:pPr>
        <w:pStyle w:val="BodyText"/>
      </w:pPr>
      <w:r>
        <w:rPr>
          <w:b/>
          <w:bCs/>
        </w:rPr>
        <w:t xml:space="preserve">trauma-006 — Nightclub GSW, massive haemothorax.</w:t>
      </w:r>
      <w:r>
        <w:t xml:space="preserve"> </w:t>
      </w:r>
      <w:r>
        <w:t xml:space="preserve">3rd/4th, expert. Call reason “multiple GSW victims” but</w:t>
      </w:r>
      <w:r>
        <w:t xml:space="preserve"> </w:t>
      </w:r>
      <w:r>
        <w:rPr>
          <w:rStyle w:val="VerbatimChar"/>
        </w:rPr>
        <w:t xml:space="preserve">hasMci</w:t>
      </w:r>
      <w:r>
        <w:t xml:space="preserve"> </w:t>
      </w:r>
      <w:r>
        <w:t xml:space="preserve">is false — a second quiet multi-patient overclaim. Scene:</w:t>
      </w:r>
      <w:r>
        <w:t xml:space="preserve"> </w:t>
      </w:r>
      <w:r>
        <w:rPr>
          <w:rStyle w:val="VerbatimChar"/>
        </w:rPr>
        <w:t xml:space="preserve">nightclub-stabbing-male-dubai.png</w:t>
      </w:r>
      <w:r>
        <w:t xml:space="preserve"> </w:t>
      </w:r>
      <w:r>
        <w:rPr>
          <w:b/>
          <w:bCs/>
        </w:rPr>
        <w:t xml:space="preserve">shared with trauma-008 pelvic pedestrian</w:t>
      </w:r>
      <w:r>
        <w:t xml:space="preserve">. Hazards include “ACTIVE SHOOTER SCENE”. Inferred: open chest + bleed. Immediate: chest tube 36–40F (typically in-hospital / physician).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massive haemothorax + TXA + permissive hypotension.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 (shared plate, GSW vs stab ambiguity).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written yes; scene safety objective contaminated by shooter language the 3D bay cannot stage.</w:t>
      </w:r>
    </w:p>
    <w:p>
      <w:pPr>
        <w:pStyle w:val="BodyText"/>
      </w:pPr>
      <w:r>
        <w:rPr>
          <w:b/>
          <w:bCs/>
        </w:rPr>
        <w:t xml:space="preserve">trauma-007 — Al Khail MVC, splenic laceration.</w:t>
      </w:r>
      <w:r>
        <w:t xml:space="preserve"> </w:t>
      </w:r>
      <w:r>
        <w:t xml:space="preserve">3rd/4th, expert. GCS 15, LUQ, seatbelt sign, FAST. Inferred injury:</w:t>
      </w:r>
      <w:r>
        <w:t xml:space="preserve"> </w:t>
      </w:r>
      <w:r>
        <w:rPr>
          <w:b/>
          <w:bCs/>
        </w:rPr>
        <w:t xml:space="preserve">chest bruising only</w:t>
      </w:r>
      <w:r>
        <w:t xml:space="preserve"> </w:t>
      </w:r>
      <w:r>
        <w:t xml:space="preserve">— abdomen not mapped.</w:t>
      </w:r>
      <w:r>
        <w:t xml:space="preserve"> </w:t>
      </w:r>
      <w:r>
        <w:rPr>
          <w:rStyle w:val="VerbatimChar"/>
        </w:rPr>
        <w:t xml:space="preserve">environmentVariant</w:t>
      </w:r>
      <w:r>
        <w:t xml:space="preserve"> </w:t>
      </w:r>
      <w:r>
        <w:t xml:space="preserve">null (falls through to clinic bay). Sitting-leaning (P1).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blunt abdominal + concealed haemorrhage.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 (no LUQ, clinic bay for a roadside MVC).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history/FAST checklist only.</w:t>
      </w:r>
    </w:p>
    <w:p>
      <w:pPr>
        <w:pStyle w:val="BodyText"/>
      </w:pPr>
      <w:r>
        <w:rPr>
          <w:b/>
          <w:bCs/>
        </w:rPr>
        <w:t xml:space="preserve">trauma-008 — Mamzar Beach Road, pelvic fracture.</w:t>
      </w:r>
      <w:r>
        <w:t xml:space="preserve"> </w:t>
      </w:r>
      <w:r>
        <w:t xml:space="preserve">3rd/4th, expert. BP 75/50, binder + TXA + no Foley if blood at meatus. Impression:</w:t>
      </w:r>
      <w:r>
        <w:t xml:space="preserve"> </w:t>
      </w:r>
      <w:r>
        <w:rPr>
          <w:b/>
          <w:bCs/>
        </w:rPr>
        <w:t xml:space="preserve">female</w:t>
      </w:r>
      <w:r>
        <w:t xml:space="preserve">, shortened externally rotated left leg. Scene:</w:t>
      </w:r>
      <w:r>
        <w:t xml:space="preserve"> </w:t>
      </w:r>
      <w:r>
        <w:rPr>
          <w:b/>
          <w:bCs/>
        </w:rPr>
        <w:t xml:space="preserve">male nightclub stabbing</w:t>
      </w:r>
      <w:r>
        <w:t xml:space="preserve"> </w:t>
      </w:r>
      <w:r>
        <w:t xml:space="preserve">(shared with trauma-006). Inferred: left-leg external rotation + unstable pelvis (2) — good mapping, wrong place.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pelvic binder / haemorrhage.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psychomotor binder can still be scored if the treatment exists; scene is a lie.</w:t>
      </w:r>
    </w:p>
    <w:p>
      <w:pPr>
        <w:pStyle w:val="BodyText"/>
      </w:pPr>
      <w:r>
        <w:rPr>
          <w:b/>
          <w:bCs/>
        </w:rPr>
        <w:t xml:space="preserve">trauma-009 — Construction fall, EDH + herniation.</w:t>
      </w:r>
      <w:r>
        <w:t xml:space="preserve"> </w:t>
      </w:r>
      <w:r>
        <w:t xml:space="preserve">3rd/4th, expert.</w:t>
      </w:r>
      <w:r>
        <w:t xml:space="preserve"> </w:t>
      </w:r>
      <w:r>
        <w:rPr>
          <w:b/>
          <w:bCs/>
        </w:rPr>
        <w:t xml:space="preserve">No scene image.</w:t>
      </w:r>
      <w:r>
        <w:t xml:space="preserve"> </w:t>
      </w:r>
      <w:r>
        <w:t xml:space="preserve">Overlaps trauma-002 (same worksite family, both GCS ~5–6 unresponsive). Lucid-interval teaching is in text only — the student never sees the lucid phase. Mannitol marked “4th-year scope only” inside a case also tagged 3rd.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EDH / time-critical neurosurgery.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cognitive duplicate of trauma-002.</w:t>
      </w:r>
    </w:p>
    <w:p>
      <w:pPr>
        <w:pStyle w:val="BodyText"/>
      </w:pPr>
      <w:r>
        <w:rPr>
          <w:b/>
          <w:bCs/>
        </w:rPr>
        <w:t xml:space="preserve">trauma-010 — Jumeirah Beach diving, complete C5 SCI.</w:t>
      </w:r>
      <w:r>
        <w:t xml:space="preserve"> </w:t>
      </w:r>
      <w:r>
        <w:t xml:space="preserve">3rd/4th, expert.</w:t>
      </w:r>
      <w:r>
        <w:t xml:space="preserve"> </w:t>
      </w:r>
      <w:r>
        <w:rPr>
          <w:b/>
          <w:bCs/>
        </w:rPr>
        <w:t xml:space="preserve">No scene image. Zero inferred injuries.</w:t>
      </w:r>
      <w:r>
        <w:t xml:space="preserve"> </w:t>
      </w:r>
      <w:r>
        <w:t xml:space="preserve">Position “supine in shallow water” (environment should be</w:t>
      </w:r>
      <w:r>
        <w:t xml:space="preserve"> </w:t>
      </w:r>
      <w:r>
        <w:rPr>
          <w:rStyle w:val="VerbatimChar"/>
        </w:rPr>
        <w:t xml:space="preserve">water</w:t>
      </w:r>
      <w:r>
        <w:t xml:space="preserve">; currently null/clinic). Priapism, diaphragmatic breathing, neurogenic shock are text-only.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water rescue + neurogenic vs hypovolemic shock + spinal package.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total fail.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cannot examine what is not on the body.</w:t>
      </w:r>
    </w:p>
    <w:p>
      <w:pPr>
        <w:pStyle w:val="BodyText"/>
      </w:pPr>
      <w:r>
        <w:rPr>
          <w:b/>
          <w:bCs/>
        </w:rPr>
        <w:t xml:space="preserve">resp-006 — Ladder fall, tension PTX.</w:t>
      </w:r>
      <w:r>
        <w:t xml:space="preserve"> </w:t>
      </w:r>
      <w:r>
        <w:t xml:space="preserve">3rd/4th, advanced.</w:t>
      </w:r>
      <w:r>
        <w:t xml:space="preserve"> </w:t>
      </w:r>
      <w:r>
        <w:rPr>
          <w:b/>
          <w:bCs/>
        </w:rPr>
        <w:t xml:space="preserve">No scene image.</w:t>
      </w:r>
      <w:r>
        <w:t xml:space="preserve"> </w:t>
      </w:r>
      <w:r>
        <w:t xml:space="preserve">Id says respiratory, category trauma. Overlaps trauma-005 on the same life-threat with</w:t>
      </w:r>
      <w:r>
        <w:t xml:space="preserve"> </w:t>
      </w:r>
      <w:r>
        <w:rPr>
          <w:b/>
          <w:bCs/>
        </w:rPr>
        <w:t xml:space="preserve">conflicting needle-decompression sites</w:t>
      </w:r>
      <w:r>
        <w:t xml:space="preserve">. Sitting, leaning to right.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tension PTX without flail/extrication — actually a useful</w:t>
      </w:r>
      <w:r>
        <w:t xml:space="preserve"> </w:t>
      </w:r>
      <w:r>
        <w:rPr>
          <w:i/>
          <w:iCs/>
        </w:rPr>
        <w:t xml:space="preserve">simpler</w:t>
      </w:r>
      <w:r>
        <w:t xml:space="preserve"> </w:t>
      </w:r>
      <w:r>
        <w:t xml:space="preserve">chest case if it had a scene.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written duplicate; keep one, retire or retarget the other.</w:t>
      </w:r>
    </w:p>
    <w:p>
      <w:pPr>
        <w:pStyle w:val="BodyText"/>
      </w:pPr>
      <w:r>
        <w:rPr>
          <w:b/>
          <w:bCs/>
        </w:rPr>
        <w:t xml:space="preserve">trauma-011 — Industrial amputation, right hand.</w:t>
      </w:r>
      <w:r>
        <w:t xml:space="preserve"> </w:t>
      </w:r>
      <w:r>
        <w:t xml:space="preserve">3rd/4th, advanced. MARCH tourniquet + part preservation authored well. Inferred: R-arm bleed + amputation (2). Scene</w:t>
      </w:r>
      <w:r>
        <w:t xml:space="preserve"> </w:t>
      </w:r>
      <w:r>
        <w:rPr>
          <w:rStyle w:val="VerbatimChar"/>
        </w:rPr>
        <w:t xml:space="preserve">industrial-workshop-male-uae.png</w:t>
      </w:r>
      <w:r>
        <w:t xml:space="preserve"> </w:t>
      </w:r>
      <w:r>
        <w:rPr>
          <w:b/>
          <w:bCs/>
        </w:rPr>
        <w:t xml:space="preserve">shared with y2-004 flash burn</w:t>
      </w:r>
      <w:r>
        <w:t xml:space="preserve">.</w:t>
      </w:r>
      <w:r>
        <w:t xml:space="preserve"> </w:t>
      </w:r>
      <w:r>
        <w:rPr>
          <w:rStyle w:val="VerbatimChar"/>
        </w:rPr>
        <w:t xml:space="preserve">environmentVariant</w:t>
      </w:r>
      <w:r>
        <w:t xml:space="preserve"> </w:t>
      </w:r>
      <w:r>
        <w:t xml:space="preserve">inferred</w:t>
      </w:r>
      <w:r>
        <w:t xml:space="preserve"> </w:t>
      </w:r>
      <w:r>
        <w:rPr>
          <w:b/>
          <w:bCs/>
        </w:rPr>
        <w:t xml:space="preserve">public</w:t>
      </w:r>
      <w:r>
        <w:t xml:space="preserve">, not industrial.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CAT + stump + TXA-adjacent haemorrhage.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partial (amputation inferred; wrong workshop plate shared with burns).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best haemorrhage-control case in the library if the stump paints.</w:t>
      </w:r>
    </w:p>
    <w:p>
      <w:pPr>
        <w:pStyle w:val="BodyText"/>
      </w:pPr>
      <w:r>
        <w:rPr>
          <w:b/>
          <w:bCs/>
        </w:rPr>
        <w:t xml:space="preserve">y1-010 — Bicycle FOOSH, Colles.</w:t>
      </w:r>
      <w:r>
        <w:t xml:space="preserve"> </w:t>
      </w:r>
      <w:r>
        <w:t xml:space="preserve">1st/diploma, basic. Isolated, NV intact.</w:t>
      </w:r>
      <w:r>
        <w:t xml:space="preserve"> </w:t>
      </w:r>
      <w:r>
        <w:rPr>
          <w:b/>
          <w:bCs/>
        </w:rPr>
        <w:t xml:space="preserve">No scene image.</w:t>
      </w:r>
      <w:r>
        <w:t xml:space="preserve"> </w:t>
      </w:r>
      <w:r>
        <w:t xml:space="preserve">Inferred: left-arm deformity. Position sitting on grass (pose P2). Checklist 16 items — heavy for a 15-minute basic case.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scene, consent, NV check, splint.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the right diploma case on paper; park scene and deformity must exist or it is a talking-head OSCE.</w:t>
      </w:r>
    </w:p>
    <w:p>
      <w:pPr>
        <w:pStyle w:val="BodyText"/>
      </w:pPr>
      <w:r>
        <w:rPr>
          <w:b/>
          <w:bCs/>
        </w:rPr>
        <w:t xml:space="preserve">y1-011 — Minor rear-end, neck pain.</w:t>
      </w:r>
      <w:r>
        <w:t xml:space="preserve"> </w:t>
      </w:r>
      <w:r>
        <w:t xml:space="preserve">1st/diploma, basic. Canadian C-spine / NEXUS. Position</w:t>
      </w:r>
      <w:r>
        <w:t xml:space="preserve"> </w:t>
      </w:r>
      <w:r>
        <w:rPr>
          <w:b/>
          <w:bCs/>
        </w:rPr>
        <w:t xml:space="preserve">seated in driver seat with seatbelt</w:t>
      </w:r>
      <w:r>
        <w:t xml:space="preserve"> </w:t>
      </w:r>
      <w:r>
        <w:t xml:space="preserve">(pose-honesty</w:t>
      </w:r>
      <w:r>
        <w:t xml:space="preserve"> </w:t>
      </w:r>
      <w:r>
        <w:rPr>
          <w:b/>
          <w:bCs/>
        </w:rPr>
        <w:t xml:space="preserve">P0</w:t>
      </w:r>
      <w:r>
        <w:t xml:space="preserve">). Scene photo is the</w:t>
      </w:r>
      <w:r>
        <w:t xml:space="preserve"> </w:t>
      </w:r>
      <w:r>
        <w:rPr>
          <w:b/>
          <w:bCs/>
        </w:rPr>
        <w:t xml:space="preserve">motorcycle crash plate from trauma-001</w:t>
      </w:r>
      <w:r>
        <w:t xml:space="preserve">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selective immobilisation, not pan-spinal.</w:t>
      </w:r>
      <w:r>
        <w:t xml:space="preserve"> </w:t>
      </w:r>
      <w:r>
        <w:rPr>
          <w:b/>
          <w:bCs/>
        </w:rPr>
        <w:t xml:space="preserve">Visual:</w:t>
      </w:r>
      <w:r>
        <w:t xml:space="preserve"> </w:t>
      </w:r>
      <w:r>
        <w:t xml:space="preserve">fail (wrong crash, driver-seat pose missing).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this is the AEM 112 W1–8 case; it currently teaches the opposite visual lesson (high-energy wreck).</w:t>
      </w:r>
    </w:p>
    <w:p>
      <w:pPr>
        <w:pStyle w:val="BodyText"/>
      </w:pPr>
      <w:r>
        <w:rPr>
          <w:b/>
          <w:bCs/>
        </w:rPr>
        <w:t xml:space="preserve">y1-020 — Football tibia.</w:t>
      </w:r>
      <w:r>
        <w:t xml:space="preserve"> </w:t>
      </w:r>
      <w:r>
        <w:t xml:space="preserve">diploma/1st/2nd, basic. Isolated closed tibial shaft. Scene:</w:t>
      </w:r>
      <w:r>
        <w:t xml:space="preserve"> </w:t>
      </w:r>
      <w:r>
        <w:rPr>
          <w:rStyle w:val="VerbatimChar"/>
          <w:b/>
          <w:bCs/>
        </w:rPr>
        <w:t xml:space="preserve">gym-cardiac-arrest-male-dubai.png</w:t>
      </w:r>
      <w:r>
        <w:t xml:space="preserve"> </w:t>
      </w:r>
      <w:r>
        <w:t xml:space="preserve">(indoor gym arrest, not a pitch). Inferred: R-leg deformity. Position supine guarding (P2).</w:t>
      </w:r>
      <w:r>
        <w:t xml:space="preserve"> </w:t>
      </w:r>
      <w:r>
        <w:rPr>
          <w:b/>
          <w:bCs/>
        </w:rPr>
        <w:t xml:space="preserve">Obj:</w:t>
      </w:r>
      <w:r>
        <w:t xml:space="preserve"> </w:t>
      </w:r>
      <w:r>
        <w:t xml:space="preserve">expose, NV before/after, splint, analgesia.</w:t>
      </w:r>
      <w:r>
        <w:t xml:space="preserve"> </w:t>
      </w:r>
      <w:r>
        <w:rPr>
          <w:b/>
          <w:bCs/>
        </w:rPr>
        <w:t xml:space="preserve">Adequacy:</w:t>
      </w:r>
      <w:r>
        <w:t xml:space="preserve"> </w:t>
      </w:r>
      <w:r>
        <w:t xml:space="preserve">right skill; wrong place.</w:t>
      </w:r>
    </w:p>
    <w:bookmarkEnd w:id="11"/>
    <w:bookmarkStart w:id="12" w:name="trauma-visual-scoreboard"/>
    <w:p>
      <w:pPr>
        <w:pStyle w:val="Heading3"/>
      </w:pPr>
      <w:r>
        <w:t xml:space="preserve">1.3 Trauma visual scoreboard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Honesty failure</w:t>
            </w:r>
          </w:p>
        </w:tc>
        <w:tc>
          <w:tcPr/>
          <w:p>
            <w:pPr>
              <w:pStyle w:val="Compact"/>
            </w:pPr>
            <w:r>
              <w:t xml:space="preserve">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Authored</w:t>
            </w:r>
            <w:r>
              <w:t xml:space="preserve"> </w:t>
            </w:r>
            <w:r>
              <w:rPr>
                <w:rStyle w:val="VerbatimChar"/>
              </w:rPr>
              <w:t xml:space="preserve">woundCount = 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scene photo</w:t>
            </w:r>
          </w:p>
        </w:tc>
        <w:tc>
          <w:tcPr/>
          <w:p>
            <w:pPr>
              <w:pStyle w:val="Compact"/>
            </w:pPr>
            <w:r>
              <w:t xml:space="preserve">trauma-009, trauma-010, resp-006, y1-010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 reused on the wrong call</w:t>
            </w:r>
          </w:p>
        </w:tc>
        <w:tc>
          <w:tcPr/>
          <w:p>
            <w:pPr>
              <w:pStyle w:val="Compact"/>
            </w:pPr>
            <w:r>
              <w:t xml:space="preserve">trauma-001 ↔ y1-011; trauma-004 ↔ trauma-005; trauma-006 ↔ trauma-008; trauma-011 ↔ y2-004; y1-020 ↔ cardiac-013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Injury map empty or missing the actual wound</w:t>
            </w:r>
          </w:p>
        </w:tc>
        <w:tc>
          <w:tcPr/>
          <w:p>
            <w:pPr>
              <w:pStyle w:val="Compact"/>
            </w:pPr>
            <w:r>
              <w:t xml:space="preserve">trauma-004 (no stab), trauma-007 (no LUQ), trauma-010 (zero), trauma-009 (BOS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heuristic wrong / null</w:t>
            </w:r>
          </w:p>
        </w:tc>
        <w:tc>
          <w:tcPr/>
          <w:p>
            <w:pPr>
              <w:pStyle w:val="Compact"/>
            </w:pPr>
            <w:r>
              <w:t xml:space="preserve">trauma-002 roadside, trauma-007 clinic, trauma-010 not water, trauma-011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 on the existing honesty list</w:t>
            </w:r>
          </w:p>
        </w:tc>
        <w:tc>
          <w:tcPr/>
          <w:p>
            <w:pPr>
              <w:pStyle w:val="Compact"/>
            </w:pPr>
            <w:r>
              <w:t xml:space="preserve">y1-011 P0 driver seat; trauma-003/005/007 sitting-leaning P1; y1-010 grass / y1-020 guarding P2</w:t>
            </w:r>
          </w:p>
        </w:tc>
      </w:tr>
    </w:tbl>
    <w:p>
      <w:pPr>
        <w:pStyle w:val="BodyText"/>
      </w:pPr>
      <w:r>
        <w:rPr>
          <w:b/>
          <w:bCs/>
        </w:rPr>
        <w:t xml:space="preserve">None of the 15 trauma cases currently meet “adequate 3D realism for the tagged cohort.”</w:t>
      </w:r>
      <w:r>
        <w:t xml:space="preserve"> </w:t>
      </w:r>
      <w:r>
        <w:t xml:space="preserve">The senior writing is exam-ready; the body and bay are not.</w:t>
      </w:r>
    </w:p>
    <w:bookmarkEnd w:id="12"/>
    <w:bookmarkStart w:id="13" w:name="burns-adjacent-4-cases"/>
    <w:p>
      <w:pPr>
        <w:pStyle w:val="Heading3"/>
      </w:pPr>
      <w:r>
        <w:t xml:space="preserve">1.4 Burns (adjacent, 4 cases)</w:t>
      </w:r>
    </w:p>
    <w:p>
      <w:pPr>
        <w:pStyle w:val="FirstParagraph"/>
      </w:pPr>
      <w:r>
        <w:t xml:space="preserve">Same wound honesty problem (</w:t>
      </w:r>
      <w:r>
        <w:rPr>
          <w:rStyle w:val="VerbatimChar"/>
        </w:rPr>
        <w:t xml:space="preserve">woundCount = 0</w:t>
      </w:r>
      <w:r>
        <w:t xml:space="preserve"> </w:t>
      </w:r>
      <w:r>
        <w:t xml:space="preserve">on all four).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Scene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y1-004 Kitchen scald ~5% TBSA</w:t>
            </w:r>
          </w:p>
        </w:tc>
        <w:tc>
          <w:tcPr/>
          <w:p>
            <w:pPr>
              <w:pStyle w:val="Compact"/>
            </w:pPr>
            <w:r>
              <w:t xml:space="preserve">1st, diploma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y2-004 Workshop flash ~15% TBSA</w:t>
            </w:r>
          </w:p>
        </w:tc>
        <w:tc>
          <w:tcPr/>
          <w:p>
            <w:pPr>
              <w:pStyle w:val="Compact"/>
            </w:pPr>
            <w:r>
              <w:t xml:space="preserve">2nd, 3rd, 4th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industrial-workshop (shared with amputation)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burn-001 Industrial fire + inhalation</w:t>
            </w:r>
          </w:p>
        </w:tc>
        <w:tc>
          <w:tcPr/>
          <w:p>
            <w:pPr>
              <w:pStyle w:val="Compact"/>
            </w:pPr>
            <w:r>
              <w:t xml:space="preserve">3rd, 4th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dedicated Jebel Ali 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burn-002 Electrical burn + arrest</w:t>
            </w:r>
          </w:p>
        </w:tc>
        <w:tc>
          <w:tcPr/>
          <w:p>
            <w:pPr>
              <w:pStyle w:val="Compact"/>
            </w:pPr>
            <w:r>
              <w:t xml:space="preserve">4th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  <w:tc>
          <w:tcPr/>
          <w:p>
            <w:pPr>
              <w:pStyle w:val="Compact"/>
            </w:pPr>
            <w:r>
              <w:t xml:space="preserve">construction-anaphylaxis plate (wrong family)</w:t>
            </w:r>
          </w:p>
        </w:tc>
      </w:tr>
    </w:tbl>
    <w:p>
      <w:pPr>
        <w:pStyle w:val="BodyText"/>
      </w:pPr>
      <w:r>
        <w:t xml:space="preserve">Diploma has a scald and, via progressive, the Y2 flash burn. TBSA / cooling / inhalation cannot be examined on an unburned mesh.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cohort-gating-map"/>
    <w:p>
      <w:pPr>
        <w:pStyle w:val="Heading2"/>
      </w:pPr>
      <w:r>
        <w:t xml:space="preserve">2. Cohort gating map</w:t>
      </w:r>
    </w:p>
    <w:bookmarkStart w:id="15" w:name="how-gating-actually-works"/>
    <w:p>
      <w:pPr>
        <w:pStyle w:val="Heading3"/>
      </w:pPr>
      <w:r>
        <w:t xml:space="preserve">2.1 How gating actually works</w:t>
      </w:r>
    </w:p>
    <w:p>
      <w:pPr>
        <w:pStyle w:val="FirstParagraph"/>
      </w:pPr>
      <w:r>
        <w:rPr>
          <w:rStyle w:val="VerbatimChar"/>
        </w:rPr>
        <w:t xml:space="preserve">isCaseAvailableForCohort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src/data/caseFilters.ts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exact:</w:t>
      </w:r>
      <w:r>
        <w:t xml:space="preserve"> </w:t>
      </w:r>
      <w:r>
        <w:t xml:space="preserve">case must list that year.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progressive, diploma:</w:t>
      </w:r>
      <w:r>
        <w:t xml:space="preserve"> </w:t>
      </w:r>
      <w:r>
        <w:t xml:space="preserve">any case tagged</w:t>
      </w:r>
      <w:r>
        <w:t xml:space="preserve"> </w:t>
      </w:r>
      <w:r>
        <w:rPr>
          <w:rStyle w:val="VerbatimChar"/>
        </w:rPr>
        <w:t xml:space="preserve">diploma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1st-year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rStyle w:val="VerbatimChar"/>
        </w:rPr>
        <w:t xml:space="preserve">2nd-year</w:t>
      </w:r>
      <w:r>
        <w:t xml:space="preserve">. Year 3/4 stay hidden unless also tagged diploma.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progressive, degree year N:</w:t>
      </w:r>
      <w:r>
        <w:t xml:space="preserve"> </w:t>
      </w:r>
      <w:r>
        <w:t xml:space="preserve">any case whose degree rank ≤ N. Diploma tags do not help a 1st-year (diploma is not in</w:t>
      </w:r>
      <w:r>
        <w:t xml:space="preserve"> </w:t>
      </w:r>
      <w:r>
        <w:rPr>
          <w:rStyle w:val="VerbatimChar"/>
        </w:rPr>
        <w:t xml:space="preserve">DEGREE_YEAR_RANK</w:t>
      </w:r>
      <w:r>
        <w:t xml:space="preserve">).</w:t>
      </w:r>
    </w:p>
    <w:p>
      <w:pPr>
        <w:pStyle w:val="FirstParagraph"/>
      </w:pPr>
      <w:r>
        <w:t xml:space="preserve">Mission board</w:t>
      </w:r>
      <w:r>
        <w:t xml:space="preserve"> </w:t>
      </w:r>
      <w:r>
        <w:rPr>
          <w:b/>
          <w:bCs/>
        </w:rPr>
        <w:t xml:space="preserve">standard launch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isCaseAvailableForCohort(c.yearLevels, selectedYear)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mode</w:t>
      </w:r>
      <w:r>
        <w:t xml:space="preserve"> </w:t>
      </w:r>
      <w:r>
        <w:t xml:space="preserve">→ defaults to</w:t>
      </w:r>
      <w:r>
        <w:t xml:space="preserve"> </w:t>
      </w:r>
      <w:r>
        <w:rPr>
          <w:b/>
          <w:bCs/>
        </w:rPr>
        <w:t xml:space="preserve">progressive</w:t>
      </w:r>
      <w:r>
        <w:t xml:space="preserve">. Random-category and condition search pass</w:t>
      </w:r>
      <w:r>
        <w:t xml:space="preserve"> </w:t>
      </w:r>
      <w:r>
        <w:rPr>
          <w:rStyle w:val="VerbatimChar"/>
        </w:rPr>
        <w:t xml:space="preserve">'progressive'</w:t>
      </w:r>
      <w:r>
        <w:t xml:space="preserve"> </w:t>
      </w:r>
      <w:r>
        <w:t xml:space="preserve">explicitly. There is</w:t>
      </w:r>
      <w:r>
        <w:t xml:space="preserve"> </w:t>
      </w:r>
      <w:r>
        <w:rPr>
          <w:b/>
          <w:bCs/>
        </w:rPr>
        <w:t xml:space="preserve">no exact/progressive toggle</w:t>
      </w:r>
      <w:r>
        <w:t xml:space="preserve"> </w:t>
      </w:r>
      <w:r>
        <w:t xml:space="preserve">in the UI. The chip label (“diploma + Year 1/2 fundamentals”, “current cohort only”, “Nth + prerequisite review”) is the only disclosure.</w:t>
      </w:r>
    </w:p>
    <w:p>
      <w:pPr>
        <w:pStyle w:val="BodyText"/>
      </w:pPr>
      <w:r>
        <w:t xml:space="preserve">Default</w:t>
      </w:r>
      <w:r>
        <w:t xml:space="preserve"> </w:t>
      </w:r>
      <w:r>
        <w:rPr>
          <w:rStyle w:val="VerbatimChar"/>
        </w:rPr>
        <w:t xml:space="preserve">selectedYear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  <w:b/>
          <w:bCs/>
        </w:rPr>
        <w:t xml:space="preserve">'3rd-year'</w:t>
      </w:r>
      <w:r>
        <w:t xml:space="preserve">.</w:t>
      </w:r>
    </w:p>
    <w:p>
      <w:pPr>
        <w:pStyle w:val="BodyText"/>
      </w:pPr>
      <w:r>
        <w:t xml:space="preserve">No 5th-year value exists in</w:t>
      </w:r>
      <w:r>
        <w:t xml:space="preserve"> </w:t>
      </w:r>
      <w:r>
        <w:rPr>
          <w:rStyle w:val="VerbatimChar"/>
        </w:rPr>
        <w:t xml:space="preserve">yearLevels</w:t>
      </w:r>
      <w:r>
        <w:t xml:space="preserve">.</w:t>
      </w:r>
      <w:r>
        <w:t xml:space="preserve"> </w:t>
      </w:r>
      <w:r>
        <w:rPr>
          <w:rStyle w:val="VerbatimChar"/>
        </w:rPr>
        <w:t xml:space="preserve">unknownYear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invalidYear</w:t>
      </w:r>
      <w:r>
        <w:t xml:space="preserve"> </w:t>
      </w:r>
      <w:r>
        <w:t xml:space="preserve">on the 114-case extract: empty.</w:t>
      </w:r>
    </w:p>
    <w:bookmarkEnd w:id="15"/>
    <w:bookmarkStart w:id="16" w:name="counts-114-cases"/>
    <w:p>
      <w:pPr>
        <w:pStyle w:val="Heading3"/>
      </w:pPr>
      <w:r>
        <w:t xml:space="preserve">2.2 Counts (114 cases)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Progressive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+39 from 1st/2nd tags, including 12 advanced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1st-year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exact == progressive (no junior pool 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2nd-year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+11 from 1st-year-only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3rd-year</w:t>
            </w:r>
          </w:p>
        </w:tc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4th-year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whole library</w:t>
            </w:r>
          </w:p>
        </w:tc>
      </w:tr>
    </w:tbl>
    <w:p>
      <w:pPr>
        <w:pStyle w:val="BodyText"/>
      </w:pPr>
      <w:r>
        <w:t xml:space="preserve">Tag combos: 33 cases</w:t>
      </w:r>
      <w:r>
        <w:t xml:space="preserve"> </w:t>
      </w:r>
      <w:r>
        <w:rPr>
          <w:rStyle w:val="VerbatimChar"/>
        </w:rPr>
        <w:t xml:space="preserve">3rd+4th</w:t>
      </w:r>
      <w:r>
        <w:t xml:space="preserve">; 32 cases</w:t>
      </w:r>
      <w:r>
        <w:t xml:space="preserve"> </w:t>
      </w:r>
      <w:r>
        <w:rPr>
          <w:rStyle w:val="VerbatimChar"/>
        </w:rPr>
        <w:t xml:space="preserve">2nd+3rd+4th</w:t>
      </w:r>
      <w:r>
        <w:t xml:space="preserve">; 12 cases</w:t>
      </w:r>
      <w:r>
        <w:t xml:space="preserve"> </w:t>
      </w:r>
      <w:r>
        <w:rPr>
          <w:rStyle w:val="VerbatimChar"/>
        </w:rPr>
        <w:t xml:space="preserve">4th</w:t>
      </w:r>
      <w:r>
        <w:t xml:space="preserve"> </w:t>
      </w:r>
      <w:r>
        <w:t xml:space="preserve">only; 11</w:t>
      </w:r>
      <w:r>
        <w:t xml:space="preserve"> </w:t>
      </w:r>
      <w:r>
        <w:rPr>
          <w:rStyle w:val="VerbatimChar"/>
        </w:rPr>
        <w:t xml:space="preserve">1st+diploma</w:t>
      </w:r>
      <w:r>
        <w:t xml:space="preserve">; 10</w:t>
      </w:r>
      <w:r>
        <w:t xml:space="preserve"> </w:t>
      </w:r>
      <w:r>
        <w:rPr>
          <w:rStyle w:val="VerbatimChar"/>
        </w:rPr>
        <w:t xml:space="preserve">1st+2nd+diploma</w:t>
      </w:r>
      <w:r>
        <w:t xml:space="preserve">; 9 all five years; 5</w:t>
      </w:r>
      <w:r>
        <w:t xml:space="preserve"> </w:t>
      </w:r>
      <w:r>
        <w:rPr>
          <w:rStyle w:val="VerbatimChar"/>
        </w:rPr>
        <w:t xml:space="preserve">2nd+3rd</w:t>
      </w:r>
      <w:r>
        <w:t xml:space="preserve">; 2</w:t>
      </w:r>
      <w:r>
        <w:t xml:space="preserve"> </w:t>
      </w:r>
      <w:r>
        <w:rPr>
          <w:rStyle w:val="VerbatimChar"/>
        </w:rPr>
        <w:t xml:space="preserve">1st+2nd</w:t>
      </w:r>
      <w:r>
        <w:t xml:space="preserve">.</w:t>
      </w:r>
    </w:p>
    <w:p>
      <w:pPr>
        <w:pStyle w:val="BodyText"/>
      </w:pPr>
      <w:r>
        <w:t xml:space="preserve">Complexity by tag (a case counted in every year it lists):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Year tag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1st-year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2nd-year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3rd-year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4th-year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p>
      <w:pPr>
        <w:pStyle w:val="BodyText"/>
      </w:pPr>
      <w:r>
        <w:t xml:space="preserve">No case tagged 1st/diploma is coded advanced/expert. The leak is</w:t>
      </w:r>
      <w:r>
        <w:t xml:space="preserve"> </w:t>
      </w:r>
      <w:r>
        <w:rPr>
          <w:b/>
          <w:bCs/>
        </w:rPr>
        <w:t xml:space="preserve">progressive inclusion of 2nd-year advanced</w:t>
      </w:r>
      <w:r>
        <w:t xml:space="preserve">, not a bad complexity flag on diploma rows.</w:t>
      </w:r>
    </w:p>
    <w:bookmarkEnd w:id="16"/>
    <w:bookmarkStart w:id="17" w:name="diploma-progressive-leak-the-12-advanced"/>
    <w:p>
      <w:pPr>
        <w:pStyle w:val="Heading3"/>
      </w:pPr>
      <w:r>
        <w:t xml:space="preserve">2.3 Diploma progressive leak (the 12 advanced)</w:t>
      </w:r>
    </w:p>
    <w:p>
      <w:pPr>
        <w:pStyle w:val="FirstParagraph"/>
      </w:pPr>
      <w:r>
        <w:t xml:space="preserve">These are tagged</w:t>
      </w:r>
      <w:r>
        <w:t xml:space="preserve"> </w:t>
      </w:r>
      <w:r>
        <w:rPr>
          <w:rStyle w:val="VerbatimChar"/>
        </w:rPr>
        <w:t xml:space="preserve">2nd-year</w:t>
      </w:r>
      <w:r>
        <w:t xml:space="preserve"> </w:t>
      </w:r>
      <w:r>
        <w:t xml:space="preserve">(not diploma/1st) and therefore appear on a diploma mission board:</w:t>
      </w:r>
    </w:p>
    <w:p>
      <w:pPr>
        <w:pStyle w:val="Compact"/>
        <w:numPr>
          <w:ilvl w:val="0"/>
          <w:numId w:val="1003"/>
        </w:numPr>
      </w:pPr>
      <w:r>
        <w:t xml:space="preserve">trauma-003 Penetrating chest (advanced, critical)</w:t>
      </w:r>
    </w:p>
    <w:p>
      <w:pPr>
        <w:pStyle w:val="Compact"/>
        <w:numPr>
          <w:ilvl w:val="0"/>
          <w:numId w:val="1003"/>
        </w:numPr>
      </w:pPr>
      <w:r>
        <w:t xml:space="preserve">cardiac-004 Hypertensive emergency</w:t>
      </w:r>
    </w:p>
    <w:p>
      <w:pPr>
        <w:pStyle w:val="Compact"/>
        <w:numPr>
          <w:ilvl w:val="0"/>
          <w:numId w:val="1003"/>
        </w:numPr>
      </w:pPr>
      <w:r>
        <w:t xml:space="preserve">resp-004 Pulmonary embolism</w:t>
      </w:r>
    </w:p>
    <w:p>
      <w:pPr>
        <w:pStyle w:val="Compact"/>
        <w:numPr>
          <w:ilvl w:val="0"/>
          <w:numId w:val="1003"/>
        </w:numPr>
      </w:pPr>
      <w:r>
        <w:t xml:space="preserve">neuro-001 Acute ischaemic stroke FAST+</w:t>
      </w:r>
    </w:p>
    <w:p>
      <w:pPr>
        <w:pStyle w:val="Compact"/>
        <w:numPr>
          <w:ilvl w:val="0"/>
          <w:numId w:val="1003"/>
        </w:numPr>
      </w:pPr>
      <w:r>
        <w:t xml:space="preserve">neuro-003 Meningitis</w:t>
      </w:r>
    </w:p>
    <w:p>
      <w:pPr>
        <w:pStyle w:val="Compact"/>
        <w:numPr>
          <w:ilvl w:val="0"/>
          <w:numId w:val="1003"/>
        </w:numPr>
      </w:pPr>
      <w:r>
        <w:t xml:space="preserve">cardiac-011 ADHF “crashing asthma”</w:t>
      </w:r>
    </w:p>
    <w:p>
      <w:pPr>
        <w:pStyle w:val="Compact"/>
        <w:numPr>
          <w:ilvl w:val="0"/>
          <w:numId w:val="1003"/>
        </w:numPr>
      </w:pPr>
      <w:r>
        <w:t xml:space="preserve">cardiac-015 Symptomatic bradycardia</w:t>
      </w:r>
    </w:p>
    <w:p>
      <w:pPr>
        <w:pStyle w:val="Compact"/>
        <w:numPr>
          <w:ilvl w:val="0"/>
          <w:numId w:val="1003"/>
        </w:numPr>
      </w:pPr>
      <w:r>
        <w:t xml:space="preserve">cardiac-016 Complete heart block</w:t>
      </w:r>
    </w:p>
    <w:p>
      <w:pPr>
        <w:pStyle w:val="Compact"/>
        <w:numPr>
          <w:ilvl w:val="0"/>
          <w:numId w:val="1003"/>
        </w:numPr>
      </w:pPr>
      <w:r>
        <w:t xml:space="preserve">resp-005 Severe COPD</w:t>
      </w:r>
    </w:p>
    <w:p>
      <w:pPr>
        <w:pStyle w:val="Compact"/>
        <w:numPr>
          <w:ilvl w:val="0"/>
          <w:numId w:val="1003"/>
        </w:numPr>
      </w:pPr>
      <w:r>
        <w:t xml:space="preserve">resp-009 Foreign body aspiration</w:t>
      </w:r>
    </w:p>
    <w:p>
      <w:pPr>
        <w:pStyle w:val="Compact"/>
        <w:numPr>
          <w:ilvl w:val="0"/>
          <w:numId w:val="1003"/>
        </w:numPr>
      </w:pPr>
      <w:r>
        <w:t xml:space="preserve">env-002 Heat stroke altered consciousness</w:t>
      </w:r>
    </w:p>
    <w:p>
      <w:pPr>
        <w:pStyle w:val="Compact"/>
        <w:numPr>
          <w:ilvl w:val="0"/>
          <w:numId w:val="1003"/>
        </w:numPr>
      </w:pPr>
      <w:r>
        <w:t xml:space="preserve">fall-003 Long lie fractured hip, shocked</w:t>
      </w:r>
    </w:p>
    <w:p>
      <w:pPr>
        <w:pStyle w:val="FirstParagraph"/>
      </w:pPr>
      <w:r>
        <w:t xml:space="preserve">Plus 25 intermediate 2nd-year cases (AF-RVR, SVT, paediatric seizure, opioid OD, ectopic, psychosis, y2-* assessment set, etc.). Some of those</w:t>
      </w:r>
      <w:r>
        <w:t xml:space="preserve"> </w:t>
      </w:r>
      <w:r>
        <w:rPr>
          <w:i/>
          <w:iCs/>
        </w:rPr>
        <w:t xml:space="preserve">belong</w:t>
      </w:r>
      <w:r>
        <w:t xml:space="preserve"> </w:t>
      </w:r>
      <w:r>
        <w:t xml:space="preserve">in a diploma medical module (y2-001 asthma assessment, y1-015 anaphylaxis already diploma-tagged). The 12 advanced do not.</w:t>
      </w:r>
    </w:p>
    <w:p>
      <w:pPr>
        <w:pStyle w:val="BodyText"/>
      </w:pPr>
      <w:r>
        <w:rPr>
          <w:b/>
          <w:bCs/>
        </w:rPr>
        <w:t xml:space="preserve">Fix (curriculum, not code-fight):</w:t>
      </w:r>
      <w:r>
        <w:t xml:space="preserve"> </w:t>
      </w:r>
      <w:r>
        <w:t xml:space="preserve">either (a) drop</w:t>
      </w:r>
      <w:r>
        <w:t xml:space="preserve"> </w:t>
      </w:r>
      <w:r>
        <w:rPr>
          <w:rStyle w:val="VerbatimChar"/>
        </w:rPr>
        <w:t xml:space="preserve">2nd-year</w:t>
      </w:r>
      <w:r>
        <w:t xml:space="preserve"> </w:t>
      </w:r>
      <w:r>
        <w:t xml:space="preserve">from those 12 and keep them 3rd/4th, or (b) change diploma progressive to</w:t>
      </w:r>
      <w:r>
        <w:t xml:space="preserve"> </w:t>
      </w:r>
      <w:r>
        <w:rPr>
          <w:rStyle w:val="VerbatimChar"/>
        </w:rPr>
        <w:t xml:space="preserve">diploma | 1st-year</w:t>
      </w:r>
      <w:r>
        <w:t xml:space="preserve"> </w:t>
      </w:r>
      <w:r>
        <w:t xml:space="preserve">only and add an explicit “Year 2 review” toggle, or (c) add a real diploma-scoped chest-seal / haemorrhage case so</w:t>
      </w:r>
      <w:r>
        <w:t xml:space="preserve"> </w:t>
      </w:r>
      <w:r>
        <w:rPr>
          <w:rStyle w:val="VerbatimChar"/>
        </w:rPr>
        <w:t xml:space="preserve">trauma-003</w:t>
      </w:r>
      <w:r>
        <w:t xml:space="preserve"> </w:t>
      </w:r>
      <w:r>
        <w:t xml:space="preserve">can lose its 2nd-year tag. (a)+(c) is the honest pair.</w:t>
      </w:r>
    </w:p>
    <w:bookmarkEnd w:id="17"/>
    <w:bookmarkStart w:id="18" w:name="mis-tags-and-holes"/>
    <w:p>
      <w:pPr>
        <w:pStyle w:val="Heading3"/>
      </w:pPr>
      <w:r>
        <w:t xml:space="preserve">2.4 Mis-tags and holes</w:t>
      </w:r>
    </w:p>
    <w:p>
      <w:pPr>
        <w:pStyle w:val="FirstParagraph"/>
      </w:pPr>
      <w:r>
        <w:rPr>
          <w:b/>
          <w:bCs/>
        </w:rPr>
        <w:t xml:space="preserve">Too hard for the year-1 label (complexity still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basic</w:t>
      </w:r>
      <w:r>
        <w:rPr>
          <w:b/>
          <w:bCs/>
        </w:rP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Why it is a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y1-006 Imminent delivery</w:t>
            </w:r>
          </w:p>
        </w:tc>
        <w:tc>
          <w:tcPr/>
          <w:p>
            <w:pPr>
              <w:pStyle w:val="Compact"/>
            </w:pPr>
            <w:r>
              <w:t xml:space="preserve">Psychomotor load of a birth. AEM 111 early weeks are assessment, not obstetrics. Keep in library; retag 2nd+ or mark “stretch / observed”.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y1-014 Witnessed cardiac arrest</w:t>
            </w:r>
          </w:p>
        </w:tc>
        <w:tc>
          <w:tcPr/>
          <w:p>
            <w:pPr>
              <w:pStyle w:val="Compact"/>
            </w:pPr>
            <w:r>
              <w:t xml:space="preserve">Priority critical, complexity basic. Valid</w:t>
            </w:r>
            <w:r>
              <w:t xml:space="preserve"> </w:t>
            </w:r>
            <w:r>
              <w:rPr>
                <w:b/>
                <w:bCs/>
              </w:rPr>
              <w:t xml:space="preserve">if</w:t>
            </w:r>
            <w:r>
              <w:t xml:space="preserve"> </w:t>
            </w:r>
            <w:r>
              <w:t xml:space="preserve">the rubric is BLS-only (scene, CPR, AED). Invalid if ACLS drugs/airway are expected. Rubric must say which.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y1-005 Toddler febrile seizure</w:t>
            </w:r>
          </w:p>
        </w:tc>
        <w:tc>
          <w:tcPr/>
          <w:p>
            <w:pPr>
              <w:pStyle w:val="Compact"/>
            </w:pPr>
            <w:r>
              <w:t xml:space="preserve">Paediatrics + post-ictal. Fine as a communication/ABC case; not “basic first-aid”.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y1-007 Croup</w:t>
            </w:r>
          </w:p>
        </w:tc>
        <w:tc>
          <w:tcPr/>
          <w:p>
            <w:pPr>
              <w:pStyle w:val="Compact"/>
            </w:pPr>
            <w:r>
              <w:t xml:space="preserve">Airway noise, work of breathing — year-1 observable, year-2 management.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y1-009 Toddler ingestion</w:t>
            </w:r>
          </w:p>
        </w:tc>
        <w:tc>
          <w:tcPr/>
          <w:p>
            <w:pPr>
              <w:pStyle w:val="Compact"/>
            </w:pPr>
            <w:r>
              <w:t xml:space="preserve">Toxicology history is year-2.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y1-017 Witnessed seizure</w:t>
            </w:r>
          </w:p>
        </w:tc>
        <w:tc>
          <w:tcPr/>
          <w:p>
            <w:pPr>
              <w:pStyle w:val="Compact"/>
            </w:pPr>
            <w:r>
              <w:t xml:space="preserve">Already also 2nd-year — OK.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priority on 1st/diploma:</w:t>
      </w:r>
      <w:r>
        <w:t xml:space="preserve"> </w:t>
      </w:r>
      <w:r>
        <w:t xml:space="preserve">y1-014 arrest, y1-015 anaphylaxis (also 2nd — this one is correctly a diploma must-have), y1-023 opioid OD (</w:t>
      </w:r>
      <w:r>
        <w:rPr>
          <w:rStyle w:val="VerbatimChar"/>
        </w:rPr>
        <w:t xml:space="preserve">1st+2nd</w:t>
      </w:r>
      <w:r>
        <w:t xml:space="preserve">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diploma-tagged — diploma exact misses it; diploma progressive gets it via 2nd-year). Opioid OD with pinpoint pupils is AEM 111 medical-emergency material and should be diploma-tagged explicitly rather than leaked.</w:t>
      </w:r>
    </w:p>
    <w:p>
      <w:pPr>
        <w:pStyle w:val="BodyText"/>
      </w:pPr>
      <w:r>
        <w:rPr>
          <w:b/>
          <w:bCs/>
        </w:rPr>
        <w:t xml:space="preserve">Wrongly hidden from diploma (should be in the practical core):</w:t>
      </w:r>
      <w:r>
        <w:t xml:space="preserve"> </w:t>
      </w:r>
      <w:r>
        <w:t xml:space="preserve">- Isolated catastrophic limb bleed / tourniquet (only trauma-011, 3rd/4th).</w:t>
      </w:r>
      <w:r>
        <w:t xml:space="preserve"> </w:t>
      </w:r>
      <w:r>
        <w:t xml:space="preserve">- Pelvic binder (trauma-008, 3rd/4th).</w:t>
      </w:r>
      <w:r>
        <w:t xml:space="preserve"> </w:t>
      </w:r>
      <w:r>
        <w:t xml:space="preserve">- Open chest seal as a</w:t>
      </w:r>
      <w:r>
        <w:t xml:space="preserve"> </w:t>
      </w:r>
      <w:r>
        <w:rPr>
          <w:i/>
          <w:iCs/>
        </w:rPr>
        <w:t xml:space="preserve">scoped</w:t>
      </w:r>
      <w:r>
        <w:t xml:space="preserve"> </w:t>
      </w:r>
      <w:r>
        <w:t xml:space="preserve">skill (only via leaked trauma-003).</w:t>
      </w:r>
      <w:r>
        <w:t xml:space="preserve"> </w:t>
      </w:r>
      <w:r>
        <w:t xml:space="preserve">- MCI / START (multi-001, 4th only — and it does not work).</w:t>
      </w:r>
      <w:r>
        <w:t xml:space="preserve"> </w:t>
      </w:r>
      <w:r>
        <w:t xml:space="preserve">- y1-023 opioid if diploma medical week needs naloxone.</w:t>
      </w:r>
    </w:p>
    <w:p>
      <w:pPr>
        <w:pStyle w:val="BodyText"/>
      </w:pPr>
      <w:r>
        <w:rPr>
          <w:b/>
          <w:bCs/>
        </w:rPr>
        <w:t xml:space="preserve">Year-2 trauma hole:</w:t>
      </w:r>
      <w:r>
        <w:t xml:space="preserve"> </w:t>
      </w:r>
      <w:r>
        <w:t xml:space="preserve">exact trauma =</w:t>
      </w:r>
      <w:r>
        <w:t xml:space="preserve"> </w:t>
      </w:r>
      <w:r>
        <w:rPr>
          <w:rStyle w:val="VerbatimChar"/>
        </w:rPr>
        <w:t xml:space="preserve">trauma-003</w:t>
      </w:r>
      <w:r>
        <w:t xml:space="preserve">,</w:t>
      </w:r>
      <w:r>
        <w:t xml:space="preserve"> </w:t>
      </w:r>
      <w:r>
        <w:rPr>
          <w:rStyle w:val="VerbatimChar"/>
        </w:rPr>
        <w:t xml:space="preserve">y1-020</w:t>
      </w:r>
      <w:r>
        <w:t xml:space="preserve">. Progressive adds</w:t>
      </w:r>
      <w:r>
        <w:t xml:space="preserve"> </w:t>
      </w:r>
      <w:r>
        <w:rPr>
          <w:rStyle w:val="VerbatimChar"/>
        </w:rPr>
        <w:t xml:space="preserve">y1-010</w:t>
      </w:r>
      <w:r>
        <w:t xml:space="preserve">,</w:t>
      </w:r>
      <w:r>
        <w:t xml:space="preserve"> </w:t>
      </w:r>
      <w:r>
        <w:rPr>
          <w:rStyle w:val="VerbatimChar"/>
        </w:rPr>
        <w:t xml:space="preserve">y1-011</w:t>
      </w:r>
      <w:r>
        <w:t xml:space="preserve">. Four cases, one of them advanced penetrating. Cannot space MARCH across a year.</w:t>
      </w:r>
    </w:p>
    <w:p>
      <w:pPr>
        <w:pStyle w:val="BodyText"/>
      </w:pPr>
      <w:r>
        <w:rPr>
          <w:b/>
          <w:bCs/>
        </w:rPr>
        <w:t xml:space="preserve">Category holes (exact):</w:t>
      </w:r>
      <w:r>
        <w:t xml:space="preserve"> </w:t>
      </w:r>
      <w:r>
        <w:t xml:space="preserve">- diploma / 1st: no cardiac-ecg, no multiple-patients, no post-discharge</w:t>
      </w:r>
      <w:r>
        <w:t xml:space="preserve"> </w:t>
      </w:r>
      <w:r>
        <w:t xml:space="preserve">- 2nd / 3rd: no cardiac-ecg, no multiple-patients</w:t>
      </w:r>
      <w:r>
        <w:t xml:space="preserve"> </w:t>
      </w:r>
      <w:r>
        <w:t xml:space="preserve">- 4th: none</w:t>
      </w:r>
    </w:p>
    <w:p>
      <w:pPr>
        <w:pStyle w:val="BodyText"/>
      </w:pPr>
      <w:r>
        <w:t xml:space="preserve">Cardiac-ecg-only-in-4th is acceptable (Wellens / De Winter). Multiple-patients-only-in-4th is acceptable</w:t>
      </w:r>
      <w:r>
        <w:t xml:space="preserve"> </w:t>
      </w:r>
      <w:r>
        <w:rPr>
          <w:b/>
          <w:bCs/>
        </w:rPr>
        <w:t xml:space="preserve">once it is a real MCI</w:t>
      </w:r>
      <w:r>
        <w:t xml:space="preserve">. Post-discharge missing from diploma is fine.</w:t>
      </w:r>
    </w:p>
    <w:p>
      <w:pPr>
        <w:pStyle w:val="BodyText"/>
      </w:pPr>
      <w:r>
        <w:rPr>
          <w:b/>
          <w:bCs/>
        </w:rPr>
        <w:t xml:space="preserve">No diploma-only and no year-1-only cases.</w:t>
      </w:r>
      <w:r>
        <w:t xml:space="preserve"> </w:t>
      </w:r>
      <w:r>
        <w:t xml:space="preserve">Every diploma row is shared with 1st-year. That is good for a dual pathway (HCT diploma + degree year 1) provided the leak above is closed.</w:t>
      </w:r>
    </w:p>
    <w:bookmarkEnd w:id="18"/>
    <w:bookmarkStart w:id="19" w:name="recommended-cohort-policy"/>
    <w:p>
      <w:pPr>
        <w:pStyle w:val="Heading3"/>
      </w:pPr>
      <w:r>
        <w:t xml:space="preserve">2.5 Recommended cohort policy</w:t>
      </w:r>
    </w:p>
    <w:p>
      <w:pPr>
        <w:pStyle w:val="Compact"/>
        <w:numPr>
          <w:ilvl w:val="0"/>
          <w:numId w:val="1004"/>
        </w:numPr>
      </w:pPr>
      <w:r>
        <w:t xml:space="preserve">Mission board default year =</w:t>
      </w:r>
      <w:r>
        <w:t xml:space="preserve"> </w:t>
      </w:r>
      <w:r>
        <w:rPr>
          <w:b/>
          <w:bCs/>
        </w:rPr>
        <w:t xml:space="preserve">diploma</w:t>
      </w:r>
      <w:r>
        <w:t xml:space="preserve"> </w:t>
      </w:r>
      <w:r>
        <w:t xml:space="preserve">in classroom builds, or remember last-used. Never ship 3rd-year as the blank-slate default.</w:t>
      </w:r>
    </w:p>
    <w:p>
      <w:pPr>
        <w:pStyle w:val="Compact"/>
        <w:numPr>
          <w:ilvl w:val="0"/>
          <w:numId w:val="1004"/>
        </w:numPr>
      </w:pPr>
      <w:r>
        <w:t xml:space="preserve">Expose</w:t>
      </w:r>
      <w:r>
        <w:t xml:space="preserve"> </w:t>
      </w:r>
      <w:r>
        <w:rPr>
          <w:b/>
          <w:bCs/>
        </w:rPr>
        <w:t xml:space="preserve">exact | progressive</w:t>
      </w:r>
      <w:r>
        <w:t xml:space="preserve"> </w:t>
      </w:r>
      <w:r>
        <w:t xml:space="preserve">as a control. Exact for OSCEs and weekly labs. Progressive for mixed practice / revision.</w:t>
      </w:r>
    </w:p>
    <w:p>
      <w:pPr>
        <w:pStyle w:val="Compact"/>
        <w:numPr>
          <w:ilvl w:val="0"/>
          <w:numId w:val="1004"/>
        </w:numPr>
      </w:pPr>
      <w:r>
        <w:t xml:space="preserve">Diploma progressive should mean</w:t>
      </w:r>
      <w:r>
        <w:t xml:space="preserve"> </w:t>
      </w:r>
      <w:r>
        <w:rPr>
          <w:rStyle w:val="VerbatimChar"/>
        </w:rPr>
        <w:t xml:space="preserve">diploma ∪ 1st-year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∪ 2nd-year</w:t>
      </w:r>
      <w:r>
        <w:t xml:space="preserve">. Year-2 review is a separate chip.</w:t>
      </w:r>
    </w:p>
    <w:p>
      <w:pPr>
        <w:pStyle w:val="Compact"/>
        <w:numPr>
          <w:ilvl w:val="0"/>
          <w:numId w:val="1004"/>
        </w:numPr>
      </w:pPr>
      <w:r>
        <w:t xml:space="preserve">Do not invent a 5th year.</w:t>
      </w:r>
    </w:p>
    <w:p>
      <w:pPr>
        <w:pStyle w:val="Compact"/>
        <w:numPr>
          <w:ilvl w:val="0"/>
          <w:numId w:val="1004"/>
        </w:numPr>
      </w:pPr>
      <w:r>
        <w:t xml:space="preserve">Tag new trauma skills to the week they are taught, not to “whoever might benefit”.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multi-patient-mci"/>
    <w:p>
      <w:pPr>
        <w:pStyle w:val="Heading2"/>
      </w:pPr>
      <w:r>
        <w:t xml:space="preserve">3. Multi-patient / MCI</w:t>
      </w:r>
    </w:p>
    <w:bookmarkStart w:id="21" w:name="what-the-data-actually-contains"/>
    <w:p>
      <w:pPr>
        <w:pStyle w:val="Heading3"/>
      </w:pPr>
      <w:r>
        <w:t xml:space="preserve">3.1 What the data actually contains</w:t>
      </w:r>
    </w:p>
    <w:p>
      <w:pPr>
        <w:pStyle w:val="FirstParagraph"/>
      </w:pPr>
      <w:r>
        <w:rPr>
          <w:rStyle w:val="VerbatimChar"/>
        </w:rPr>
        <w:t xml:space="preserve">multi-001</w:t>
      </w:r>
      <w:r>
        <w:t xml:space="preserve"> </w:t>
      </w:r>
      <w:r>
        <w:t xml:space="preserve">— “Mass Casualty Incident - Bus vs Car Collision</w:t>
      </w:r>
      <w:r>
        <w:t xml:space="preserve"> </w:t>
      </w:r>
      <w:r>
        <w:rPr>
          <w:b/>
          <w:bCs/>
        </w:rPr>
        <w:t xml:space="preserve">(8 Patients)</w:t>
      </w:r>
      <w:r>
        <w:t xml:space="preserve">”.</w:t>
      </w:r>
      <w:r>
        <w:t xml:space="preserve"> </w:t>
      </w:r>
      <w:r>
        <w:t xml:space="preserve">- category</w:t>
      </w:r>
      <w:r>
        <w:t xml:space="preserve"> </w:t>
      </w:r>
      <w:r>
        <w:rPr>
          <w:rStyle w:val="VerbatimChar"/>
        </w:rPr>
        <w:t xml:space="preserve">multiple-patients</w:t>
      </w:r>
      <w:r>
        <w:t xml:space="preserve">, 4th-year only, expert, 60 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hasMci: true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totalPatients: 8</w:t>
      </w:r>
      <w:r>
        <w:t xml:space="preserve"> </w:t>
      </w:r>
      <w:r>
        <w:t xml:space="preserve">in copy / triage object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patientsLength: 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PT-001-RED</w:t>
      </w:r>
      <w:r>
        <w:t xml:space="preserve"> </w:t>
      </w:r>
      <w:r>
        <w:t xml:space="preserve">Bus Driver 34,</w:t>
      </w:r>
      <w:r>
        <w:t xml:space="preserve"> </w:t>
      </w:r>
      <w:r>
        <w:rPr>
          <w:rStyle w:val="VerbatimChar"/>
        </w:rPr>
        <w:t xml:space="preserve">PT-002-RED</w:t>
      </w:r>
      <w:r>
        <w:t xml:space="preserve"> </w:t>
      </w:r>
      <w:r>
        <w:t xml:space="preserve">Car Driver 28</w:t>
      </w:r>
      <w:r>
        <w:t xml:space="preserve"> </w:t>
      </w:r>
      <w:r>
        <w:t xml:space="preserve">- claimed START mix: 2 red, 3 yellow, 2 green, 1 black</w:t>
      </w:r>
      <w:r>
        <w:t xml:space="preserve"> </w:t>
      </w:r>
      <w:r>
        <w:t xml:space="preserve">- patientAge 0, weight 0</w:t>
      </w:r>
      <w:r>
        <w:t xml:space="preserve"> </w:t>
      </w:r>
      <w:r>
        <w:t xml:space="preserve">- ABCDE is</w:t>
      </w:r>
      <w:r>
        <w:t xml:space="preserve"> </w:t>
      </w:r>
      <w:r>
        <w:rPr>
          <w:b/>
          <w:bCs/>
        </w:rPr>
        <w:t xml:space="preserve">aggregate and well</w:t>
      </w:r>
      <w:r>
        <w:t xml:space="preserve">: airway patent, RR 20, SpO2 97, HR 95, BP 120/75, GCS 15, AVPU A</w:t>
      </w:r>
      <w:r>
        <w:t xml:space="preserve"> </w:t>
      </w:r>
      <w:r>
        <w:t xml:space="preserve">- authored wounds 0</w:t>
      </w:r>
      <w:r>
        <w:t xml:space="preserve"> </w:t>
      </w:r>
      <w:r>
        <w:t xml:space="preserve">- scene plate</w:t>
      </w:r>
      <w:r>
        <w:t xml:space="preserve"> </w:t>
      </w:r>
      <w:r>
        <w:rPr>
          <w:rStyle w:val="VerbatimChar"/>
        </w:rPr>
        <w:t xml:space="preserve">mci-highway-uae.png</w:t>
      </w:r>
      <w:r>
        <w:t xml:space="preserve"> </w:t>
      </w:r>
      <w:r>
        <w:t xml:space="preserve">exists</w:t>
      </w:r>
      <w:r>
        <w:t xml:space="preserve"> </w:t>
      </w:r>
      <w:r>
        <w:t xml:space="preserve">- managementImmediate correctly describes START, ICS roles, “do NOT perform full ABCDE during triage”</w:t>
      </w:r>
      <w:r>
        <w:t xml:space="preserve"> </w:t>
      </w:r>
      <w:r>
        <w:t xml:space="preserve">- the live student flow still is: one body, one ABCDE, one jump bag, one transport wizard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/>
          <w:bCs/>
        </w:rPr>
        <w:t xml:space="preserve">tabletop MCI script attached to a single-patient bay</w:t>
      </w:r>
      <w:r>
        <w:t xml:space="preserve">. Scoring START, ICS, or “8 patients in 60 seconds each” against it is assessment fraud.</w:t>
      </w:r>
    </w:p>
    <w:p>
      <w:pPr>
        <w:pStyle w:val="BodyText"/>
      </w:pPr>
      <w:r>
        <w:rPr>
          <w:rStyle w:val="VerbatimChar"/>
        </w:rPr>
        <w:t xml:space="preserve">trauma-006</w:t>
      </w:r>
      <w:r>
        <w:t xml:space="preserve"> </w:t>
      </w:r>
      <w:r>
        <w:t xml:space="preserve">(“Multiple GSW victims”) is a second, quieter overclaim (</w:t>
      </w:r>
      <w:r>
        <w:rPr>
          <w:rStyle w:val="VerbatimChar"/>
        </w:rPr>
        <w:t xml:space="preserve">hasMci: false</w:t>
      </w:r>
      <w:r>
        <w:t xml:space="preserve">).</w:t>
      </w:r>
    </w:p>
    <w:bookmarkEnd w:id="21"/>
    <w:bookmarkStart w:id="22" w:name="educational-value-of-true-multi-casualty"/>
    <w:p>
      <w:pPr>
        <w:pStyle w:val="Heading3"/>
      </w:pPr>
      <w:r>
        <w:t xml:space="preserve">3.2 Educational value of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multi-casualty</w:t>
      </w:r>
    </w:p>
    <w:p>
      <w:pPr>
        <w:pStyle w:val="FirstParagraph"/>
      </w:pPr>
      <w:r>
        <w:t xml:space="preserve">For UAE diploma (AEM 112 W10–13 MCI) and year-4 ICS, a real multi-body case is high value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the student can:</w:t>
      </w:r>
    </w:p>
    <w:p>
      <w:pPr>
        <w:pStyle w:val="Compact"/>
        <w:numPr>
          <w:ilvl w:val="0"/>
          <w:numId w:val="1005"/>
        </w:numPr>
      </w:pPr>
      <w:r>
        <w:t xml:space="preserve">Do a 360° scene size-up (fuel, wires, traffic) without opening a treatment bag.</w:t>
      </w:r>
    </w:p>
    <w:p>
      <w:pPr>
        <w:pStyle w:val="Compact"/>
        <w:numPr>
          <w:ilvl w:val="0"/>
          <w:numId w:val="1005"/>
        </w:numPr>
      </w:pPr>
      <w:r>
        <w:t xml:space="preserve">Apply START (or JumpSTART if a child is present) to</w:t>
      </w:r>
      <w:r>
        <w:t xml:space="preserve"> </w:t>
      </w:r>
      <w:r>
        <w:rPr>
          <w:b/>
          <w:bCs/>
        </w:rPr>
        <w:t xml:space="preserve">independent</w:t>
      </w:r>
      <w:r>
        <w:t xml:space="preserve"> </w:t>
      </w:r>
      <w:r>
        <w:t xml:space="preserve">patients: respirations → perfusion → mentation, 60-second cap, colour tag.</w:t>
      </w:r>
    </w:p>
    <w:p>
      <w:pPr>
        <w:pStyle w:val="Compact"/>
        <w:numPr>
          <w:ilvl w:val="0"/>
          <w:numId w:val="1005"/>
        </w:numPr>
      </w:pPr>
      <w:r>
        <w:t xml:space="preserve">Perform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START life-saving interventions (open airway, needle? no — START is airway reposition + haemorrhage control + maybe chest seal; full treatment is after tagging).</w:t>
      </w:r>
    </w:p>
    <w:p>
      <w:pPr>
        <w:pStyle w:val="Compact"/>
        <w:numPr>
          <w:ilvl w:val="0"/>
          <w:numId w:val="1005"/>
        </w:numPr>
      </w:pPr>
      <w:r>
        <w:t xml:space="preserve">Live with the constraint</w:t>
      </w:r>
      <w:r>
        <w:t xml:space="preserve"> </w:t>
      </w:r>
      <w:r>
        <w:rPr>
          <w:b/>
          <w:bCs/>
        </w:rPr>
        <w:t xml:space="preserve">more RED than ambulances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Hand over a triage count, not an ATMIST on one body.</w:t>
      </w:r>
    </w:p>
    <w:p>
      <w:pPr>
        <w:pStyle w:val="FirstParagraph"/>
      </w:pPr>
      <w:r>
        <w:t xml:space="preserve">That cannot be simulated by cloning the current patient mesh eight times with the same vitals. It needs eight</w:t>
      </w:r>
      <w:r>
        <w:t xml:space="preserve"> </w:t>
      </w:r>
      <w:r>
        <w:rPr>
          <w:rStyle w:val="VerbatimChar"/>
        </w:rPr>
        <w:t xml:space="preserve">PatientState</w:t>
      </w:r>
      <w:r>
        <w:t xml:space="preserve">s, eight injury maps, a tag UI, and a rule that ABCDE on patient 3 while patients 1–2 are untagged is a scoring fail.</w:t>
      </w:r>
    </w:p>
    <w:bookmarkEnd w:id="22"/>
    <w:bookmarkStart w:id="23" w:name="X49f3c58594c632e01d39018dfbb54833d2801a1"/>
    <w:p>
      <w:pPr>
        <w:pStyle w:val="Heading3"/>
      </w:pPr>
      <w:r>
        <w:t xml:space="preserve">3.3 Recommended START pedagogy (when real multi-body exists)</w:t>
      </w:r>
    </w:p>
    <w:p>
      <w:pPr>
        <w:pStyle w:val="FirstParagraph"/>
      </w:pPr>
      <w:r>
        <w:t xml:space="preserve">Build as a</w:t>
      </w:r>
      <w:r>
        <w:t xml:space="preserve"> </w:t>
      </w:r>
      <w:r>
        <w:rPr>
          <w:b/>
          <w:bCs/>
        </w:rPr>
        <w:t xml:space="preserve">separate activity type</w:t>
      </w:r>
      <w:r>
        <w:t xml:space="preserve">, not a</w:t>
      </w:r>
      <w:r>
        <w:t xml:space="preserve"> </w:t>
      </w:r>
      <w:r>
        <w:rPr>
          <w:rStyle w:val="VerbatimChar"/>
        </w:rPr>
        <w:t xml:space="preserve">category: trauma</w:t>
      </w:r>
      <w:r>
        <w:t xml:space="preserve"> </w:t>
      </w:r>
      <w:r>
        <w:t xml:space="preserve">case: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Student action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Scene</w:t>
            </w:r>
          </w:p>
        </w:tc>
        <w:tc>
          <w:tcPr/>
          <w:p>
            <w:pPr>
              <w:pStyle w:val="Compact"/>
            </w:pPr>
            <w:r>
              <w:t xml:space="preserve">Look around; name 3 hazards; request fire/police/HEMS; don PPE</w:t>
            </w:r>
          </w:p>
        </w:tc>
        <w:tc>
          <w:tcPr/>
          <w:p>
            <w:pPr>
              <w:pStyle w:val="Compact"/>
            </w:pPr>
            <w:r>
              <w:t xml:space="preserve">Clock not started on treatment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Declare</w:t>
            </w:r>
          </w:p>
        </w:tc>
        <w:tc>
          <w:tcPr/>
          <w:p>
            <w:pPr>
              <w:pStyle w:val="Compact"/>
            </w:pPr>
            <w:r>
              <w:t xml:space="preserve">“MCI, 8 casualties, request ICS”</w:t>
            </w:r>
          </w:p>
        </w:tc>
        <w:tc>
          <w:tcPr/>
          <w:p>
            <w:pPr>
              <w:pStyle w:val="Compact"/>
            </w:pPr>
            <w:r>
              <w:t xml:space="preserve">Dispatch resource request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START walk</w:t>
            </w:r>
          </w:p>
        </w:tc>
        <w:tc>
          <w:tcPr/>
          <w:p>
            <w:pPr>
              <w:pStyle w:val="Compact"/>
            </w:pPr>
            <w:r>
              <w:t xml:space="preserve">Tap each body once; assign R/Y/G/Black</w:t>
            </w:r>
          </w:p>
        </w:tc>
        <w:tc>
          <w:tcPr/>
          <w:p>
            <w:pPr>
              <w:pStyle w:val="Compact"/>
            </w:pPr>
            <w:r>
              <w:t xml:space="preserve">All 8 tagged; no full secondary on anyone yet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LSIs only</w:t>
            </w:r>
          </w:p>
        </w:tc>
        <w:tc>
          <w:tcPr/>
          <w:p>
            <w:pPr>
              <w:pStyle w:val="Compact"/>
            </w:pPr>
            <w:r>
              <w:t xml:space="preserve">Tourniquet / airway / seal on RED only</w:t>
            </w:r>
          </w:p>
        </w:tc>
        <w:tc>
          <w:tcPr/>
          <w:p>
            <w:pPr>
              <w:pStyle w:val="Compact"/>
            </w:pPr>
            <w:r>
              <w:t xml:space="preserve">Treatments on GREEN =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Transport officer</w:t>
            </w:r>
          </w:p>
        </w:tc>
        <w:tc>
          <w:tcPr/>
          <w:p>
            <w:pPr>
              <w:pStyle w:val="Compact"/>
            </w:pPr>
            <w:r>
              <w:t xml:space="preserve">Assign destinations / order</w:t>
            </w:r>
          </w:p>
        </w:tc>
        <w:tc>
          <w:tcPr/>
          <w:p>
            <w:pPr>
              <w:pStyle w:val="Compact"/>
            </w:pPr>
            <w:r>
              <w:t xml:space="preserve">RED before YELLOW; BLACK not loaded as salvage without medical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Debrief</w:t>
            </w:r>
          </w:p>
        </w:tc>
        <w:tc>
          <w:tcPr/>
          <w:p>
            <w:pPr>
              <w:pStyle w:val="Compact"/>
            </w:pPr>
            <w:r>
              <w:t xml:space="preserve">Compare tags to gold; time-to-last-tag</w:t>
            </w:r>
          </w:p>
        </w:tc>
        <w:tc>
          <w:tcPr/>
          <w:p>
            <w:pPr>
              <w:pStyle w:val="Compact"/>
            </w:pPr>
            <w:r>
              <w:t xml:space="preserve">PDF shows tag table, not ABCDE %</w:t>
            </w:r>
          </w:p>
        </w:tc>
      </w:tr>
    </w:tbl>
    <w:p>
      <w:pPr>
        <w:pStyle w:val="BodyText"/>
      </w:pPr>
      <w:r>
        <w:t xml:space="preserve">Gold mix should stay 2/3/2/1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each colour must exist as a body. Until then:</w:t>
      </w:r>
      <w:r>
        <w:t xml:space="preserve"> </w:t>
      </w:r>
      <w:r>
        <w:rPr>
          <w:b/>
          <w:bCs/>
        </w:rPr>
        <w:t xml:space="preserve">retitle</w:t>
      </w:r>
      <w:r>
        <w:t xml:space="preserve"> </w:t>
      </w:r>
      <w:r>
        <w:t xml:space="preserve">to “MCI command tabletop — 2 live patients, 6 paper casualties” or pull</w:t>
      </w:r>
      <w:r>
        <w:t xml:space="preserve"> </w:t>
      </w:r>
      <w:r>
        <w:rPr>
          <w:rStyle w:val="VerbatimChar"/>
        </w:rPr>
        <w:t xml:space="preserve">multi-001</w:t>
      </w:r>
      <w:r>
        <w:t xml:space="preserve"> </w:t>
      </w:r>
      <w:r>
        <w:t xml:space="preserve">from the launch board.</w:t>
      </w:r>
    </w:p>
    <w:p>
      <w:pPr>
        <w:pStyle w:val="BodyText"/>
      </w:pPr>
      <w:r>
        <w:t xml:space="preserve">Do not put MCI on diploma until the 8-body activity exists. AEM 112 can use a paper START drill in class; the 3D app should not pretend it is that drill.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earning-environment-optimisation"/>
    <w:p>
      <w:pPr>
        <w:pStyle w:val="Heading2"/>
      </w:pPr>
      <w:r>
        <w:t xml:space="preserve">4. Learning environment optimisation</w:t>
      </w:r>
    </w:p>
    <w:bookmarkStart w:id="25" w:name="mission-board-ia"/>
    <w:p>
      <w:pPr>
        <w:pStyle w:val="Heading3"/>
      </w:pPr>
      <w:r>
        <w:t xml:space="preserve">4.1 Mission board IA</w:t>
      </w:r>
    </w:p>
    <w:p>
      <w:pPr>
        <w:pStyle w:val="FirstParagraph"/>
      </w:pPr>
      <w:r>
        <w:t xml:space="preserve">What works:</w:t>
      </w:r>
      <w:r>
        <w:t xml:space="preserve"> </w:t>
      </w:r>
      <w:r>
        <w:t xml:space="preserve">- Three routes (standard / category drill / condition search) are the right grain for a lab.</w:t>
      </w:r>
      <w:r>
        <w:t xml:space="preserve"> </w:t>
      </w:r>
      <w:r>
        <w:t xml:space="preserve">- Cohort chips match the real year enum (diploma + 1st–4th).</w:t>
      </w:r>
      <w:r>
        <w:t xml:space="preserve"> </w:t>
      </w:r>
      <w:r>
        <w:t xml:space="preserve">- Launch preview framed as “your next call” / clinical handover, not a generic thumbnail.</w:t>
      </w:r>
      <w:r>
        <w:t xml:space="preserve"> </w:t>
      </w:r>
      <w:r>
        <w:t xml:space="preserve">- Timebox + skill/equipment focus exist as optional constraints.</w:t>
      </w:r>
      <w:r>
        <w:t xml:space="preserve"> </w:t>
      </w:r>
      <w:r>
        <w:t xml:space="preserve">- Fallback when skill filters match nothing (</w:t>
      </w:r>
      <w:r>
        <w:rPr>
          <w:rStyle w:val="VerbatimChar"/>
        </w:rPr>
        <w:t xml:space="preserve">missionFilterFallback</w:t>
      </w:r>
      <w:r>
        <w:t xml:space="preserve">) avoids empty states.</w:t>
      </w:r>
    </w:p>
    <w:p>
      <w:pPr>
        <w:pStyle w:val="BodyText"/>
      </w:pPr>
      <w:r>
        <w:t xml:space="preserve">What lies or fights the instructor: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year = 3rd</w:t>
            </w:r>
          </w:p>
        </w:tc>
        <w:tc>
          <w:tcPr/>
          <w:p>
            <w:pPr>
              <w:pStyle w:val="Compact"/>
            </w:pPr>
            <w:r>
              <w:t xml:space="preserve">AEM 111/112 lab opens on senior polytrauma unless someone clicks Diploma.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is invisible</w:t>
            </w:r>
          </w:p>
        </w:tc>
        <w:tc>
          <w:tcPr/>
          <w:p>
            <w:pPr>
              <w:pStyle w:val="Compact"/>
            </w:pPr>
            <w:r>
              <w:t xml:space="preserve">Label is small; no exact mode for OSCEs. Diploma students get 69 cases including PE and sucking chest.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 browse copy</w:t>
            </w:r>
          </w:p>
        </w:tc>
        <w:tc>
          <w:tcPr/>
          <w:p>
            <w:pPr>
              <w:pStyle w:val="Compact"/>
            </w:pPr>
            <w:r>
              <w:t xml:space="preserve">UI still says “Showing 30 of N indexed conditions” while empty-query browse is uncapped (</w:t>
            </w:r>
            <w:r>
              <w:rPr>
                <w:rStyle w:val="VerbatimChar"/>
              </w:rPr>
              <w:t xml:space="preserve">StudentPanel</w:t>
            </w:r>
            <w:r>
              <w:t xml:space="preserve"> </w:t>
            </w:r>
            <w:r>
              <w:t xml:space="preserve">~5062 vs ~2573).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drill counts</w:t>
            </w:r>
          </w:p>
        </w:tc>
        <w:tc>
          <w:tcPr/>
          <w:p>
            <w:pPr>
              <w:pStyle w:val="Compact"/>
            </w:pPr>
            <w:r>
              <w:t xml:space="preserve">Uses default progressive. Diploma “Trauma” tile will count 4, one of which is trauma-003.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AEM week / module filter</w:t>
            </w:r>
          </w:p>
        </w:tc>
        <w:tc>
          <w:tcPr/>
          <w:p>
            <w:pPr>
              <w:pStyle w:val="Compact"/>
            </w:pPr>
            <w:r>
              <w:t xml:space="preserve">Cannot launch “W10 haemorrhage” as a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 focus vs MARCH</w:t>
            </w:r>
          </w:p>
        </w:tc>
        <w:tc>
          <w:tcPr/>
          <w:p>
            <w:pPr>
              <w:pStyle w:val="Compact"/>
            </w:pPr>
            <w:r>
              <w:t xml:space="preserve">Equipment tags include Circulation bag / Splints for trauma, but there is no “MARCH primary” skill chip.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Last-launched exclusion</w:t>
            </w:r>
          </w:p>
        </w:tc>
        <w:tc>
          <w:tcPr/>
          <w:p>
            <w:pPr>
              <w:pStyle w:val="Compact"/>
            </w:pPr>
            <w:r>
              <w:t xml:space="preserve">Good anti-repeat; does not prevent the same wrong scene photo across IDs.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Recommendations:</w:t>
      </w:r>
      <w:r>
        <w:t xml:space="preserve"> </w:t>
      </w:r>
      <w:r>
        <w:t xml:space="preserve">default year last-used; exact/progressive toggle; fix the “30 of N” string; add a Trauma skills row (haemorrhage, chest, spinal, MCI) that filters on subcategory not keyword soup; diploma Trauma tile should not include advanced 2nd-year until retagged.</w:t>
      </w:r>
    </w:p>
    <w:bookmarkEnd w:id="25"/>
    <w:bookmarkStart w:id="26" w:name="onboarding-tour-accuracy"/>
    <w:p>
      <w:pPr>
        <w:pStyle w:val="Heading3"/>
      </w:pPr>
      <w:r>
        <w:t xml:space="preserve">4.2 Onboarding tour accuracy</w:t>
      </w:r>
    </w:p>
    <w:p>
      <w:pPr>
        <w:pStyle w:val="FirstParagraph"/>
      </w:pPr>
      <w:r>
        <w:t xml:space="preserve">Seven steps, English hardcoded except Guided Exam i18n. Persists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Honesty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assess, treat, transport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ABCDE</w:t>
            </w:r>
          </w:p>
        </w:tc>
        <w:tc>
          <w:tcPr/>
          <w:p>
            <w:pPr>
              <w:pStyle w:val="Compact"/>
            </w:pPr>
            <w:r>
              <w:t xml:space="preserve">“Start every case with ABCDE… Scene safety, Airway…”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Partial.</w:t>
            </w:r>
            <w:r>
              <w:t xml:space="preserve"> </w:t>
            </w:r>
            <w:r>
              <w:t xml:space="preserve">Scene safety is a</w:t>
            </w:r>
            <w:r>
              <w:t xml:space="preserve"> </w:t>
            </w:r>
            <w:r>
              <w:rPr>
                <w:b/>
                <w:bCs/>
              </w:rPr>
              <w:t xml:space="preserve">separate gated phase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scene-survey</w:t>
            </w:r>
            <w:r>
              <w:t xml:space="preserve">) before the clock. Trauma writing teaches MARCH /</w:t>
            </w:r>
            <w:r>
              <w:t xml:space="preserve"> </w:t>
            </w:r>
            <w:r>
              <w:rPr>
                <w:rStyle w:val="VerbatimChar"/>
              </w:rPr>
              <w:t xml:space="preserve">&lt;C&gt;ABC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abcdeScoring</w:t>
            </w:r>
            <w:r>
              <w:t xml:space="preserve"> </w:t>
            </w:r>
            <w:r>
              <w:t xml:space="preserve">already waives sequence penalty for catastrophic haemorrhage. The tour never says that.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monitor</w:t>
            </w:r>
          </w:p>
        </w:tc>
        <w:tc>
          <w:tcPr/>
          <w:p>
            <w:pPr>
              <w:pStyle w:val="Compact"/>
            </w:pPr>
            <w:r>
              <w:t xml:space="preserve">tap vitals to connect sensors</w:t>
            </w:r>
          </w:p>
        </w:tc>
        <w:tc>
          <w:tcPr/>
          <w:p>
            <w:pPr>
              <w:pStyle w:val="Compact"/>
            </w:pPr>
            <w:r>
              <w:t xml:space="preserve">Feature-true; not the first thing a trauma student should 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exam</w:t>
            </w:r>
          </w:p>
        </w:tc>
        <w:tc>
          <w:tcPr/>
          <w:p>
            <w:pPr>
              <w:pStyle w:val="Compact"/>
            </w:pPr>
            <w:r>
              <w:t xml:space="preserve">3D tap + SAMPLE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exam</w:t>
            </w:r>
          </w:p>
        </w:tc>
        <w:tc>
          <w:tcPr/>
          <w:p>
            <w:pPr>
              <w:pStyle w:val="Compact"/>
            </w:pPr>
            <w:r>
              <w:t xml:space="preserve">head-to-toe lock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Treatments</w:t>
            </w:r>
          </w:p>
        </w:tc>
        <w:tc>
          <w:tcPr/>
          <w:p>
            <w:pPr>
              <w:pStyle w:val="Compact"/>
            </w:pPr>
            <w:r>
              <w:t xml:space="preserve">meds need IV; vitals change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&amp; debrief</w:t>
            </w:r>
          </w:p>
        </w:tc>
        <w:tc>
          <w:tcPr/>
          <w:p>
            <w:pPr>
              <w:pStyle w:val="Compact"/>
            </w:pPr>
            <w:r>
              <w:t xml:space="preserve">transport → report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Partial.</w:t>
            </w:r>
            <w:r>
              <w:t xml:space="preserve"> </w:t>
            </w:r>
            <w:r>
              <w:t xml:space="preserve">Skips the 5-step wizard (priority / position / pre-alert / destination / working dx). Never names ATMIST. Never names PDF.</w:t>
            </w:r>
          </w:p>
        </w:tc>
      </w:tr>
    </w:tbl>
    <w:p>
      <w:pPr>
        <w:pStyle w:val="BodyText"/>
      </w:pPr>
      <w:r>
        <w:t xml:space="preserve">Missing entirely: cohort picker, scene-survey, MARCH, wounds-on-body, timebox, Arabic (tour body is not on i18n except guided exam).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insert a Scene step before ABCDE; branch the primary-survey sentence on category (</w:t>
      </w:r>
      <w:r>
        <w:rPr>
          <w:rStyle w:val="VerbatimChar"/>
        </w:rPr>
        <w:t xml:space="preserve">trauma</w:t>
      </w:r>
      <w:r>
        <w:t xml:space="preserve"> </w:t>
      </w:r>
      <w:r>
        <w:t xml:space="preserve">→ MARCH); add a one-line “pick Diploma / Year before you launch”. Do not claim kit-on-body interaction until that north-star work ships.</w:t>
      </w:r>
    </w:p>
    <w:bookmarkEnd w:id="26"/>
    <w:bookmarkStart w:id="27" w:name="progressive-vs-exact-recommendation"/>
    <w:p>
      <w:pPr>
        <w:pStyle w:val="Heading3"/>
      </w:pPr>
      <w:r>
        <w:t xml:space="preserve">4.3 Progressive vs exact — recommendation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lab mapped to AEM 111/112 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OSCE dry-run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+ timebox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End-of-term mixed 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progressive</w:t>
            </w:r>
            <w:r>
              <w:t xml:space="preserve"> </w:t>
            </w:r>
            <w:r>
              <w:t xml:space="preserve">(after leak is closed)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Year-4 internship revision</w:t>
            </w:r>
          </w:p>
        </w:tc>
        <w:tc>
          <w:tcPr/>
          <w:p>
            <w:pPr>
              <w:pStyle w:val="Compact"/>
            </w:pPr>
            <w:r>
              <w:t xml:space="preserve">progressive, whole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</w:t>
            </w:r>
          </w:p>
        </w:tc>
        <w:tc>
          <w:tcPr/>
          <w:p>
            <w:pPr>
              <w:pStyle w:val="Compact"/>
            </w:pPr>
            <w:r>
              <w:t xml:space="preserve">progressive = diploma ∪ 1st only</w:t>
            </w:r>
          </w:p>
        </w:tc>
      </w:tr>
    </w:tbl>
    <w:p>
      <w:pPr>
        <w:pStyle w:val="BodyText"/>
      </w:pPr>
      <w:r>
        <w:t xml:space="preserve">Keep both modes. Make exact the classroom default.</w:t>
      </w:r>
    </w:p>
    <w:bookmarkEnd w:id="27"/>
    <w:bookmarkStart w:id="28" w:name="spacing-march-abcde"/>
    <w:p>
      <w:pPr>
        <w:pStyle w:val="Heading3"/>
      </w:pPr>
      <w:r>
        <w:t xml:space="preserve">4.4 Spacing MARCH / ABCDE</w:t>
      </w:r>
    </w:p>
    <w:p>
      <w:pPr>
        <w:pStyle w:val="FirstParagraph"/>
      </w:pPr>
      <w:r>
        <w:t xml:space="preserve">Current spacing is accidental: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Skill</w:t>
            </w:r>
          </w:p>
        </w:tc>
        <w:tc>
          <w:tcPr/>
          <w:p>
            <w:pPr>
              <w:pStyle w:val="Compact"/>
            </w:pPr>
            <w:r>
              <w:t xml:space="preserve">First honest case today</w:t>
            </w:r>
          </w:p>
        </w:tc>
        <w:tc>
          <w:tcPr/>
          <w:p>
            <w:pPr>
              <w:pStyle w:val="Compact"/>
            </w:pPr>
            <w:r>
              <w:t xml:space="preserve">First case that</w:t>
            </w:r>
            <w:r>
              <w:t xml:space="preserve"> </w:t>
            </w:r>
            <w:r>
              <w:rPr>
                <w:i/>
                <w:iCs/>
              </w:rPr>
              <w:t xml:space="preserve">looks</w:t>
            </w:r>
            <w:r>
              <w:t xml:space="preserve"> </w:t>
            </w:r>
            <w:r>
              <w:t xml:space="preserve">like the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+ PPE</w:t>
            </w:r>
          </w:p>
        </w:tc>
        <w:tc>
          <w:tcPr/>
          <w:p>
            <w:pPr>
              <w:pStyle w:val="Compact"/>
            </w:pPr>
            <w:r>
              <w:t xml:space="preserve">scene-survey phase (all cases)</w:t>
            </w:r>
          </w:p>
        </w:tc>
        <w:tc>
          <w:tcPr/>
          <w:p>
            <w:pPr>
              <w:pStyle w:val="Compact"/>
            </w:pPr>
            <w:r>
              <w:t xml:space="preserve">y1-011 if driver-seat + correct roadside ever render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ABCDE medical</w:t>
            </w:r>
          </w:p>
        </w:tc>
        <w:tc>
          <w:tcPr/>
          <w:p>
            <w:pPr>
              <w:pStyle w:val="Compact"/>
            </w:pPr>
            <w:r>
              <w:t xml:space="preserve">y1-001 fall, y2-001 asthma</w:t>
            </w:r>
          </w:p>
        </w:tc>
        <w:tc>
          <w:tcPr/>
          <w:p>
            <w:pPr>
              <w:pStyle w:val="Compact"/>
            </w:pPr>
            <w:r>
              <w:t xml:space="preserve">already 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C-spine</w:t>
            </w:r>
          </w:p>
        </w:tc>
        <w:tc>
          <w:tcPr/>
          <w:p>
            <w:pPr>
              <w:pStyle w:val="Compact"/>
            </w:pPr>
            <w:r>
              <w:t xml:space="preserve">y1-011</w:t>
            </w:r>
          </w:p>
        </w:tc>
        <w:tc>
          <w:tcPr/>
          <w:p>
            <w:pPr>
              <w:pStyle w:val="Compact"/>
            </w:pPr>
            <w:r>
              <w:t xml:space="preserve">pose P0 + wrong motorcycle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Isolated splint</w:t>
            </w:r>
          </w:p>
        </w:tc>
        <w:tc>
          <w:tcPr/>
          <w:p>
            <w:pPr>
              <w:pStyle w:val="Compact"/>
            </w:pPr>
            <w:r>
              <w:t xml:space="preserve">y1-010, y1-020</w:t>
            </w:r>
          </w:p>
        </w:tc>
        <w:tc>
          <w:tcPr/>
          <w:p>
            <w:pPr>
              <w:pStyle w:val="Compact"/>
            </w:pPr>
            <w:r>
              <w:t xml:space="preserve">missing park/pitch 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Catastrophic haemorrhage / CAT</w:t>
            </w:r>
          </w:p>
        </w:tc>
        <w:tc>
          <w:tcPr/>
          <w:p>
            <w:pPr>
              <w:pStyle w:val="Compact"/>
            </w:pPr>
            <w:r>
              <w:t xml:space="preserve">trauma-001, trauma-011 (3rd/4th)</w:t>
            </w:r>
          </w:p>
        </w:tc>
        <w:tc>
          <w:tcPr/>
          <w:p>
            <w:pPr>
              <w:pStyle w:val="Compact"/>
            </w:pPr>
            <w:r>
              <w:t xml:space="preserve">inferred bleed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Chest seal</w:t>
            </w:r>
          </w:p>
        </w:tc>
        <w:tc>
          <w:tcPr/>
          <w:p>
            <w:pPr>
              <w:pStyle w:val="Compact"/>
            </w:pPr>
            <w:r>
              <w:t xml:space="preserve">trauma-003 (leaks to diploma)</w:t>
            </w:r>
          </w:p>
        </w:tc>
        <w:tc>
          <w:tcPr/>
          <w:p>
            <w:pPr>
              <w:pStyle w:val="Compact"/>
            </w:pPr>
            <w:r>
              <w:t xml:space="preserve">sitting-leaning 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Pelvic binder</w:t>
            </w:r>
          </w:p>
        </w:tc>
        <w:tc>
          <w:tcPr/>
          <w:p>
            <w:pPr>
              <w:pStyle w:val="Compact"/>
            </w:pPr>
            <w:r>
              <w:t xml:space="preserve">trauma-008 (3rd/4th)</w:t>
            </w:r>
          </w:p>
        </w:tc>
        <w:tc>
          <w:tcPr/>
          <w:p>
            <w:pPr>
              <w:pStyle w:val="Compact"/>
            </w:pPr>
            <w:r>
              <w:t xml:space="preserve">nightclub 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 decompression</w:t>
            </w:r>
          </w:p>
        </w:tc>
        <w:tc>
          <w:tcPr/>
          <w:p>
            <w:pPr>
              <w:pStyle w:val="Compact"/>
            </w:pPr>
            <w:r>
              <w:t xml:space="preserve">trauma-005 vs resp-006 (conflicting sites)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Spinal package / water</w:t>
            </w:r>
          </w:p>
        </w:tc>
        <w:tc>
          <w:tcPr/>
          <w:p>
            <w:pPr>
              <w:pStyle w:val="Compact"/>
            </w:pPr>
            <w:r>
              <w:t xml:space="preserve">trauma-010</w:t>
            </w:r>
          </w:p>
        </w:tc>
        <w:tc>
          <w:tcPr/>
          <w:p>
            <w:pPr>
              <w:pStyle w:val="Compact"/>
            </w:pPr>
            <w:r>
              <w:t xml:space="preserve">nothing on the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multi-001 text</w:t>
            </w:r>
          </w:p>
        </w:tc>
        <w:tc>
          <w:tcPr/>
          <w:p>
            <w:pPr>
              <w:pStyle w:val="Compact"/>
            </w:pPr>
            <w:r>
              <w:t xml:space="preserve">2 of 8 bodies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Proposed unlock (curriculum map, not a new year enum):</w:t>
      </w:r>
    </w:p>
    <w:p>
      <w:pPr>
        <w:pStyle w:val="Compact"/>
        <w:numPr>
          <w:ilvl w:val="0"/>
          <w:numId w:val="1006"/>
        </w:numPr>
      </w:pPr>
      <w:r>
        <w:t xml:space="preserve">Diploma / Y1: scene-survey + ABCDE + isolated limb + selective C-spine + BLS arrest (</w:t>
      </w:r>
      <w:r>
        <w:rPr>
          <w:rStyle w:val="VerbatimChar"/>
        </w:rPr>
        <w:t xml:space="preserve">y1-014</w:t>
      </w:r>
      <w:r>
        <w:t xml:space="preserve"> </w:t>
      </w:r>
      <w:r>
        <w:t xml:space="preserve">with BLS rubric) + anaphylaxis.</w:t>
      </w:r>
    </w:p>
    <w:p>
      <w:pPr>
        <w:pStyle w:val="Compact"/>
        <w:numPr>
          <w:ilvl w:val="0"/>
          <w:numId w:val="1006"/>
        </w:numPr>
      </w:pPr>
      <w:r>
        <w:t xml:space="preserve">Diploma late / Y2: chest seal on a</w:t>
      </w:r>
      <w:r>
        <w:t xml:space="preserve"> </w:t>
      </w:r>
      <w:r>
        <w:rPr>
          <w:b/>
          <w:bCs/>
        </w:rPr>
        <w:t xml:space="preserve">new intermediate</w:t>
      </w:r>
      <w:r>
        <w:t xml:space="preserve"> </w:t>
      </w:r>
      <w:r>
        <w:t xml:space="preserve">open-PTX, tourniquet on a</w:t>
      </w:r>
      <w:r>
        <w:t xml:space="preserve"> </w:t>
      </w:r>
      <w:r>
        <w:rPr>
          <w:b/>
          <w:bCs/>
        </w:rPr>
        <w:t xml:space="preserve">new intermediate</w:t>
      </w:r>
      <w:r>
        <w:t xml:space="preserve"> </w:t>
      </w:r>
      <w:r>
        <w:t xml:space="preserve">isolated limb bleed, pelvic binder as a single-threat case, naloxone (</w:t>
      </w:r>
      <w:r>
        <w:rPr>
          <w:rStyle w:val="VerbatimChar"/>
        </w:rPr>
        <w:t xml:space="preserve">y1-023</w:t>
      </w:r>
      <w:r>
        <w:t xml:space="preserve"> </w:t>
      </w:r>
      <w:r>
        <w:t xml:space="preserve">diploma-tag).</w:t>
      </w:r>
    </w:p>
    <w:p>
      <w:pPr>
        <w:pStyle w:val="Compact"/>
        <w:numPr>
          <w:ilvl w:val="0"/>
          <w:numId w:val="1006"/>
        </w:numPr>
      </w:pPr>
      <w:r>
        <w:t xml:space="preserve">Y3: polytrauma MARCH, TBI, tension+flail, abdomen, amputation.</w:t>
      </w:r>
    </w:p>
    <w:p>
      <w:pPr>
        <w:pStyle w:val="Compact"/>
        <w:numPr>
          <w:ilvl w:val="0"/>
          <w:numId w:val="1006"/>
        </w:numPr>
      </w:pPr>
      <w:r>
        <w:t xml:space="preserve">Y4: tamponade, EDH herniation, complete SCI, electrical burn arrest,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MCI.</w:t>
      </w:r>
    </w:p>
    <w:p>
      <w:pPr>
        <w:pStyle w:val="FirstParagraph"/>
      </w:pPr>
      <w:r>
        <w:t xml:space="preserve">Do not teach MARCH for the first time on trauma-001 (GCS 5 motorcycle). That is a capstone, not an introduction.</w:t>
      </w:r>
    </w:p>
    <w:p>
      <w:pPr>
        <w:pStyle w:val="BodyText"/>
      </w:pPr>
      <w:r>
        <w:rPr>
          <w:rStyle w:val="VerbatimChar"/>
        </w:rPr>
        <w:t xml:space="preserve">TreatmentJumpBagPanel</w:t>
      </w:r>
      <w:r>
        <w:t xml:space="preserve"> </w:t>
      </w:r>
      <w:r>
        <w:t xml:space="preserve">already opens circulation first when trauma + SBP &lt; 90 + haemorrhage language. Keep that. Tour and ABCDE letters should not contradict it.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nd-to-end-clinical-learning-arc"/>
    <w:p>
      <w:pPr>
        <w:pStyle w:val="Heading2"/>
      </w:pPr>
      <w:r>
        <w:t xml:space="preserve">5. End-to-end clinical learning arc</w:t>
      </w:r>
    </w:p>
    <w:p>
      <w:pPr>
        <w:pStyle w:val="FirstParagraph"/>
      </w:pPr>
      <w:r>
        <w:t xml:space="preserve">Actual student phases (</w:t>
      </w:r>
      <w:r>
        <w:rPr>
          <w:rStyle w:val="VerbatimChar"/>
        </w:rPr>
        <w:t xml:space="preserve">StudentPhase</w:t>
      </w:r>
      <w:r>
        <w:t xml:space="preserve">):</w:t>
      </w:r>
    </w:p>
    <w:p>
      <w:pPr>
        <w:pStyle w:val="BodyText"/>
      </w:pPr>
      <w:r>
        <w:rPr>
          <w:rStyle w:val="VerbatimChar"/>
        </w:rPr>
        <w:t xml:space="preserve">select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prebriefing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scene-survey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vitals</w:t>
      </w:r>
      <w:r>
        <w:t xml:space="preserve">/</w:t>
      </w:r>
      <w:r>
        <w:rPr>
          <w:rStyle w:val="VerbatimChar"/>
        </w:rPr>
        <w:t xml:space="preserve">case</w:t>
      </w:r>
      <w:r>
        <w:t xml:space="preserve"> </w:t>
      </w:r>
      <w:r>
        <w:t xml:space="preserve">→ transport modal →</w:t>
      </w:r>
      <w:r>
        <w:t xml:space="preserve"> </w:t>
      </w:r>
      <w:r>
        <w:rPr>
          <w:rStyle w:val="VerbatimChar"/>
        </w:rPr>
        <w:t xml:space="preserve">postcase</w:t>
      </w:r>
    </w:p>
    <w:p>
      <w:pPr>
        <w:pStyle w:val="BodyText"/>
      </w:pPr>
      <w:r>
        <w:t xml:space="preserve">Clock starts when they enter scene from</w:t>
      </w:r>
      <w:r>
        <w:t xml:space="preserve"> </w:t>
      </w:r>
      <w:r>
        <w:rPr>
          <w:rStyle w:val="VerbatimChar"/>
        </w:rPr>
        <w:t xml:space="preserve">SceneSurveyPanel</w:t>
      </w:r>
      <w:r>
        <w:t xml:space="preserve">, not at briefing. That is the right educational design.</w:t>
      </w:r>
    </w:p>
    <w:bookmarkStart w:id="30" w:name="what-teaches-well"/>
    <w:p>
      <w:pPr>
        <w:pStyle w:val="Heading3"/>
      </w:pPr>
      <w:r>
        <w:t xml:space="preserve">5.1 What teaches well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 step</w:t>
            </w:r>
          </w:p>
        </w:tc>
        <w:tc>
          <w:tcPr/>
          <w:p>
            <w:pPr>
              <w:pStyle w:val="Compact"/>
            </w:pPr>
            <w:r>
              <w:t xml:space="preserve">Why it is valid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Mission board as “next call”</w:t>
            </w:r>
          </w:p>
        </w:tc>
        <w:tc>
          <w:tcPr/>
          <w:p>
            <w:pPr>
              <w:pStyle w:val="Compact"/>
            </w:pPr>
            <w:r>
              <w:t xml:space="preserve">Frames a job, not a quiz menu.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Pre-brief</w:t>
            </w:r>
          </w:p>
        </w:tc>
        <w:tc>
          <w:tcPr/>
          <w:p>
            <w:pPr>
              <w:pStyle w:val="Compact"/>
            </w:pPr>
            <w:r>
              <w:t xml:space="preserve">Dispatch copy is UAE-specific and usually mechanism-rich.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survey gated, clock off</w:t>
            </w:r>
          </w:p>
        </w:tc>
        <w:tc>
          <w:tcPr/>
          <w:p>
            <w:pPr>
              <w:pStyle w:val="Compact"/>
            </w:pPr>
            <w:r>
              <w:t xml:space="preserve">Matches AEM 112 W1–3. Hazard / PPE / impression before touching the patient.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ABCDE tracker + weighted score</w:t>
            </w:r>
          </w:p>
        </w:tc>
        <w:tc>
          <w:tcPr/>
          <w:p>
            <w:pPr>
              <w:pStyle w:val="Compact"/>
            </w:pPr>
            <w:r>
              <w:t xml:space="preserve">Order, timing, completeness.</w:t>
            </w:r>
            <w:r>
              <w:t xml:space="preserve"> </w:t>
            </w:r>
            <w:r>
              <w:rPr>
                <w:rStyle w:val="VerbatimChar"/>
              </w:rPr>
              <w:t xml:space="preserve">&lt;C&gt;ABC</w:t>
            </w:r>
            <w:r>
              <w:t xml:space="preserve"> </w:t>
            </w:r>
            <w:r>
              <w:t xml:space="preserve">exception is clinically correct.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region exam + guided lock</w:t>
            </w:r>
          </w:p>
        </w:tc>
        <w:tc>
          <w:tcPr/>
          <w:p>
            <w:pPr>
              <w:pStyle w:val="Compact"/>
            </w:pPr>
            <w:r>
              <w:t xml:space="preserve">Secondary survey can be taught, not just ticked.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vitals / treatment engine</w:t>
            </w:r>
          </w:p>
        </w:tc>
        <w:tc>
          <w:tcPr/>
          <w:p>
            <w:pPr>
              <w:pStyle w:val="Compact"/>
            </w:pPr>
            <w:r>
              <w:t xml:space="preserve">Omissions deteriorate; that is the educational point of a simulator.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Year-aware checklist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item.yearLevel?.includes(selectedYear)</w:t>
            </w:r>
            <w:r>
              <w:t xml:space="preserve"> </w:t>
            </w:r>
            <w:r>
              <w:t xml:space="preserve">— diploma is not scored on 4th-year mannitol.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MARCH bag priority</w:t>
            </w:r>
          </w:p>
        </w:tc>
        <w:tc>
          <w:tcPr/>
          <w:p>
            <w:pPr>
              <w:pStyle w:val="Compact"/>
            </w:pPr>
            <w:r>
              <w:t xml:space="preserve">Circulation deck first on shocked bleed.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wizard (5 steps)</w:t>
            </w:r>
          </w:p>
        </w:tc>
        <w:tc>
          <w:tcPr/>
          <w:p>
            <w:pPr>
              <w:pStyle w:val="Compact"/>
            </w:pPr>
            <w:r>
              <w:t xml:space="preserve">Forces priority, position, pre-alert, destination, working dx. Captured into session + PDF.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(</w:t>
            </w:r>
            <w:r>
              <w:rPr>
                <w:rStyle w:val="VerbatimChar"/>
              </w:rPr>
              <w:t xml:space="preserve">pdf-export.ts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Uses the</w:t>
            </w:r>
            <w:r>
              <w:t xml:space="preserve"> </w:t>
            </w:r>
            <w:r>
              <w:rPr>
                <w:b/>
                <w:bCs/>
              </w:rPr>
              <w:t xml:space="preserve">student’s</w:t>
            </w:r>
            <w:r>
              <w:t xml:space="preserve"> </w:t>
            </w:r>
            <w:r>
              <w:t xml:space="preserve">transport object, SmartGrade, timings, management debrief — not the case template. This is the one artefact an instructor can mark.</w:t>
            </w:r>
          </w:p>
        </w:tc>
      </w:tr>
    </w:tbl>
    <w:bookmarkEnd w:id="30"/>
    <w:bookmarkStart w:id="31" w:name="what-breaks-assessment-validity"/>
    <w:p>
      <w:pPr>
        <w:pStyle w:val="Heading3"/>
      </w:pPr>
      <w:r>
        <w:t xml:space="preserve">5.2 What breaks assessment validity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Effect on a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Scene photo collisions</w:t>
            </w:r>
          </w:p>
        </w:tc>
        <w:tc>
          <w:tcPr/>
          <w:p>
            <w:pPr>
              <w:pStyle w:val="Compact"/>
            </w:pPr>
            <w:r>
              <w:t xml:space="preserve">Student “reads” a motorcycle wreck on a minor rear-end and a gym arrest on a football pitch. Visual scene size-up cannot be marked.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Authored wounds = 0; inferInjuries brittle</w:t>
            </w:r>
          </w:p>
        </w:tc>
        <w:tc>
          <w:tcPr/>
          <w:p>
            <w:pPr>
              <w:pStyle w:val="Compact"/>
            </w:pPr>
            <w:r>
              <w:t xml:space="preserve">Exposure/findings scores reward clicking a region that looks normal. trauma-010 SCI is a clean body.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Pose vs text</w:t>
            </w:r>
          </w:p>
        </w:tc>
        <w:tc>
          <w:tcPr/>
          <w:p>
            <w:pPr>
              <w:pStyle w:val="Compact"/>
            </w:pPr>
            <w:r>
              <w:t xml:space="preserve">Driver still not in a seat; legs-elevated syncope already flagged. Physical exam of position is fiction.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MCI 8 vs 2</w:t>
            </w:r>
          </w:p>
        </w:tc>
        <w:tc>
          <w:tcPr/>
          <w:p>
            <w:pPr>
              <w:pStyle w:val="Compact"/>
            </w:pPr>
            <w:r>
              <w:t xml:space="preserve">Any START score is noise.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ATMIST is a regex, not a form</w:t>
            </w:r>
          </w:p>
        </w:tc>
        <w:tc>
          <w:tcPr/>
          <w:p>
            <w:pPr>
              <w:pStyle w:val="Compact"/>
            </w:pPr>
            <w:r>
              <w:t xml:space="preserve">Filling any working dx credits checklist items matching</w:t>
            </w:r>
            <w:r>
              <w:t xml:space="preserve"> </w:t>
            </w:r>
            <w:r>
              <w:rPr>
                <w:rStyle w:val="VerbatimChar"/>
              </w:rPr>
              <w:t xml:space="preserve">/atmist\|handover/</w:t>
            </w:r>
            <w:r>
              <w:t xml:space="preserve">. No Age / Time / Mechanism / Injuries / Signs / Treatment fields. Objective</w:t>
            </w:r>
            <w:r>
              <w:t xml:space="preserve"> </w:t>
            </w:r>
            <w:r>
              <w:rPr>
                <w:rStyle w:val="VerbatimChar"/>
              </w:rPr>
              <w:t xml:space="preserve">obj-clinical-handover</w:t>
            </w:r>
            <w:r>
              <w:t xml:space="preserve"> </w:t>
            </w:r>
            <w:r>
              <w:t xml:space="preserve">cannot be observed.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 auto-credit</w:t>
            </w:r>
          </w:p>
        </w:tc>
        <w:tc>
          <w:tcPr/>
          <w:p>
            <w:pPr>
              <w:pStyle w:val="Compact"/>
            </w:pPr>
            <w:r>
              <w:t xml:space="preserve">Pre-alert, destination, last-known-well, FAST, glucose credited by keyword when a related step exists. Generous. Fine for coaching; too loose for an OSCE.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Needle-decomp site conflict</w:t>
            </w:r>
          </w:p>
        </w:tc>
        <w:tc>
          <w:tcPr/>
          <w:p>
            <w:pPr>
              <w:pStyle w:val="Compact"/>
            </w:pPr>
            <w:r>
              <w:t xml:space="preserve">trauma-005 vs resp-006. Two gold standards.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Tour ABCDE-first vs MARCH cases</w:t>
            </w:r>
          </w:p>
        </w:tc>
        <w:tc>
          <w:tcPr/>
          <w:p>
            <w:pPr>
              <w:pStyle w:val="Compact"/>
            </w:pPr>
            <w:r>
              <w:t xml:space="preserve">Students follow the tour, get a medically correct C-first, and still feel they “did it wrong”.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Diploma progressive leak</w:t>
            </w:r>
          </w:p>
        </w:tc>
        <w:tc>
          <w:tcPr/>
          <w:p>
            <w:pPr>
              <w:pStyle w:val="Compact"/>
            </w:pPr>
            <w:r>
              <w:t xml:space="preserve">Grade compares diploma students who rolled trauma-003 against those who rolled y1-010.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3rd-year</w:t>
            </w:r>
          </w:p>
        </w:tc>
        <w:tc>
          <w:tcPr/>
          <w:p>
            <w:pPr>
              <w:pStyle w:val="Compact"/>
            </w:pPr>
            <w:r>
              <w:t xml:space="preserve">Unproctored self-study is a senior exam.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is a form</w:t>
            </w:r>
          </w:p>
        </w:tc>
        <w:tc>
          <w:tcPr/>
          <w:p>
            <w:pPr>
              <w:pStyle w:val="Compact"/>
            </w:pPr>
            <w:r>
              <w:t xml:space="preserve">No load, no drive, no receiving-team voice. Destination is a chip. Valid as a</w:t>
            </w:r>
            <w:r>
              <w:t xml:space="preserve"> </w:t>
            </w:r>
            <w:r>
              <w:rPr>
                <w:i/>
                <w:iCs/>
              </w:rPr>
              <w:t xml:space="preserve">decision</w:t>
            </w:r>
            <w:r>
              <w:t xml:space="preserve">; invalid as a</w:t>
            </w:r>
            <w:r>
              <w:t xml:space="preserve"> </w:t>
            </w:r>
            <w:r>
              <w:rPr>
                <w:i/>
                <w:iCs/>
              </w:rPr>
              <w:t xml:space="preserve">handover skill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heuristic</w:t>
            </w:r>
          </w:p>
        </w:tc>
        <w:tc>
          <w:tcPr/>
          <w:p>
            <w:pPr>
              <w:pStyle w:val="Compact"/>
            </w:pPr>
            <w:r>
              <w:t xml:space="preserve">Construction fall plays as roadside; amputation as public; several trauma cases fall through to clinic. Scene-survey “look around” will show the wrong bay.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North-star gap</w:t>
            </w:r>
          </w:p>
        </w:tc>
        <w:tc>
          <w:tcPr/>
          <w:p>
            <w:pPr>
              <w:pStyle w:val="Compact"/>
            </w:pPr>
            <w:r>
              <w:t xml:space="preserve">Kit is still search-and-apply, not pick-up-and-put-on. Do not write OSCE items that require “open the CAT pouch on the body” until that ships.</w:t>
            </w:r>
          </w:p>
        </w:tc>
      </w:tr>
    </w:tbl>
    <w:bookmarkEnd w:id="31"/>
    <w:bookmarkStart w:id="32" w:name="X25776eb20460a5f76ef904d422d382f1bbbfcd9"/>
    <w:p>
      <w:pPr>
        <w:pStyle w:val="Heading3"/>
      </w:pPr>
      <w:r>
        <w:t xml:space="preserve">5.3 Future game-bay (progressive unlock of interactivity)</w:t>
      </w:r>
    </w:p>
    <w:p>
      <w:pPr>
        <w:pStyle w:val="FirstParagraph"/>
      </w:pPr>
      <w:r>
        <w:t xml:space="preserve">Per Elias 11 Sep: look around → read the crash → examine/move patient → kit on body. Bag-opening UI later.</w:t>
      </w:r>
    </w:p>
    <w:p>
      <w:pPr>
        <w:pStyle w:val="BodyText"/>
      </w:pPr>
      <w:r>
        <w:t xml:space="preserve">Curriculum implication:</w:t>
      </w:r>
      <w:r>
        <w:t xml:space="preserve"> </w:t>
      </w:r>
      <w:r>
        <w:rPr>
          <w:b/>
          <w:bCs/>
        </w:rPr>
        <w:t xml:space="preserve">unlock interactivity by cohort</w:t>
      </w:r>
      <w:r>
        <w:t xml:space="preserve">, do not wait for AAA completeness to teach.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Unlock</w:t>
            </w:r>
          </w:p>
        </w:tc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Honest OSCE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Scene-survey checklist; ABCDE clicks; treatment search; transport decisions; 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 (P0 honesty)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“What do you see on the body / in the bay?” only on cases with unique photo + painted injuries + correct 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Kit-on-body</w:t>
            </w:r>
          </w:p>
        </w:tc>
        <w:tc>
          <w:tcPr/>
          <w:p>
            <w:pPr>
              <w:pStyle w:val="Compact"/>
            </w:pPr>
            <w:r>
              <w:t xml:space="preserve">2nd+</w:t>
            </w:r>
          </w:p>
        </w:tc>
        <w:tc>
          <w:tcPr/>
          <w:p>
            <w:pPr>
              <w:pStyle w:val="Compact"/>
            </w:pPr>
            <w:r>
              <w:t xml:space="preserve">Tourniquet / seal / binder as placed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Look-around crash</w:t>
            </w:r>
          </w:p>
        </w:tc>
        <w:tc>
          <w:tcPr/>
          <w:p>
            <w:pPr>
              <w:pStyle w:val="Compact"/>
            </w:pPr>
            <w:r>
              <w:t xml:space="preserve">2nd+ trauma</w:t>
            </w:r>
          </w:p>
        </w:tc>
        <w:tc>
          <w:tcPr/>
          <w:p>
            <w:pPr>
              <w:pStyle w:val="Compact"/>
            </w:pPr>
            <w:r>
              <w:t xml:space="preserve">Hazard call-outs from 3D props, not a text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Multi-body START</w:t>
            </w:r>
          </w:p>
        </w:tc>
        <w:tc>
          <w:tcPr/>
          <w:p>
            <w:pPr>
              <w:pStyle w:val="Compact"/>
            </w:pPr>
            <w:r>
              <w:t xml:space="preserve">4th, later diploma</w:t>
            </w:r>
          </w:p>
        </w:tc>
        <w:tc>
          <w:tcPr/>
          <w:p>
            <w:pPr>
              <w:pStyle w:val="Compact"/>
            </w:pPr>
            <w:r>
              <w:t xml:space="preserve">Tag walk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bag models</w:t>
            </w:r>
          </w:p>
        </w:tc>
        <w:tc>
          <w:tcPr/>
          <w:p>
            <w:pPr>
              <w:pStyle w:val="Compact"/>
            </w:pPr>
            <w:r>
              <w:t xml:space="preserve">later</w:t>
            </w:r>
          </w:p>
        </w:tc>
        <w:tc>
          <w:tcPr/>
          <w:p>
            <w:pPr>
              <w:pStyle w:val="Compact"/>
            </w:pPr>
            <w:r>
              <w:t xml:space="preserve">not an OSCE this term</w:t>
            </w:r>
          </w:p>
        </w:tc>
      </w:tr>
    </w:tbl>
    <w:p>
      <w:pPr>
        <w:pStyle w:val="BodyText"/>
      </w:pPr>
      <w:r>
        <w:t xml:space="preserve">Until P0 honesty lands, instructors should mark</w:t>
      </w:r>
      <w:r>
        <w:t xml:space="preserve"> </w:t>
      </w:r>
      <w:r>
        <w:rPr>
          <w:b/>
          <w:bCs/>
        </w:rPr>
        <w:t xml:space="preserve">decisions and sequence</w:t>
      </w:r>
      <w:r>
        <w:t xml:space="preserve">, not “inspection of wounds”.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iority-backlog-for-coding-agent"/>
    <w:p>
      <w:pPr>
        <w:pStyle w:val="Heading2"/>
      </w:pPr>
      <w:r>
        <w:t xml:space="preserve">6. Priority backlog for coding-agent</w:t>
      </w:r>
    </w:p>
    <w:p>
      <w:pPr>
        <w:pStyle w:val="FirstParagraph"/>
      </w:pPr>
      <w:r>
        <w:t xml:space="preserve">Do not edit</w:t>
      </w:r>
      <w:r>
        <w:t xml:space="preserve"> </w:t>
      </w:r>
      <w:r>
        <w:rPr>
          <w:rStyle w:val="VerbatimChar"/>
        </w:rPr>
        <w:t xml:space="preserve">cases.ts</w:t>
      </w:r>
      <w:r>
        <w:t xml:space="preserve"> </w:t>
      </w:r>
      <w:r>
        <w:t xml:space="preserve">from this card. These are briefs for the coding lane. Near-term honesty of pose/scene/wounds stays P0 (north star + pose audit).</w:t>
      </w:r>
    </w:p>
    <w:bookmarkStart w:id="34" w:name="p0-assessment-validity-lying-scenes"/>
    <w:p>
      <w:pPr>
        <w:pStyle w:val="Heading3"/>
      </w:pPr>
      <w:r>
        <w:t xml:space="preserve">P0 — assessment validity / lying scenes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Unique scene plates for trauma collisions:</w:t>
      </w:r>
      <w:r>
        <w:t xml:space="preserve"> </w:t>
      </w:r>
      <w:r>
        <w:t xml:space="preserve">trauma-004 (stop using trapped-driver), trauma-008 (stop using nightclub), y1-011 (stop using motorcycle wreck), y1-020 (stop using gym arrest), trauma-001 keep the motorcycle plate. Source/bake real vehicles for MVC (north star: no car-shaped box).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Author injuries, do not only infer.</w:t>
      </w:r>
      <w:r>
        <w:t xml:space="preserve"> </w:t>
      </w:r>
      <w:r>
        <w:t xml:space="preserve">Per trauma ID, a typed injury list that</w:t>
      </w:r>
      <w:r>
        <w:t xml:space="preserve"> </w:t>
      </w:r>
      <w:r>
        <w:rPr>
          <w:rStyle w:val="VerbatimChar"/>
        </w:rPr>
        <w:t xml:space="preserve">WoundLayer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inferInjuries</w:t>
      </w:r>
      <w:r>
        <w:t xml:space="preserve"> </w:t>
      </w:r>
      <w:r>
        <w:t xml:space="preserve">consumes. Must-fix empties: trauma-004 stab, trauma-007 LUQ, trauma-010 SCI signs, trauma-009 scalp/EDH, all 15</w:t>
      </w:r>
      <w:r>
        <w:t xml:space="preserve"> </w:t>
      </w:r>
      <w:r>
        <w:rPr>
          <w:rStyle w:val="VerbatimChar"/>
        </w:rPr>
        <w:t xml:space="preserve">woundCount = 0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Pose P0 that blocks trauma labs:</w:t>
      </w:r>
      <w:r>
        <w:t xml:space="preserve"> </w:t>
      </w:r>
      <w:r>
        <w:rPr>
          <w:rStyle w:val="VerbatimChar"/>
        </w:rPr>
        <w:t xml:space="preserve">y1-011</w:t>
      </w:r>
      <w:r>
        <w:t xml:space="preserve"> </w:t>
      </w:r>
      <w:r>
        <w:t xml:space="preserve">driver seat; then sitting-leaning chest cases (trauma-003/005/007).</w:t>
      </w:r>
      <w:r>
        <w:t xml:space="preserve"> </w:t>
      </w:r>
      <w:r>
        <w:rPr>
          <w:rStyle w:val="VerbatimChar"/>
        </w:rPr>
        <w:t xml:space="preserve">general-001</w:t>
      </w:r>
      <w:r>
        <w:t xml:space="preserve"> </w:t>
      </w:r>
      <w:r>
        <w:t xml:space="preserve">legs-elevated remains first if still open.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multi-001</w:t>
      </w:r>
      <w:r>
        <w:rPr>
          <w:b/>
          <w:bCs/>
        </w:rPr>
        <w:t xml:space="preserve"> </w:t>
      </w:r>
      <w:r>
        <w:rPr>
          <w:b/>
          <w:bCs/>
        </w:rPr>
        <w:t xml:space="preserve">honesty:</w:t>
      </w:r>
      <w:r>
        <w:t xml:space="preserve"> </w:t>
      </w:r>
      <w:r>
        <w:t xml:space="preserve">retitle + hide from scoring, or stub eight independent patients. Do not leave “8 Patients” in the launch title.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Close diploma leak: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2nd-year</w:t>
      </w:r>
      <w:r>
        <w:t xml:space="preserve"> </w:t>
      </w:r>
      <w:r>
        <w:t xml:space="preserve">from the 12 advanced IDs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change diploma progressive to exclude 2nd-year. Pair with a new intermediate open-chest / CAT case if diploma still needs those skills.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Mission-board default year</w:t>
      </w:r>
      <w:r>
        <w:t xml:space="preserve"> </w:t>
      </w:r>
      <w:r>
        <w:t xml:space="preserve">last-used or diploma; never first-load 3rd-year.</w:t>
      </w:r>
    </w:p>
    <w:bookmarkEnd w:id="34"/>
    <w:bookmarkStart w:id="35" w:name="p1-curriculum-shape"/>
    <w:p>
      <w:pPr>
        <w:pStyle w:val="Heading3"/>
      </w:pPr>
      <w:r>
        <w:t xml:space="preserve">P1 — curriculum shape</w:t>
      </w:r>
    </w:p>
    <w:p>
      <w:pPr>
        <w:pStyle w:val="Compact"/>
        <w:numPr>
          <w:ilvl w:val="0"/>
          <w:numId w:val="1008"/>
        </w:numPr>
      </w:pPr>
      <w:r>
        <w:t xml:space="preserve">Exact / progressive toggle on the mission board. Classroom default exact.</w:t>
      </w:r>
    </w:p>
    <w:p>
      <w:pPr>
        <w:pStyle w:val="Compact"/>
        <w:numPr>
          <w:ilvl w:val="0"/>
          <w:numId w:val="1008"/>
        </w:numPr>
      </w:pPr>
      <w:r>
        <w:t xml:space="preserve">Year-2 trauma set (new cases, not retags of expert polytrauma): isolated CAT, pelvic binder single-threat, chest seal intermediate, traction/splint beyond y1-020.</w:t>
      </w:r>
    </w:p>
    <w:p>
      <w:pPr>
        <w:pStyle w:val="Compact"/>
        <w:numPr>
          <w:ilvl w:val="0"/>
          <w:numId w:val="1008"/>
        </w:numPr>
      </w:pPr>
      <w:r>
        <w:t xml:space="preserve">Structured ATMIST form (A/T/M/I/S/T) scored; stop regex-credit on any working dx.</w:t>
      </w:r>
    </w:p>
    <w:p>
      <w:pPr>
        <w:pStyle w:val="Compact"/>
        <w:numPr>
          <w:ilvl w:val="0"/>
          <w:numId w:val="1008"/>
        </w:numPr>
      </w:pPr>
      <w:r>
        <w:t xml:space="preserve">Onboarding: scene-survey step; MARCH branch; cohort sentence; drop “ABCDE is always first”.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y1-014</w:t>
      </w:r>
      <w:r>
        <w:t xml:space="preserve"> </w:t>
      </w:r>
      <w:r>
        <w:t xml:space="preserve">rubric explicitly BLS vs ALS.</w:t>
      </w:r>
      <w:r>
        <w:t xml:space="preserve"> </w:t>
      </w:r>
      <w:r>
        <w:rPr>
          <w:rStyle w:val="VerbatimChar"/>
        </w:rPr>
        <w:t xml:space="preserve">y1-006</w:t>
      </w:r>
      <w:r>
        <w:t xml:space="preserve"> </w:t>
      </w:r>
      <w:r>
        <w:t xml:space="preserve">stretch flag or retag.</w:t>
      </w:r>
    </w:p>
    <w:p>
      <w:pPr>
        <w:pStyle w:val="Compact"/>
        <w:numPr>
          <w:ilvl w:val="0"/>
          <w:numId w:val="1008"/>
        </w:numPr>
      </w:pPr>
      <w:r>
        <w:t xml:space="preserve">Diploma-tag</w:t>
      </w:r>
      <w:r>
        <w:t xml:space="preserve"> </w:t>
      </w:r>
      <w:r>
        <w:rPr>
          <w:rStyle w:val="VerbatimChar"/>
        </w:rPr>
        <w:t xml:space="preserve">y1-023</w:t>
      </w:r>
      <w:r>
        <w:t xml:space="preserve"> </w:t>
      </w:r>
      <w:r>
        <w:t xml:space="preserve">if AEM 111 naloxone is in-scope.</w:t>
      </w:r>
    </w:p>
    <w:p>
      <w:pPr>
        <w:pStyle w:val="Compact"/>
        <w:numPr>
          <w:ilvl w:val="0"/>
          <w:numId w:val="1008"/>
        </w:numPr>
      </w:pPr>
      <w:r>
        <w:t xml:space="preserve">Harmonise needle decompression site (TCCC 4th–5th ICS AAL preferred) across trauma-005 and resp-006; retire or retarget one tension-PTX duplicate.</w:t>
      </w:r>
    </w:p>
    <w:p>
      <w:pPr>
        <w:pStyle w:val="Compact"/>
        <w:numPr>
          <w:ilvl w:val="0"/>
          <w:numId w:val="1008"/>
        </w:numPr>
      </w:pPr>
      <w:r>
        <w:t xml:space="preserve">Authored</w:t>
      </w:r>
      <w:r>
        <w:t xml:space="preserve"> </w:t>
      </w:r>
      <w:r>
        <w:rPr>
          <w:rStyle w:val="VerbatimChar"/>
        </w:rPr>
        <w:t xml:space="preserve">sceneVariant</w:t>
      </w:r>
      <w:r>
        <w:t xml:space="preserve"> </w:t>
      </w:r>
      <w:r>
        <w:t xml:space="preserve">on trauma/burns (already named as upgrade path in</w:t>
      </w:r>
      <w:r>
        <w:t xml:space="preserve"> </w:t>
      </w:r>
      <w:r>
        <w:rPr>
          <w:rStyle w:val="VerbatimChar"/>
        </w:rPr>
        <w:t xml:space="preserve">sceneEnvironment.ts</w:t>
      </w:r>
      <w:r>
        <w:t xml:space="preserve">) so construction is industrial, beach is water, factory is industrial.</w:t>
      </w:r>
    </w:p>
    <w:p>
      <w:pPr>
        <w:pStyle w:val="Compact"/>
        <w:numPr>
          <w:ilvl w:val="0"/>
          <w:numId w:val="1008"/>
        </w:numPr>
      </w:pPr>
      <w:r>
        <w:t xml:space="preserve">Fix “Showing 30 of N” copy.</w:t>
      </w:r>
    </w:p>
    <w:bookmarkEnd w:id="35"/>
    <w:bookmarkStart w:id="36" w:name="p2-next-product-layer"/>
    <w:p>
      <w:pPr>
        <w:pStyle w:val="Heading3"/>
      </w:pPr>
      <w:r>
        <w:t xml:space="preserve">P2 — next product layer</w:t>
      </w:r>
    </w:p>
    <w:p>
      <w:pPr>
        <w:pStyle w:val="Compact"/>
        <w:numPr>
          <w:ilvl w:val="0"/>
          <w:numId w:val="1009"/>
        </w:numPr>
      </w:pPr>
      <w:r>
        <w:t xml:space="preserve">Real START multi-body activity (section 3.3). Diploma only after it works.</w:t>
      </w:r>
    </w:p>
    <w:p>
      <w:pPr>
        <w:pStyle w:val="Compact"/>
        <w:numPr>
          <w:ilvl w:val="0"/>
          <w:numId w:val="1009"/>
        </w:numPr>
      </w:pPr>
      <w:r>
        <w:t xml:space="preserve">AEM 111/112 week filter on the mission board (W1–3 scene, W4–8 assess, W10–13 bleed/splint/spinal/MCI).</w:t>
      </w:r>
    </w:p>
    <w:p>
      <w:pPr>
        <w:pStyle w:val="Compact"/>
        <w:numPr>
          <w:ilvl w:val="0"/>
          <w:numId w:val="1009"/>
        </w:numPr>
      </w:pPr>
      <w:r>
        <w:t xml:space="preserve">Burns visual (TBSA paint) for y1-004 / y2-004 / burn-001.</w:t>
      </w:r>
    </w:p>
    <w:p>
      <w:pPr>
        <w:pStyle w:val="Compact"/>
        <w:numPr>
          <w:ilvl w:val="0"/>
          <w:numId w:val="1009"/>
        </w:numPr>
      </w:pPr>
      <w:r>
        <w:t xml:space="preserve">Kit-on-body interaction (north star). Progressive unlock from Y2.</w:t>
      </w:r>
    </w:p>
    <w:p>
      <w:pPr>
        <w:pStyle w:val="Compact"/>
        <w:numPr>
          <w:ilvl w:val="0"/>
          <w:numId w:val="1009"/>
        </w:numPr>
      </w:pPr>
      <w:r>
        <w:t xml:space="preserve">Arabic the onboarding tour.</w:t>
      </w:r>
    </w:p>
    <w:p>
      <w:pPr>
        <w:pStyle w:val="Compact"/>
        <w:numPr>
          <w:ilvl w:val="0"/>
          <w:numId w:val="1009"/>
        </w:numPr>
      </w:pPr>
      <w:r>
        <w:t xml:space="preserve">Split</w:t>
      </w:r>
      <w:r>
        <w:t xml:space="preserve"> </w:t>
      </w:r>
      <w:r>
        <w:rPr>
          <w:rStyle w:val="VerbatimChar"/>
        </w:rPr>
        <w:t xml:space="preserve">trauma-002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trauma-009</w:t>
      </w:r>
      <w:r>
        <w:t xml:space="preserve"> </w:t>
      </w:r>
      <w:r>
        <w:t xml:space="preserve">so one case is the lucid-interval / EDH story over time, not two unresponsive construction falls.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trauma-006</w:t>
      </w:r>
      <w:r>
        <w:t xml:space="preserve"> </w:t>
      </w:r>
      <w:r>
        <w:t xml:space="preserve">shooter language: either a true warm-zone constraint or delete “ACTIVE SHOOTER” from a nightclub GSW that is not an MCI.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ources-this-run"/>
    <w:p>
      <w:pPr>
        <w:pStyle w:val="Heading2"/>
      </w:pPr>
      <w:r>
        <w:t xml:space="preserve">7. Sources (this run)</w:t>
      </w:r>
    </w:p>
    <w:p>
      <w:pPr>
        <w:pStyle w:val="Compact"/>
        <w:numPr>
          <w:ilvl w:val="0"/>
          <w:numId w:val="1010"/>
        </w:numPr>
      </w:pPr>
      <w:r>
        <w:t xml:space="preserve">Extract:</w:t>
      </w:r>
      <w:r>
        <w:t xml:space="preserve"> </w:t>
      </w:r>
      <w:r>
        <w:rPr>
          <w:rStyle w:val="VerbatimChar"/>
        </w:rPr>
        <w:t xml:space="preserve">AUDITS/_med-ed-extract.json</w:t>
      </w:r>
      <w:r>
        <w:t xml:space="preserve"> </w:t>
      </w:r>
      <w:r>
        <w:t xml:space="preserve">(114 cases, generated this session)</w:t>
      </w:r>
    </w:p>
    <w:p>
      <w:pPr>
        <w:pStyle w:val="Compact"/>
        <w:numPr>
          <w:ilvl w:val="0"/>
          <w:numId w:val="1010"/>
        </w:numPr>
      </w:pPr>
      <w:r>
        <w:t xml:space="preserve">Injury/cohort:</w:t>
      </w:r>
      <w:r>
        <w:t xml:space="preserve"> </w:t>
      </w:r>
      <w:r>
        <w:rPr>
          <w:rStyle w:val="VerbatimChar"/>
        </w:rPr>
        <w:t xml:space="preserve">AUDITS/trauma-injuries-cohort.json</w:t>
      </w:r>
    </w:p>
    <w:p>
      <w:pPr>
        <w:pStyle w:val="Compact"/>
        <w:numPr>
          <w:ilvl w:val="0"/>
          <w:numId w:val="1010"/>
        </w:numPr>
      </w:pPr>
      <w:r>
        <w:t xml:space="preserve">Pose honesty:</w:t>
      </w:r>
      <w:r>
        <w:t xml:space="preserve"> </w:t>
      </w:r>
      <w:r>
        <w:rPr>
          <w:rStyle w:val="VerbatimChar"/>
        </w:rPr>
        <w:t xml:space="preserve">AUDITS/pose-staging-honesty-2026-09-11.md</w:t>
      </w:r>
    </w:p>
    <w:p>
      <w:pPr>
        <w:pStyle w:val="Compact"/>
        <w:numPr>
          <w:ilvl w:val="0"/>
          <w:numId w:val="1010"/>
        </w:numPr>
      </w:pPr>
      <w:r>
        <w:t xml:space="preserve">North star:</w:t>
      </w:r>
      <w:r>
        <w:t xml:space="preserve"> </w:t>
      </w:r>
      <w:r>
        <w:rPr>
          <w:rStyle w:val="VerbatimChar"/>
        </w:rPr>
        <w:t xml:space="preserve">AUDITS/GAMEPLAY_NORTH_STAR_2026-09-11.md</w:t>
      </w:r>
    </w:p>
    <w:p>
      <w:pPr>
        <w:pStyle w:val="Compact"/>
        <w:numPr>
          <w:ilvl w:val="0"/>
          <w:numId w:val="1010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src/data/caseFilters.ts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src/data/cases.ts</w:t>
      </w:r>
      <w:r>
        <w:t xml:space="preserve"> </w:t>
      </w:r>
      <w:r>
        <w:t xml:space="preserve">(trauma-001…, multi-001),</w:t>
      </w:r>
      <w:r>
        <w:t xml:space="preserve"> </w:t>
      </w:r>
      <w:r>
        <w:rPr>
          <w:rStyle w:val="VerbatimChar"/>
        </w:rPr>
        <w:t xml:space="preserve">src/data/firstYearCases.ts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src/data/secondYearCases.ts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src/data/yearSpecificRubrics.ts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src/data/simulationObjectives.ts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src/components/StudentPanel.tsx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src/components/OnboardingTour.tsx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src/components/TreatmentJumpBagPanel.tsx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src/lib/pdf-export.ts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src/lib/sceneEnvironment.ts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src/components/Body3DModel/WoundLayer.ts</w:t>
      </w:r>
    </w:p>
    <w:p>
      <w:pPr>
        <w:pStyle w:val="FirstParagraph"/>
      </w:pPr>
      <w:r>
        <w:t xml:space="preserve">No production code changed. Scratch helpers under</w:t>
      </w:r>
      <w:r>
        <w:t xml:space="preserve"> </w:t>
      </w:r>
      <w:r>
        <w:rPr>
          <w:rStyle w:val="VerbatimChar"/>
        </w:rPr>
        <w:t xml:space="preserve">scripts/med-ed-*.py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AUDITS/_med-ed-summary*.txt</w:t>
      </w:r>
      <w:r>
        <w:t xml:space="preserve"> </w:t>
      </w:r>
      <w:r>
        <w:t xml:space="preserve">are analysis only.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2026-09-11T06:46:22Z</dcterms:created>
  <dcterms:modified xsi:type="dcterms:W3CDTF">2026-09-11T06:46:22Z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