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766"/>
      </w:tblGrid>
      <w:tr w:rsidR="00CC775B" w14:paraId="4A09CCE7" w14:textId="77777777" w:rsidTr="00CC775B">
        <w:tc>
          <w:tcPr>
            <w:tcW w:w="8982" w:type="dxa"/>
            <w:tcBorders>
              <w:top w:val="nil"/>
              <w:left w:val="nil"/>
              <w:bottom w:val="nil"/>
              <w:right w:val="nil"/>
            </w:tcBorders>
          </w:tcPr>
          <w:p w14:paraId="0102231D" w14:textId="77777777" w:rsidR="00CC775B" w:rsidRDefault="00CC775B" w:rsidP="00CC775B">
            <w:pPr>
              <w:pStyle w:val="ESS-Guided"/>
            </w:pPr>
          </w:p>
        </w:tc>
      </w:tr>
      <w:tr w:rsidR="00CC775B" w14:paraId="17038644" w14:textId="77777777" w:rsidTr="00CC775B">
        <w:tc>
          <w:tcPr>
            <w:tcW w:w="8982" w:type="dxa"/>
            <w:tcBorders>
              <w:top w:val="nil"/>
              <w:left w:val="nil"/>
              <w:bottom w:val="nil"/>
              <w:right w:val="nil"/>
            </w:tcBorders>
          </w:tcPr>
          <w:p w14:paraId="75068AB0" w14:textId="77777777" w:rsidR="00CC775B" w:rsidRDefault="00CC775B" w:rsidP="00CC775B">
            <w:pPr>
              <w:pStyle w:val="ESS-Guided"/>
            </w:pPr>
          </w:p>
        </w:tc>
      </w:tr>
      <w:tr w:rsidR="00CC775B" w14:paraId="7CACCEDD" w14:textId="77777777" w:rsidTr="00CC775B">
        <w:tc>
          <w:tcPr>
            <w:tcW w:w="8982" w:type="dxa"/>
            <w:tcBorders>
              <w:top w:val="nil"/>
              <w:left w:val="nil"/>
              <w:bottom w:val="nil"/>
              <w:right w:val="nil"/>
            </w:tcBorders>
          </w:tcPr>
          <w:p w14:paraId="7D4289C9" w14:textId="77777777" w:rsidR="00CC775B" w:rsidRDefault="00CC775B" w:rsidP="00CC775B">
            <w:pPr>
              <w:pStyle w:val="ESS-Guided"/>
            </w:pPr>
          </w:p>
        </w:tc>
      </w:tr>
      <w:tr w:rsidR="00CC775B" w14:paraId="7D3AAF9A" w14:textId="77777777" w:rsidTr="00CC775B">
        <w:tc>
          <w:tcPr>
            <w:tcW w:w="8982" w:type="dxa"/>
            <w:tcBorders>
              <w:top w:val="nil"/>
              <w:left w:val="nil"/>
              <w:bottom w:val="nil"/>
              <w:right w:val="nil"/>
            </w:tcBorders>
          </w:tcPr>
          <w:p w14:paraId="0C88F564" w14:textId="77777777" w:rsidR="00CC775B" w:rsidRDefault="00CC775B" w:rsidP="00CC775B">
            <w:pPr>
              <w:pStyle w:val="ESS-Guided"/>
            </w:pPr>
          </w:p>
        </w:tc>
      </w:tr>
      <w:tr w:rsidR="00CC775B" w14:paraId="08BCD685" w14:textId="77777777" w:rsidTr="00CC775B">
        <w:tc>
          <w:tcPr>
            <w:tcW w:w="8982" w:type="dxa"/>
            <w:tcBorders>
              <w:top w:val="nil"/>
              <w:left w:val="nil"/>
              <w:bottom w:val="nil"/>
              <w:right w:val="nil"/>
            </w:tcBorders>
          </w:tcPr>
          <w:p w14:paraId="4F6FA294" w14:textId="77777777" w:rsidR="00CC775B" w:rsidRDefault="00CC775B" w:rsidP="00CC775B">
            <w:pPr>
              <w:pStyle w:val="ESS-Guided"/>
            </w:pPr>
          </w:p>
        </w:tc>
      </w:tr>
      <w:tr w:rsidR="00CC775B" w14:paraId="3DA0E6C1" w14:textId="77777777" w:rsidTr="00CC775B">
        <w:tc>
          <w:tcPr>
            <w:tcW w:w="8982" w:type="dxa"/>
            <w:tcBorders>
              <w:top w:val="nil"/>
              <w:left w:val="nil"/>
              <w:bottom w:val="nil"/>
              <w:right w:val="nil"/>
            </w:tcBorders>
          </w:tcPr>
          <w:p w14:paraId="4F7E5C1F" w14:textId="77777777" w:rsidR="00CC775B" w:rsidRDefault="00CC775B" w:rsidP="00CC775B">
            <w:pPr>
              <w:pStyle w:val="ESS-Guided"/>
            </w:pPr>
          </w:p>
        </w:tc>
      </w:tr>
      <w:tr w:rsidR="00CC775B" w14:paraId="753158A0" w14:textId="77777777" w:rsidTr="00CC775B">
        <w:tc>
          <w:tcPr>
            <w:tcW w:w="8982" w:type="dxa"/>
            <w:tcBorders>
              <w:top w:val="nil"/>
              <w:left w:val="nil"/>
              <w:bottom w:val="thinThickSmallGap" w:sz="24" w:space="0" w:color="auto"/>
              <w:right w:val="nil"/>
            </w:tcBorders>
          </w:tcPr>
          <w:p w14:paraId="60C15D9E" w14:textId="77777777" w:rsidR="00CC775B" w:rsidRDefault="00CC775B" w:rsidP="00CC775B">
            <w:pPr>
              <w:pStyle w:val="ESS-Guided"/>
            </w:pPr>
          </w:p>
        </w:tc>
      </w:tr>
      <w:tr w:rsidR="00CC775B" w14:paraId="0F1AE9AD" w14:textId="77777777" w:rsidTr="00CC775B">
        <w:tc>
          <w:tcPr>
            <w:tcW w:w="8982" w:type="dxa"/>
            <w:tcBorders>
              <w:top w:val="thinThickSmallGap" w:sz="24" w:space="0" w:color="auto"/>
              <w:left w:val="nil"/>
              <w:bottom w:val="nil"/>
              <w:right w:val="nil"/>
            </w:tcBorders>
          </w:tcPr>
          <w:p w14:paraId="0121F75A" w14:textId="77777777" w:rsidR="00CC775B" w:rsidRDefault="00CC775B" w:rsidP="00CC775B">
            <w:pPr>
              <w:pStyle w:val="ESS-Guided"/>
            </w:pPr>
          </w:p>
        </w:tc>
      </w:tr>
      <w:tr w:rsidR="00CC775B" w14:paraId="45EA741C" w14:textId="77777777" w:rsidTr="00CC775B">
        <w:tc>
          <w:tcPr>
            <w:tcW w:w="8982" w:type="dxa"/>
            <w:tcBorders>
              <w:top w:val="nil"/>
              <w:left w:val="nil"/>
              <w:bottom w:val="nil"/>
              <w:right w:val="nil"/>
            </w:tcBorders>
          </w:tcPr>
          <w:p w14:paraId="16834B3F" w14:textId="77777777" w:rsidR="00CC775B" w:rsidRDefault="00225F8C" w:rsidP="00CC775B">
            <w:pPr>
              <w:pStyle w:val="ESS-StudyTitle"/>
            </w:pPr>
            <w:r>
              <w:fldChar w:fldCharType="begin"/>
            </w:r>
            <w:r>
              <w:instrText xml:space="preserve"> DOCPROPERTY "MXTitle"  \* MERGEFORMAT </w:instrText>
            </w:r>
            <w:r>
              <w:fldChar w:fldCharType="separate"/>
            </w:r>
            <w:r w:rsidR="00B42358">
              <w:t>System Design Document</w:t>
            </w:r>
            <w:r>
              <w:fldChar w:fldCharType="end"/>
            </w:r>
            <w:bookmarkStart w:id="0" w:name="_GoBack"/>
            <w:bookmarkEnd w:id="0"/>
          </w:p>
        </w:tc>
      </w:tr>
      <w:tr w:rsidR="00CC775B" w14:paraId="0014AC6C" w14:textId="77777777" w:rsidTr="00CC775B">
        <w:tc>
          <w:tcPr>
            <w:tcW w:w="8982" w:type="dxa"/>
            <w:tcBorders>
              <w:top w:val="nil"/>
              <w:left w:val="nil"/>
              <w:bottom w:val="thickThinSmallGap" w:sz="24" w:space="0" w:color="auto"/>
              <w:right w:val="nil"/>
            </w:tcBorders>
          </w:tcPr>
          <w:p w14:paraId="4E752B8D" w14:textId="77777777" w:rsidR="00CC775B" w:rsidRDefault="00CC775B" w:rsidP="00CC775B">
            <w:pPr>
              <w:pStyle w:val="ESS-Guided"/>
            </w:pPr>
          </w:p>
        </w:tc>
      </w:tr>
      <w:tr w:rsidR="00CC775B" w14:paraId="6712AAA6" w14:textId="77777777" w:rsidTr="00CC775B">
        <w:tc>
          <w:tcPr>
            <w:tcW w:w="8982" w:type="dxa"/>
            <w:tcBorders>
              <w:top w:val="thickThinSmallGap" w:sz="24" w:space="0" w:color="auto"/>
              <w:left w:val="nil"/>
              <w:bottom w:val="nil"/>
              <w:right w:val="nil"/>
            </w:tcBorders>
          </w:tcPr>
          <w:p w14:paraId="342769CD" w14:textId="77777777" w:rsidR="00CC775B" w:rsidRDefault="00CC775B" w:rsidP="00CC775B">
            <w:pPr>
              <w:pStyle w:val="ESS-Guided"/>
            </w:pPr>
          </w:p>
        </w:tc>
      </w:tr>
    </w:tbl>
    <w:p w14:paraId="52298D3A" w14:textId="6200473F" w:rsidR="00CB4DA4" w:rsidRDefault="00CB4DA4" w:rsidP="00CB4DA4"/>
    <w:p w14:paraId="1F1BCBA1" w14:textId="77777777" w:rsidR="004F4C8F" w:rsidRDefault="004F4C8F" w:rsidP="007E6D3A"/>
    <w:tbl>
      <w:tblPr>
        <w:tblW w:w="5000" w:type="pct"/>
        <w:tblCellMar>
          <w:left w:w="70" w:type="dxa"/>
          <w:right w:w="70" w:type="dxa"/>
        </w:tblCellMar>
        <w:tblLook w:val="0000" w:firstRow="0" w:lastRow="0" w:firstColumn="0" w:lastColumn="0" w:noHBand="0" w:noVBand="0"/>
      </w:tblPr>
      <w:tblGrid>
        <w:gridCol w:w="1134"/>
        <w:gridCol w:w="2267"/>
        <w:gridCol w:w="5360"/>
      </w:tblGrid>
      <w:tr w:rsidR="00F13777" w:rsidRPr="00720902" w14:paraId="2628A5EE" w14:textId="77777777" w:rsidTr="00225F8C">
        <w:trPr>
          <w:cantSplit/>
          <w:tblHeader/>
        </w:trPr>
        <w:tc>
          <w:tcPr>
            <w:tcW w:w="647" w:type="pct"/>
            <w:tcBorders>
              <w:bottom w:val="single" w:sz="4" w:space="0" w:color="auto"/>
              <w:right w:val="single" w:sz="4" w:space="0" w:color="auto"/>
            </w:tcBorders>
            <w:shd w:val="clear" w:color="auto" w:fill="auto"/>
          </w:tcPr>
          <w:p w14:paraId="085FA600" w14:textId="77777777" w:rsidR="00F13777" w:rsidRPr="00720902" w:rsidRDefault="00F13777" w:rsidP="004F4C8F">
            <w:pPr>
              <w:pStyle w:val="ESS-TableHeader"/>
              <w:rPr>
                <w:sz w:val="20"/>
              </w:rPr>
            </w:pPr>
          </w:p>
        </w:tc>
        <w:tc>
          <w:tcPr>
            <w:tcW w:w="1294" w:type="pct"/>
            <w:tcBorders>
              <w:top w:val="single" w:sz="4" w:space="0" w:color="auto"/>
              <w:left w:val="single" w:sz="4" w:space="0" w:color="auto"/>
              <w:bottom w:val="single" w:sz="4" w:space="0" w:color="auto"/>
              <w:right w:val="single" w:sz="4" w:space="0" w:color="auto"/>
            </w:tcBorders>
            <w:shd w:val="clear" w:color="auto" w:fill="auto"/>
          </w:tcPr>
          <w:p w14:paraId="586FFE8D" w14:textId="77777777" w:rsidR="00F13777" w:rsidRPr="00720902" w:rsidRDefault="00F13777" w:rsidP="00F13777">
            <w:pPr>
              <w:pStyle w:val="ESS-TableHeader"/>
              <w:rPr>
                <w:sz w:val="20"/>
              </w:rPr>
            </w:pPr>
            <w:r w:rsidRPr="00720902">
              <w:rPr>
                <w:sz w:val="20"/>
              </w:rPr>
              <w:t>Name</w:t>
            </w:r>
          </w:p>
        </w:tc>
        <w:tc>
          <w:tcPr>
            <w:tcW w:w="3058" w:type="pct"/>
            <w:tcBorders>
              <w:top w:val="single" w:sz="4" w:space="0" w:color="auto"/>
              <w:left w:val="single" w:sz="4" w:space="0" w:color="auto"/>
              <w:bottom w:val="single" w:sz="4" w:space="0" w:color="auto"/>
              <w:right w:val="single" w:sz="4" w:space="0" w:color="auto"/>
            </w:tcBorders>
            <w:shd w:val="clear" w:color="auto" w:fill="auto"/>
          </w:tcPr>
          <w:p w14:paraId="5B855C09" w14:textId="77777777" w:rsidR="00F13777" w:rsidRPr="00F13777" w:rsidRDefault="00F13777" w:rsidP="004F4C8F">
            <w:pPr>
              <w:pStyle w:val="ESS-TableText"/>
              <w:rPr>
                <w:b/>
                <w:sz w:val="20"/>
              </w:rPr>
            </w:pPr>
            <w:r w:rsidRPr="00F13777">
              <w:rPr>
                <w:b/>
                <w:sz w:val="20"/>
              </w:rPr>
              <w:t>Role/Title</w:t>
            </w:r>
          </w:p>
        </w:tc>
      </w:tr>
      <w:tr w:rsidR="00F13777" w:rsidRPr="00720902" w14:paraId="0C2F129A" w14:textId="77777777" w:rsidTr="00225F8C">
        <w:trPr>
          <w:cantSplit/>
        </w:trPr>
        <w:tc>
          <w:tcPr>
            <w:tcW w:w="647" w:type="pct"/>
            <w:tcBorders>
              <w:top w:val="single" w:sz="4" w:space="0" w:color="auto"/>
              <w:left w:val="single" w:sz="4" w:space="0" w:color="auto"/>
              <w:bottom w:val="single" w:sz="4" w:space="0" w:color="auto"/>
              <w:right w:val="single" w:sz="4" w:space="0" w:color="auto"/>
            </w:tcBorders>
            <w:shd w:val="clear" w:color="auto" w:fill="auto"/>
          </w:tcPr>
          <w:p w14:paraId="00725B14" w14:textId="77777777" w:rsidR="00F13777" w:rsidRPr="00720902" w:rsidRDefault="00F13777" w:rsidP="004F4C8F">
            <w:pPr>
              <w:pStyle w:val="ESS-TableText"/>
              <w:rPr>
                <w:b/>
                <w:sz w:val="20"/>
              </w:rPr>
            </w:pPr>
            <w:r w:rsidRPr="00720902">
              <w:rPr>
                <w:b/>
                <w:sz w:val="20"/>
              </w:rPr>
              <w:t>Owner</w:t>
            </w:r>
          </w:p>
        </w:tc>
        <w:tc>
          <w:tcPr>
            <w:tcW w:w="1294" w:type="pct"/>
            <w:tcBorders>
              <w:top w:val="single" w:sz="4" w:space="0" w:color="auto"/>
              <w:left w:val="single" w:sz="4" w:space="0" w:color="auto"/>
              <w:bottom w:val="single" w:sz="4" w:space="0" w:color="auto"/>
              <w:right w:val="single" w:sz="4" w:space="0" w:color="auto"/>
            </w:tcBorders>
            <w:shd w:val="clear" w:color="auto" w:fill="auto"/>
          </w:tcPr>
          <w:p w14:paraId="3E1CC9E9" w14:textId="3C248784" w:rsidR="00F13777" w:rsidRPr="00720902" w:rsidRDefault="00D052E1" w:rsidP="007E6D3A">
            <w:pPr>
              <w:pStyle w:val="ESS-TableText"/>
              <w:rPr>
                <w:sz w:val="20"/>
              </w:rPr>
            </w:pPr>
            <w:r>
              <w:rPr>
                <w:sz w:val="20"/>
              </w:rPr>
              <w:t>Zoltan Madi</w:t>
            </w:r>
          </w:p>
        </w:tc>
        <w:tc>
          <w:tcPr>
            <w:tcW w:w="3058" w:type="pct"/>
            <w:tcBorders>
              <w:top w:val="single" w:sz="4" w:space="0" w:color="auto"/>
              <w:left w:val="single" w:sz="4" w:space="0" w:color="auto"/>
              <w:bottom w:val="single" w:sz="4" w:space="0" w:color="auto"/>
              <w:right w:val="single" w:sz="4" w:space="0" w:color="auto"/>
            </w:tcBorders>
            <w:shd w:val="clear" w:color="auto" w:fill="auto"/>
          </w:tcPr>
          <w:p w14:paraId="717AB999" w14:textId="5C12A1C6" w:rsidR="00F13777" w:rsidRPr="00720902" w:rsidRDefault="00D052E1" w:rsidP="004F4C8F">
            <w:pPr>
              <w:pStyle w:val="ESS-TableText"/>
              <w:rPr>
                <w:sz w:val="20"/>
              </w:rPr>
            </w:pPr>
            <w:r>
              <w:rPr>
                <w:sz w:val="20"/>
              </w:rPr>
              <w:t>C3S Control System Engineer</w:t>
            </w:r>
          </w:p>
        </w:tc>
      </w:tr>
      <w:tr w:rsidR="00F13777" w:rsidRPr="00720902" w14:paraId="0B052C4C" w14:textId="77777777" w:rsidTr="00225F8C">
        <w:trPr>
          <w:cantSplit/>
        </w:trPr>
        <w:tc>
          <w:tcPr>
            <w:tcW w:w="647" w:type="pct"/>
            <w:tcBorders>
              <w:top w:val="single" w:sz="4" w:space="0" w:color="auto"/>
              <w:left w:val="single" w:sz="4" w:space="0" w:color="auto"/>
              <w:bottom w:val="single" w:sz="4" w:space="0" w:color="auto"/>
              <w:right w:val="single" w:sz="4" w:space="0" w:color="auto"/>
            </w:tcBorders>
            <w:shd w:val="clear" w:color="auto" w:fill="auto"/>
          </w:tcPr>
          <w:p w14:paraId="04E966B4" w14:textId="77777777" w:rsidR="00F13777" w:rsidRPr="00720902" w:rsidRDefault="00F13777" w:rsidP="004F4C8F">
            <w:pPr>
              <w:pStyle w:val="ESS-TableText"/>
              <w:rPr>
                <w:b/>
                <w:sz w:val="20"/>
              </w:rPr>
            </w:pPr>
            <w:r w:rsidRPr="00720902">
              <w:rPr>
                <w:b/>
                <w:sz w:val="20"/>
              </w:rPr>
              <w:t>Reviewer</w:t>
            </w:r>
          </w:p>
        </w:tc>
        <w:tc>
          <w:tcPr>
            <w:tcW w:w="1294" w:type="pct"/>
            <w:tcBorders>
              <w:top w:val="single" w:sz="4" w:space="0" w:color="auto"/>
              <w:left w:val="single" w:sz="4" w:space="0" w:color="auto"/>
              <w:bottom w:val="single" w:sz="4" w:space="0" w:color="auto"/>
              <w:right w:val="single" w:sz="4" w:space="0" w:color="auto"/>
            </w:tcBorders>
            <w:shd w:val="clear" w:color="auto" w:fill="auto"/>
          </w:tcPr>
          <w:p w14:paraId="3EE75B5C" w14:textId="77777777" w:rsidR="00225F8C" w:rsidRDefault="00225F8C" w:rsidP="00225F8C">
            <w:pPr>
              <w:pStyle w:val="ESS-TableText"/>
            </w:pPr>
            <w:r>
              <w:t>Thilo Friedrich</w:t>
            </w:r>
          </w:p>
          <w:p w14:paraId="4CA8B449" w14:textId="77777777" w:rsidR="00225F8C" w:rsidRDefault="00225F8C" w:rsidP="00225F8C">
            <w:pPr>
              <w:pStyle w:val="ESS-TableText"/>
            </w:pPr>
            <w:r>
              <w:t>Wojtek Fabianowski</w:t>
            </w:r>
          </w:p>
          <w:p w14:paraId="0915C92E" w14:textId="7F192284" w:rsidR="00F13777" w:rsidRPr="00720902" w:rsidRDefault="00225F8C" w:rsidP="00225F8C">
            <w:pPr>
              <w:pStyle w:val="ESS-TableText"/>
              <w:rPr>
                <w:sz w:val="20"/>
              </w:rPr>
            </w:pPr>
            <w:r>
              <w:t>Peter Temesvari</w:t>
            </w:r>
          </w:p>
        </w:tc>
        <w:tc>
          <w:tcPr>
            <w:tcW w:w="3058" w:type="pct"/>
            <w:tcBorders>
              <w:top w:val="single" w:sz="4" w:space="0" w:color="auto"/>
              <w:left w:val="single" w:sz="4" w:space="0" w:color="auto"/>
              <w:bottom w:val="single" w:sz="4" w:space="0" w:color="auto"/>
              <w:right w:val="single" w:sz="4" w:space="0" w:color="auto"/>
            </w:tcBorders>
            <w:shd w:val="clear" w:color="auto" w:fill="auto"/>
          </w:tcPr>
          <w:p w14:paraId="5A30AABF" w14:textId="77777777" w:rsidR="00225F8C" w:rsidRDefault="00225F8C" w:rsidP="00225F8C">
            <w:pPr>
              <w:pStyle w:val="ESS-TableText"/>
            </w:pPr>
            <w:r w:rsidRPr="00AA2F25">
              <w:t>Systems Engineering and Engineering Process Coordinator</w:t>
            </w:r>
          </w:p>
          <w:p w14:paraId="18134532" w14:textId="77777777" w:rsidR="00225F8C" w:rsidRDefault="00225F8C" w:rsidP="00225F8C">
            <w:pPr>
              <w:pStyle w:val="ESS-TableText"/>
            </w:pPr>
            <w:r>
              <w:t>Work Unit Leader</w:t>
            </w:r>
          </w:p>
          <w:p w14:paraId="23D3AF9F" w14:textId="3652408B" w:rsidR="00F13777" w:rsidRPr="00720902" w:rsidRDefault="00225F8C" w:rsidP="00225F8C">
            <w:pPr>
              <w:pStyle w:val="ESS-TableText"/>
              <w:rPr>
                <w:sz w:val="20"/>
              </w:rPr>
            </w:pPr>
            <w:r>
              <w:t>Technical Leader</w:t>
            </w:r>
          </w:p>
        </w:tc>
      </w:tr>
      <w:tr w:rsidR="00F13777" w:rsidRPr="00720902" w14:paraId="0898056E" w14:textId="77777777" w:rsidTr="00225F8C">
        <w:trPr>
          <w:cantSplit/>
        </w:trPr>
        <w:tc>
          <w:tcPr>
            <w:tcW w:w="647" w:type="pct"/>
            <w:tcBorders>
              <w:top w:val="single" w:sz="4" w:space="0" w:color="auto"/>
              <w:left w:val="single" w:sz="4" w:space="0" w:color="auto"/>
              <w:bottom w:val="single" w:sz="4" w:space="0" w:color="auto"/>
              <w:right w:val="single" w:sz="4" w:space="0" w:color="auto"/>
            </w:tcBorders>
            <w:shd w:val="clear" w:color="auto" w:fill="auto"/>
          </w:tcPr>
          <w:p w14:paraId="608128AA" w14:textId="77777777" w:rsidR="00F13777" w:rsidRPr="00720902" w:rsidRDefault="00F13777" w:rsidP="004F4C8F">
            <w:pPr>
              <w:pStyle w:val="ESS-TableText"/>
              <w:rPr>
                <w:b/>
                <w:sz w:val="20"/>
              </w:rPr>
            </w:pPr>
            <w:r w:rsidRPr="00720902">
              <w:rPr>
                <w:b/>
                <w:sz w:val="20"/>
              </w:rPr>
              <w:t>Approver</w:t>
            </w:r>
          </w:p>
        </w:tc>
        <w:tc>
          <w:tcPr>
            <w:tcW w:w="1294" w:type="pct"/>
            <w:tcBorders>
              <w:top w:val="single" w:sz="4" w:space="0" w:color="auto"/>
              <w:left w:val="single" w:sz="4" w:space="0" w:color="auto"/>
              <w:bottom w:val="single" w:sz="4" w:space="0" w:color="auto"/>
              <w:right w:val="single" w:sz="4" w:space="0" w:color="auto"/>
            </w:tcBorders>
            <w:shd w:val="clear" w:color="auto" w:fill="auto"/>
          </w:tcPr>
          <w:p w14:paraId="5601DF6B" w14:textId="494F33B2" w:rsidR="00F13777" w:rsidRPr="00720902" w:rsidRDefault="00F245C1" w:rsidP="004F4C8F">
            <w:pPr>
              <w:pStyle w:val="ESS-TableText"/>
              <w:rPr>
                <w:sz w:val="20"/>
              </w:rPr>
            </w:pPr>
            <w:r>
              <w:rPr>
                <w:sz w:val="20"/>
              </w:rPr>
              <w:t>&lt;&lt;Name</w:t>
            </w:r>
            <w:r w:rsidR="00F13777">
              <w:rPr>
                <w:sz w:val="20"/>
              </w:rPr>
              <w:t>&gt;&gt;</w:t>
            </w:r>
          </w:p>
        </w:tc>
        <w:tc>
          <w:tcPr>
            <w:tcW w:w="3058" w:type="pct"/>
            <w:tcBorders>
              <w:top w:val="single" w:sz="4" w:space="0" w:color="auto"/>
              <w:left w:val="single" w:sz="4" w:space="0" w:color="auto"/>
              <w:bottom w:val="single" w:sz="4" w:space="0" w:color="auto"/>
              <w:right w:val="single" w:sz="4" w:space="0" w:color="auto"/>
            </w:tcBorders>
            <w:shd w:val="clear" w:color="auto" w:fill="auto"/>
          </w:tcPr>
          <w:p w14:paraId="20E4E7A9" w14:textId="77777777" w:rsidR="00F13777" w:rsidRPr="00720902" w:rsidRDefault="00F13777" w:rsidP="004F4C8F">
            <w:pPr>
              <w:pStyle w:val="ESS-TableText"/>
              <w:rPr>
                <w:sz w:val="20"/>
              </w:rPr>
            </w:pPr>
            <w:r>
              <w:rPr>
                <w:sz w:val="20"/>
              </w:rPr>
              <w:t>&lt;&lt;Role/ Title&gt;&gt;</w:t>
            </w:r>
          </w:p>
        </w:tc>
      </w:tr>
    </w:tbl>
    <w:p w14:paraId="4B1507EE" w14:textId="77777777" w:rsidR="005226FB" w:rsidRDefault="005226FB" w:rsidP="00CB4DA4"/>
    <w:p w14:paraId="61B5F1E0" w14:textId="77777777" w:rsidR="00F13777" w:rsidRDefault="00F13777" w:rsidP="00CB4DA4"/>
    <w:tbl>
      <w:tblPr>
        <w:tblStyle w:val="TableGrid"/>
        <w:tblW w:w="0" w:type="auto"/>
        <w:tblLook w:val="04A0" w:firstRow="1" w:lastRow="0" w:firstColumn="1" w:lastColumn="0" w:noHBand="0" w:noVBand="1"/>
      </w:tblPr>
      <w:tblGrid>
        <w:gridCol w:w="8756"/>
      </w:tblGrid>
      <w:tr w:rsidR="00F13777" w:rsidRPr="00F13777" w14:paraId="29505080" w14:textId="77777777" w:rsidTr="00F13777">
        <w:trPr>
          <w:trHeight w:val="3229"/>
        </w:trPr>
        <w:tc>
          <w:tcPr>
            <w:tcW w:w="8982" w:type="dxa"/>
            <w:shd w:val="clear" w:color="auto" w:fill="F2F2F2" w:themeFill="background1" w:themeFillShade="F2"/>
          </w:tcPr>
          <w:p w14:paraId="1C0D1211" w14:textId="77777777" w:rsidR="00F13777" w:rsidRPr="00590145" w:rsidRDefault="00F13777" w:rsidP="00F13777">
            <w:pPr>
              <w:pStyle w:val="ESS-GuidedBold"/>
              <w:rPr>
                <w:color w:val="000000" w:themeColor="text1"/>
                <w:sz w:val="18"/>
                <w:szCs w:val="18"/>
              </w:rPr>
            </w:pPr>
            <w:r w:rsidRPr="00590145">
              <w:rPr>
                <w:color w:val="FF0000"/>
                <w:sz w:val="18"/>
                <w:szCs w:val="18"/>
              </w:rPr>
              <w:t>NOTE: The authoring instruction box should be deleted from the document before it is finalised</w:t>
            </w:r>
          </w:p>
          <w:p w14:paraId="3C7AE680" w14:textId="77777777" w:rsidR="00F13777" w:rsidRPr="00590145" w:rsidRDefault="00F13777" w:rsidP="00F13777">
            <w:pPr>
              <w:pStyle w:val="ESS-GuidedBold"/>
              <w:rPr>
                <w:color w:val="000000" w:themeColor="text1"/>
                <w:sz w:val="18"/>
                <w:szCs w:val="18"/>
              </w:rPr>
            </w:pPr>
            <w:r w:rsidRPr="00590145">
              <w:rPr>
                <w:color w:val="000000" w:themeColor="text1"/>
                <w:sz w:val="18"/>
                <w:szCs w:val="18"/>
              </w:rPr>
              <w:t>Authoring instruction</w:t>
            </w:r>
          </w:p>
          <w:p w14:paraId="51E98B8C" w14:textId="77777777" w:rsidR="00F13777" w:rsidRPr="00590145" w:rsidRDefault="00F13777" w:rsidP="00F13777">
            <w:pPr>
              <w:pStyle w:val="ESS-Guided"/>
              <w:rPr>
                <w:color w:val="000000" w:themeColor="text1"/>
                <w:sz w:val="18"/>
                <w:szCs w:val="18"/>
              </w:rPr>
            </w:pPr>
            <w:r w:rsidRPr="00590145">
              <w:rPr>
                <w:color w:val="000000" w:themeColor="text1"/>
                <w:sz w:val="18"/>
                <w:szCs w:val="18"/>
              </w:rPr>
              <w:t>This document is a standard template. Please remove any headings not needed</w:t>
            </w:r>
          </w:p>
          <w:p w14:paraId="079B6BE7"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rPr>
              <w:t>Instruction text is placed between text entry points shown as &lt;&lt;   &gt;&gt;.</w:t>
            </w:r>
          </w:p>
          <w:p w14:paraId="708741ED"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rPr>
              <w:t>Header and Footer information in Controlled Documents are mandatory and must not be changed manually. It contains document attributes which will be updated automatically when document is checked in to Chess.</w:t>
            </w:r>
          </w:p>
          <w:p w14:paraId="0FF9061B"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rPr>
              <w:t>Title field between the two bold lines on first page must not be changed as that contains similar attribute information which will display the title.</w:t>
            </w:r>
          </w:p>
          <w:p w14:paraId="5F6BE797" w14:textId="77777777" w:rsidR="00F13777" w:rsidRPr="00590145" w:rsidRDefault="00F13777" w:rsidP="007E6D3A">
            <w:pPr>
              <w:pStyle w:val="ESS-ListBullet"/>
              <w:spacing w:after="120" w:line="240" w:lineRule="auto"/>
              <w:ind w:left="992" w:hanging="992"/>
              <w:rPr>
                <w:rFonts w:cs="Calibri"/>
                <w:color w:val="000000" w:themeColor="text1"/>
                <w:sz w:val="18"/>
                <w:szCs w:val="18"/>
                <w:lang w:val="en-US"/>
              </w:rPr>
            </w:pPr>
            <w:r w:rsidRPr="00590145">
              <w:rPr>
                <w:rFonts w:cs="Calibri"/>
                <w:color w:val="000000" w:themeColor="text1"/>
                <w:sz w:val="18"/>
                <w:szCs w:val="18"/>
                <w:lang w:val="en-US"/>
              </w:rPr>
              <w:t xml:space="preserve">Follow the ESS Authoring Guide  </w:t>
            </w:r>
            <w:hyperlink r:id="rId9" w:history="1">
              <w:r w:rsidRPr="00590145">
                <w:rPr>
                  <w:rFonts w:cs="Calibri"/>
                  <w:color w:val="0000FF"/>
                  <w:sz w:val="18"/>
                  <w:szCs w:val="18"/>
                  <w:u w:val="single"/>
                  <w:lang w:val="en-US"/>
                </w:rPr>
                <w:t>ESS-0025989</w:t>
              </w:r>
            </w:hyperlink>
          </w:p>
          <w:p w14:paraId="49A06505" w14:textId="77777777" w:rsidR="00F13777" w:rsidRPr="00590145" w:rsidRDefault="00F13777" w:rsidP="007E6D3A">
            <w:pPr>
              <w:pStyle w:val="ESS-ListBullet"/>
              <w:spacing w:after="120" w:line="240" w:lineRule="auto"/>
              <w:ind w:left="992" w:hanging="992"/>
              <w:rPr>
                <w:color w:val="000000" w:themeColor="text1"/>
                <w:sz w:val="18"/>
                <w:szCs w:val="18"/>
              </w:rPr>
            </w:pPr>
            <w:r w:rsidRPr="00590145">
              <w:rPr>
                <w:color w:val="000000" w:themeColor="text1"/>
                <w:sz w:val="18"/>
                <w:szCs w:val="18"/>
                <w:lang w:val="en-US"/>
              </w:rPr>
              <w:t xml:space="preserve">Please use Insert Cross-reference when referring to references. </w:t>
            </w:r>
          </w:p>
        </w:tc>
      </w:tr>
    </w:tbl>
    <w:p w14:paraId="092D169F" w14:textId="77777777" w:rsidR="00F13777" w:rsidRDefault="00F13777" w:rsidP="00CB4DA4"/>
    <w:p w14:paraId="21C97641" w14:textId="77777777" w:rsidR="0034671F" w:rsidRDefault="005226FB" w:rsidP="00F13777">
      <w:pPr>
        <w:spacing w:after="200" w:line="276"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383"/>
      </w:tblGrid>
      <w:tr w:rsidR="0034671F" w14:paraId="08DCD53E" w14:textId="77777777" w:rsidTr="0034671F">
        <w:tc>
          <w:tcPr>
            <w:tcW w:w="2500" w:type="pct"/>
            <w:shd w:val="clear" w:color="auto" w:fill="auto"/>
          </w:tcPr>
          <w:p w14:paraId="48CA60B2" w14:textId="77777777" w:rsidR="0034671F" w:rsidRDefault="0034671F" w:rsidP="0034671F">
            <w:pPr>
              <w:pStyle w:val="ESS-Unnumbered"/>
              <w:pageBreakBefore/>
            </w:pPr>
            <w:r>
              <w:lastRenderedPageBreak/>
              <w:t>Table of content</w:t>
            </w:r>
          </w:p>
        </w:tc>
        <w:tc>
          <w:tcPr>
            <w:tcW w:w="2500" w:type="pct"/>
            <w:shd w:val="clear" w:color="auto" w:fill="auto"/>
          </w:tcPr>
          <w:p w14:paraId="16EC78A3" w14:textId="77777777" w:rsidR="0034671F" w:rsidRDefault="0034671F" w:rsidP="0034671F">
            <w:pPr>
              <w:pStyle w:val="ESS-Unnumbered"/>
              <w:jc w:val="right"/>
            </w:pPr>
            <w:r>
              <w:t>Page</w:t>
            </w:r>
          </w:p>
        </w:tc>
      </w:tr>
    </w:tbl>
    <w:p w14:paraId="22D411A3" w14:textId="725889FC" w:rsidR="00225F8C" w:rsidRDefault="0034671F">
      <w:pPr>
        <w:pStyle w:val="TOC1"/>
        <w:rPr>
          <w:rFonts w:asciiTheme="minorHAnsi" w:eastAsiaTheme="minorEastAsia" w:hAnsiTheme="minorHAnsi"/>
          <w:caps w:val="0"/>
          <w:sz w:val="22"/>
          <w:lang w:val="hu-HU" w:eastAsia="hu-HU"/>
        </w:rPr>
      </w:pPr>
      <w:r>
        <w:fldChar w:fldCharType="begin"/>
      </w:r>
      <w:r>
        <w:instrText xml:space="preserve"> TOC \o "1-4" </w:instrText>
      </w:r>
      <w:r>
        <w:fldChar w:fldCharType="separate"/>
      </w:r>
      <w:r w:rsidR="00225F8C">
        <w:t>1.</w:t>
      </w:r>
      <w:r w:rsidR="00225F8C">
        <w:rPr>
          <w:rFonts w:asciiTheme="minorHAnsi" w:eastAsiaTheme="minorEastAsia" w:hAnsiTheme="minorHAnsi"/>
          <w:caps w:val="0"/>
          <w:sz w:val="22"/>
          <w:lang w:val="hu-HU" w:eastAsia="hu-HU"/>
        </w:rPr>
        <w:tab/>
      </w:r>
      <w:r w:rsidR="00225F8C">
        <w:t>Scope</w:t>
      </w:r>
      <w:r w:rsidR="00225F8C">
        <w:tab/>
      </w:r>
      <w:r w:rsidR="00225F8C">
        <w:fldChar w:fldCharType="begin"/>
      </w:r>
      <w:r w:rsidR="00225F8C">
        <w:instrText xml:space="preserve"> PAGEREF _Toc19698079 \h </w:instrText>
      </w:r>
      <w:r w:rsidR="00225F8C">
        <w:fldChar w:fldCharType="separate"/>
      </w:r>
      <w:r w:rsidR="00225F8C">
        <w:t>4</w:t>
      </w:r>
      <w:r w:rsidR="00225F8C">
        <w:fldChar w:fldCharType="end"/>
      </w:r>
    </w:p>
    <w:p w14:paraId="3CB56FEF" w14:textId="14492383" w:rsidR="00225F8C" w:rsidRDefault="00225F8C">
      <w:pPr>
        <w:pStyle w:val="TOC1"/>
        <w:rPr>
          <w:rFonts w:asciiTheme="minorHAnsi" w:eastAsiaTheme="minorEastAsia" w:hAnsiTheme="minorHAnsi"/>
          <w:caps w:val="0"/>
          <w:sz w:val="22"/>
          <w:lang w:val="hu-HU" w:eastAsia="hu-HU"/>
        </w:rPr>
      </w:pPr>
      <w:r>
        <w:t>2.</w:t>
      </w:r>
      <w:r>
        <w:rPr>
          <w:rFonts w:asciiTheme="minorHAnsi" w:eastAsiaTheme="minorEastAsia" w:hAnsiTheme="minorHAnsi"/>
          <w:caps w:val="0"/>
          <w:sz w:val="22"/>
          <w:lang w:val="hu-HU" w:eastAsia="hu-HU"/>
        </w:rPr>
        <w:tab/>
      </w:r>
      <w:r>
        <w:t>Issuing organisation</w:t>
      </w:r>
      <w:r>
        <w:tab/>
      </w:r>
      <w:r>
        <w:fldChar w:fldCharType="begin"/>
      </w:r>
      <w:r>
        <w:instrText xml:space="preserve"> PAGEREF _Toc19698080 \h </w:instrText>
      </w:r>
      <w:r>
        <w:fldChar w:fldCharType="separate"/>
      </w:r>
      <w:r>
        <w:t>4</w:t>
      </w:r>
      <w:r>
        <w:fldChar w:fldCharType="end"/>
      </w:r>
    </w:p>
    <w:p w14:paraId="1793F5E0" w14:textId="7BD65DA2" w:rsidR="00225F8C" w:rsidRDefault="00225F8C">
      <w:pPr>
        <w:pStyle w:val="TOC1"/>
        <w:rPr>
          <w:rFonts w:asciiTheme="minorHAnsi" w:eastAsiaTheme="minorEastAsia" w:hAnsiTheme="minorHAnsi"/>
          <w:caps w:val="0"/>
          <w:sz w:val="22"/>
          <w:lang w:val="hu-HU" w:eastAsia="hu-HU"/>
        </w:rPr>
      </w:pPr>
      <w:r>
        <w:t>3.</w:t>
      </w:r>
      <w:r>
        <w:rPr>
          <w:rFonts w:asciiTheme="minorHAnsi" w:eastAsiaTheme="minorEastAsia" w:hAnsiTheme="minorHAnsi"/>
          <w:caps w:val="0"/>
          <w:sz w:val="22"/>
          <w:lang w:val="hu-HU" w:eastAsia="hu-HU"/>
        </w:rPr>
        <w:tab/>
      </w:r>
      <w:r>
        <w:t>CONTEXT</w:t>
      </w:r>
      <w:r>
        <w:tab/>
      </w:r>
      <w:r>
        <w:fldChar w:fldCharType="begin"/>
      </w:r>
      <w:r>
        <w:instrText xml:space="preserve"> PAGEREF _Toc19698081 \h </w:instrText>
      </w:r>
      <w:r>
        <w:fldChar w:fldCharType="separate"/>
      </w:r>
      <w:r>
        <w:t>4</w:t>
      </w:r>
      <w:r>
        <w:fldChar w:fldCharType="end"/>
      </w:r>
    </w:p>
    <w:p w14:paraId="224C41E2" w14:textId="1F648498" w:rsidR="00225F8C" w:rsidRDefault="00225F8C">
      <w:pPr>
        <w:pStyle w:val="TOC1"/>
        <w:rPr>
          <w:rFonts w:asciiTheme="minorHAnsi" w:eastAsiaTheme="minorEastAsia" w:hAnsiTheme="minorHAnsi"/>
          <w:caps w:val="0"/>
          <w:sz w:val="22"/>
          <w:lang w:val="hu-HU" w:eastAsia="hu-HU"/>
        </w:rPr>
      </w:pPr>
      <w:r>
        <w:t>4.</w:t>
      </w:r>
      <w:r>
        <w:rPr>
          <w:rFonts w:asciiTheme="minorHAnsi" w:eastAsiaTheme="minorEastAsia" w:hAnsiTheme="minorHAnsi"/>
          <w:caps w:val="0"/>
          <w:sz w:val="22"/>
          <w:lang w:val="hu-HU" w:eastAsia="hu-HU"/>
        </w:rPr>
        <w:tab/>
      </w:r>
      <w:r>
        <w:t>System design</w:t>
      </w:r>
      <w:r>
        <w:tab/>
      </w:r>
      <w:r>
        <w:fldChar w:fldCharType="begin"/>
      </w:r>
      <w:r>
        <w:instrText xml:space="preserve"> PAGEREF _Toc19698082 \h </w:instrText>
      </w:r>
      <w:r>
        <w:fldChar w:fldCharType="separate"/>
      </w:r>
      <w:r>
        <w:t>5</w:t>
      </w:r>
      <w:r>
        <w:fldChar w:fldCharType="end"/>
      </w:r>
    </w:p>
    <w:p w14:paraId="628834B8" w14:textId="4EB96E8C" w:rsidR="00225F8C" w:rsidRDefault="00225F8C">
      <w:pPr>
        <w:pStyle w:val="TOC2"/>
        <w:rPr>
          <w:rFonts w:asciiTheme="minorHAnsi" w:eastAsiaTheme="minorEastAsia" w:hAnsiTheme="minorHAnsi"/>
          <w:sz w:val="22"/>
          <w:lang w:val="hu-HU" w:eastAsia="hu-HU"/>
        </w:rPr>
      </w:pPr>
      <w:r>
        <w:t>4.1.</w:t>
      </w:r>
      <w:r>
        <w:rPr>
          <w:rFonts w:asciiTheme="minorHAnsi" w:eastAsiaTheme="minorEastAsia" w:hAnsiTheme="minorHAnsi"/>
          <w:sz w:val="22"/>
          <w:lang w:val="hu-HU" w:eastAsia="hu-HU"/>
        </w:rPr>
        <w:tab/>
      </w:r>
      <w:r>
        <w:t>PLC Design</w:t>
      </w:r>
      <w:r>
        <w:tab/>
      </w:r>
      <w:r>
        <w:fldChar w:fldCharType="begin"/>
      </w:r>
      <w:r>
        <w:instrText xml:space="preserve"> PAGEREF _Toc19698083 \h </w:instrText>
      </w:r>
      <w:r>
        <w:fldChar w:fldCharType="separate"/>
      </w:r>
      <w:r>
        <w:t>6</w:t>
      </w:r>
      <w:r>
        <w:fldChar w:fldCharType="end"/>
      </w:r>
    </w:p>
    <w:p w14:paraId="1E5B6AD6" w14:textId="130CF2E6"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4.1.1.</w:t>
      </w:r>
      <w:r>
        <w:rPr>
          <w:rFonts w:asciiTheme="minorHAnsi" w:eastAsiaTheme="minorEastAsia" w:hAnsiTheme="minorHAnsi"/>
          <w:sz w:val="22"/>
          <w:lang w:val="hu-HU" w:eastAsia="hu-HU"/>
        </w:rPr>
        <w:tab/>
      </w:r>
      <w:r>
        <w:t>PLC Hardware modules</w:t>
      </w:r>
      <w:r>
        <w:tab/>
      </w:r>
      <w:r>
        <w:fldChar w:fldCharType="begin"/>
      </w:r>
      <w:r>
        <w:instrText xml:space="preserve"> PAGEREF _Toc19698084 \h </w:instrText>
      </w:r>
      <w:r>
        <w:fldChar w:fldCharType="separate"/>
      </w:r>
      <w:r>
        <w:t>6</w:t>
      </w:r>
      <w:r>
        <w:fldChar w:fldCharType="end"/>
      </w:r>
    </w:p>
    <w:p w14:paraId="341E4E1D" w14:textId="0C84E5AF" w:rsidR="00225F8C" w:rsidRDefault="00225F8C">
      <w:pPr>
        <w:pStyle w:val="TOC2"/>
        <w:rPr>
          <w:rFonts w:asciiTheme="minorHAnsi" w:eastAsiaTheme="minorEastAsia" w:hAnsiTheme="minorHAnsi"/>
          <w:sz w:val="22"/>
          <w:lang w:val="hu-HU" w:eastAsia="hu-HU"/>
        </w:rPr>
      </w:pPr>
      <w:r>
        <w:t>4.2.</w:t>
      </w:r>
      <w:r>
        <w:rPr>
          <w:rFonts w:asciiTheme="minorHAnsi" w:eastAsiaTheme="minorEastAsia" w:hAnsiTheme="minorHAnsi"/>
          <w:sz w:val="22"/>
          <w:lang w:val="hu-HU" w:eastAsia="hu-HU"/>
        </w:rPr>
        <w:tab/>
      </w:r>
      <w:r>
        <w:t>Software Design</w:t>
      </w:r>
      <w:r>
        <w:tab/>
      </w:r>
      <w:r>
        <w:fldChar w:fldCharType="begin"/>
      </w:r>
      <w:r>
        <w:instrText xml:space="preserve"> PAGEREF _Toc19698085 \h </w:instrText>
      </w:r>
      <w:r>
        <w:fldChar w:fldCharType="separate"/>
      </w:r>
      <w:r>
        <w:t>7</w:t>
      </w:r>
      <w:r>
        <w:fldChar w:fldCharType="end"/>
      </w:r>
    </w:p>
    <w:p w14:paraId="09A7751F" w14:textId="5E233392" w:rsidR="00225F8C" w:rsidRDefault="00225F8C">
      <w:pPr>
        <w:pStyle w:val="TOC1"/>
        <w:rPr>
          <w:rFonts w:asciiTheme="minorHAnsi" w:eastAsiaTheme="minorEastAsia" w:hAnsiTheme="minorHAnsi"/>
          <w:caps w:val="0"/>
          <w:sz w:val="22"/>
          <w:lang w:val="hu-HU" w:eastAsia="hu-HU"/>
        </w:rPr>
      </w:pPr>
      <w:r>
        <w:t>5.</w:t>
      </w:r>
      <w:r>
        <w:rPr>
          <w:rFonts w:asciiTheme="minorHAnsi" w:eastAsiaTheme="minorEastAsia" w:hAnsiTheme="minorHAnsi"/>
          <w:caps w:val="0"/>
          <w:sz w:val="22"/>
          <w:lang w:val="hu-HU" w:eastAsia="hu-HU"/>
        </w:rPr>
        <w:tab/>
      </w:r>
      <w:r>
        <w:t>Separation of PLC software functions</w:t>
      </w:r>
      <w:r>
        <w:tab/>
      </w:r>
      <w:r>
        <w:fldChar w:fldCharType="begin"/>
      </w:r>
      <w:r>
        <w:instrText xml:space="preserve"> PAGEREF _Toc19698086 \h </w:instrText>
      </w:r>
      <w:r>
        <w:fldChar w:fldCharType="separate"/>
      </w:r>
      <w:r>
        <w:t>8</w:t>
      </w:r>
      <w:r>
        <w:fldChar w:fldCharType="end"/>
      </w:r>
    </w:p>
    <w:p w14:paraId="7844DDC8" w14:textId="62ACC9E9" w:rsidR="00225F8C" w:rsidRDefault="00225F8C">
      <w:pPr>
        <w:pStyle w:val="TOC2"/>
        <w:rPr>
          <w:rFonts w:asciiTheme="minorHAnsi" w:eastAsiaTheme="minorEastAsia" w:hAnsiTheme="minorHAnsi"/>
          <w:sz w:val="22"/>
          <w:lang w:val="hu-HU" w:eastAsia="hu-HU"/>
        </w:rPr>
      </w:pPr>
      <w:r>
        <w:t>5.1.</w:t>
      </w:r>
      <w:r>
        <w:rPr>
          <w:rFonts w:asciiTheme="minorHAnsi" w:eastAsiaTheme="minorEastAsia" w:hAnsiTheme="minorHAnsi"/>
          <w:sz w:val="22"/>
          <w:lang w:val="hu-HU" w:eastAsia="hu-HU"/>
        </w:rPr>
        <w:tab/>
      </w:r>
      <w:r>
        <w:t>Data Inputs/Outputs</w:t>
      </w:r>
      <w:r>
        <w:tab/>
      </w:r>
      <w:r>
        <w:fldChar w:fldCharType="begin"/>
      </w:r>
      <w:r>
        <w:instrText xml:space="preserve"> PAGEREF _Toc19698087 \h </w:instrText>
      </w:r>
      <w:r>
        <w:fldChar w:fldCharType="separate"/>
      </w:r>
      <w:r>
        <w:t>9</w:t>
      </w:r>
      <w:r>
        <w:fldChar w:fldCharType="end"/>
      </w:r>
    </w:p>
    <w:p w14:paraId="04FD325A" w14:textId="50B52E12"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5.1.1.</w:t>
      </w:r>
      <w:r>
        <w:rPr>
          <w:rFonts w:asciiTheme="minorHAnsi" w:eastAsiaTheme="minorEastAsia" w:hAnsiTheme="minorHAnsi"/>
          <w:sz w:val="22"/>
          <w:lang w:val="hu-HU" w:eastAsia="hu-HU"/>
        </w:rPr>
        <w:tab/>
      </w:r>
      <w:r>
        <w:t>Input Data</w:t>
      </w:r>
      <w:r>
        <w:tab/>
      </w:r>
      <w:r>
        <w:fldChar w:fldCharType="begin"/>
      </w:r>
      <w:r>
        <w:instrText xml:space="preserve"> PAGEREF _Toc19698088 \h </w:instrText>
      </w:r>
      <w:r>
        <w:fldChar w:fldCharType="separate"/>
      </w:r>
      <w:r>
        <w:t>9</w:t>
      </w:r>
      <w:r>
        <w:fldChar w:fldCharType="end"/>
      </w:r>
    </w:p>
    <w:p w14:paraId="0081615E" w14:textId="32300923"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5.1.2.</w:t>
      </w:r>
      <w:r>
        <w:rPr>
          <w:rFonts w:asciiTheme="minorHAnsi" w:eastAsiaTheme="minorEastAsia" w:hAnsiTheme="minorHAnsi"/>
          <w:sz w:val="22"/>
          <w:lang w:val="hu-HU" w:eastAsia="hu-HU"/>
        </w:rPr>
        <w:tab/>
      </w:r>
      <w:r>
        <w:t>Output Data</w:t>
      </w:r>
      <w:r>
        <w:tab/>
      </w:r>
      <w:r>
        <w:fldChar w:fldCharType="begin"/>
      </w:r>
      <w:r>
        <w:instrText xml:space="preserve"> PAGEREF _Toc19698089 \h </w:instrText>
      </w:r>
      <w:r>
        <w:fldChar w:fldCharType="separate"/>
      </w:r>
      <w:r>
        <w:t>9</w:t>
      </w:r>
      <w:r>
        <w:fldChar w:fldCharType="end"/>
      </w:r>
    </w:p>
    <w:p w14:paraId="7E810F3D" w14:textId="701BEFDD" w:rsidR="00225F8C" w:rsidRDefault="00225F8C">
      <w:pPr>
        <w:pStyle w:val="TOC2"/>
        <w:rPr>
          <w:rFonts w:asciiTheme="minorHAnsi" w:eastAsiaTheme="minorEastAsia" w:hAnsiTheme="minorHAnsi"/>
          <w:sz w:val="22"/>
          <w:lang w:val="hu-HU" w:eastAsia="hu-HU"/>
        </w:rPr>
      </w:pPr>
      <w:r>
        <w:t>5.2.</w:t>
      </w:r>
      <w:r>
        <w:rPr>
          <w:rFonts w:asciiTheme="minorHAnsi" w:eastAsiaTheme="minorEastAsia" w:hAnsiTheme="minorHAnsi"/>
          <w:sz w:val="22"/>
          <w:lang w:val="hu-HU" w:eastAsia="hu-HU"/>
        </w:rPr>
        <w:tab/>
      </w:r>
      <w:r>
        <w:t>Object Operation</w:t>
      </w:r>
      <w:r>
        <w:tab/>
      </w:r>
      <w:r>
        <w:fldChar w:fldCharType="begin"/>
      </w:r>
      <w:r>
        <w:instrText xml:space="preserve"> PAGEREF _Toc19698090 \h </w:instrText>
      </w:r>
      <w:r>
        <w:fldChar w:fldCharType="separate"/>
      </w:r>
      <w:r>
        <w:t>9</w:t>
      </w:r>
      <w:r>
        <w:fldChar w:fldCharType="end"/>
      </w:r>
    </w:p>
    <w:p w14:paraId="38328AED" w14:textId="00557DFA"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5.2.1.</w:t>
      </w:r>
      <w:r>
        <w:rPr>
          <w:rFonts w:asciiTheme="minorHAnsi" w:eastAsiaTheme="minorEastAsia" w:hAnsiTheme="minorHAnsi"/>
          <w:sz w:val="22"/>
          <w:lang w:val="hu-HU" w:eastAsia="hu-HU"/>
        </w:rPr>
        <w:tab/>
      </w:r>
      <w:r>
        <w:t>Automatic Mode:</w:t>
      </w:r>
      <w:r>
        <w:tab/>
      </w:r>
      <w:r>
        <w:fldChar w:fldCharType="begin"/>
      </w:r>
      <w:r>
        <w:instrText xml:space="preserve"> PAGEREF _Toc19698091 \h </w:instrText>
      </w:r>
      <w:r>
        <w:fldChar w:fldCharType="separate"/>
      </w:r>
      <w:r>
        <w:t>9</w:t>
      </w:r>
      <w:r>
        <w:fldChar w:fldCharType="end"/>
      </w:r>
    </w:p>
    <w:p w14:paraId="06087D8B" w14:textId="7731513C"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5.2.2.</w:t>
      </w:r>
      <w:r>
        <w:rPr>
          <w:rFonts w:asciiTheme="minorHAnsi" w:eastAsiaTheme="minorEastAsia" w:hAnsiTheme="minorHAnsi"/>
          <w:sz w:val="22"/>
          <w:lang w:val="hu-HU" w:eastAsia="hu-HU"/>
        </w:rPr>
        <w:tab/>
      </w:r>
      <w:r>
        <w:t>Manual Mode:</w:t>
      </w:r>
      <w:r>
        <w:tab/>
      </w:r>
      <w:r>
        <w:fldChar w:fldCharType="begin"/>
      </w:r>
      <w:r>
        <w:instrText xml:space="preserve"> PAGEREF _Toc19698092 \h </w:instrText>
      </w:r>
      <w:r>
        <w:fldChar w:fldCharType="separate"/>
      </w:r>
      <w:r>
        <w:t>10</w:t>
      </w:r>
      <w:r>
        <w:fldChar w:fldCharType="end"/>
      </w:r>
    </w:p>
    <w:p w14:paraId="0EC4F000" w14:textId="20A0F9D2"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5.2.3.</w:t>
      </w:r>
      <w:r>
        <w:rPr>
          <w:rFonts w:asciiTheme="minorHAnsi" w:eastAsiaTheme="minorEastAsia" w:hAnsiTheme="minorHAnsi"/>
          <w:sz w:val="22"/>
          <w:lang w:val="hu-HU" w:eastAsia="hu-HU"/>
        </w:rPr>
        <w:tab/>
      </w:r>
      <w:r>
        <w:t>Forced Mode:</w:t>
      </w:r>
      <w:r>
        <w:tab/>
      </w:r>
      <w:r>
        <w:fldChar w:fldCharType="begin"/>
      </w:r>
      <w:r>
        <w:instrText xml:space="preserve"> PAGEREF _Toc19698093 \h </w:instrText>
      </w:r>
      <w:r>
        <w:fldChar w:fldCharType="separate"/>
      </w:r>
      <w:r>
        <w:t>10</w:t>
      </w:r>
      <w:r>
        <w:fldChar w:fldCharType="end"/>
      </w:r>
    </w:p>
    <w:p w14:paraId="3437F3D0" w14:textId="1665C77F" w:rsidR="00225F8C" w:rsidRDefault="00225F8C">
      <w:pPr>
        <w:pStyle w:val="TOC2"/>
        <w:rPr>
          <w:rFonts w:asciiTheme="minorHAnsi" w:eastAsiaTheme="minorEastAsia" w:hAnsiTheme="minorHAnsi"/>
          <w:sz w:val="22"/>
          <w:lang w:val="hu-HU" w:eastAsia="hu-HU"/>
        </w:rPr>
      </w:pPr>
      <w:r>
        <w:t>5.3.</w:t>
      </w:r>
      <w:r>
        <w:rPr>
          <w:rFonts w:asciiTheme="minorHAnsi" w:eastAsiaTheme="minorEastAsia" w:hAnsiTheme="minorHAnsi"/>
          <w:sz w:val="22"/>
          <w:lang w:val="hu-HU" w:eastAsia="hu-HU"/>
        </w:rPr>
        <w:tab/>
      </w:r>
      <w:r>
        <w:t>Valve Control loops</w:t>
      </w:r>
      <w:r>
        <w:tab/>
      </w:r>
      <w:r>
        <w:fldChar w:fldCharType="begin"/>
      </w:r>
      <w:r>
        <w:instrText xml:space="preserve"> PAGEREF _Toc19698094 \h </w:instrText>
      </w:r>
      <w:r>
        <w:fldChar w:fldCharType="separate"/>
      </w:r>
      <w:r>
        <w:t>10</w:t>
      </w:r>
      <w:r>
        <w:fldChar w:fldCharType="end"/>
      </w:r>
    </w:p>
    <w:p w14:paraId="619134CC" w14:textId="31E379B3"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5.3.1.</w:t>
      </w:r>
      <w:r>
        <w:rPr>
          <w:rFonts w:asciiTheme="minorHAnsi" w:eastAsiaTheme="minorEastAsia" w:hAnsiTheme="minorHAnsi"/>
          <w:sz w:val="22"/>
          <w:lang w:val="hu-HU" w:eastAsia="hu-HU"/>
        </w:rPr>
        <w:tab/>
      </w:r>
      <w:r>
        <w:t>Valve Handler</w:t>
      </w:r>
      <w:r>
        <w:tab/>
      </w:r>
      <w:r>
        <w:fldChar w:fldCharType="begin"/>
      </w:r>
      <w:r>
        <w:instrText xml:space="preserve"> PAGEREF _Toc19698095 \h </w:instrText>
      </w:r>
      <w:r>
        <w:fldChar w:fldCharType="separate"/>
      </w:r>
      <w:r>
        <w:t>11</w:t>
      </w:r>
      <w:r>
        <w:fldChar w:fldCharType="end"/>
      </w:r>
    </w:p>
    <w:p w14:paraId="1AA365D4" w14:textId="6A1DFA04"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5.3.2.</w:t>
      </w:r>
      <w:r>
        <w:rPr>
          <w:rFonts w:asciiTheme="minorHAnsi" w:eastAsiaTheme="minorEastAsia" w:hAnsiTheme="minorHAnsi"/>
          <w:sz w:val="22"/>
          <w:lang w:val="hu-HU" w:eastAsia="hu-HU"/>
        </w:rPr>
        <w:tab/>
      </w:r>
      <w:r>
        <w:t>Parameter Mode UDT</w:t>
      </w:r>
      <w:r>
        <w:tab/>
      </w:r>
      <w:r>
        <w:fldChar w:fldCharType="begin"/>
      </w:r>
      <w:r>
        <w:instrText xml:space="preserve"> PAGEREF _Toc19698096 \h </w:instrText>
      </w:r>
      <w:r>
        <w:fldChar w:fldCharType="separate"/>
      </w:r>
      <w:r>
        <w:t>11</w:t>
      </w:r>
      <w:r>
        <w:fldChar w:fldCharType="end"/>
      </w:r>
    </w:p>
    <w:p w14:paraId="09864931" w14:textId="146954D3"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5.3.3.</w:t>
      </w:r>
      <w:r>
        <w:rPr>
          <w:rFonts w:asciiTheme="minorHAnsi" w:eastAsiaTheme="minorEastAsia" w:hAnsiTheme="minorHAnsi"/>
          <w:sz w:val="22"/>
          <w:lang w:val="hu-HU" w:eastAsia="hu-HU"/>
        </w:rPr>
        <w:tab/>
      </w:r>
      <w:r>
        <w:t>Parameter DB</w:t>
      </w:r>
      <w:r>
        <w:tab/>
      </w:r>
      <w:r>
        <w:fldChar w:fldCharType="begin"/>
      </w:r>
      <w:r>
        <w:instrText xml:space="preserve"> PAGEREF _Toc19698097 \h </w:instrText>
      </w:r>
      <w:r>
        <w:fldChar w:fldCharType="separate"/>
      </w:r>
      <w:r>
        <w:t>11</w:t>
      </w:r>
      <w:r>
        <w:fldChar w:fldCharType="end"/>
      </w:r>
    </w:p>
    <w:p w14:paraId="7FB281BD" w14:textId="07AF99FD"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5.3.4.</w:t>
      </w:r>
      <w:r>
        <w:rPr>
          <w:rFonts w:asciiTheme="minorHAnsi" w:eastAsiaTheme="minorEastAsia" w:hAnsiTheme="minorHAnsi"/>
          <w:sz w:val="22"/>
          <w:lang w:val="hu-HU" w:eastAsia="hu-HU"/>
        </w:rPr>
        <w:tab/>
      </w:r>
      <w:r>
        <w:t>PID controller</w:t>
      </w:r>
      <w:r>
        <w:tab/>
      </w:r>
      <w:r>
        <w:fldChar w:fldCharType="begin"/>
      </w:r>
      <w:r>
        <w:instrText xml:space="preserve"> PAGEREF _Toc19698098 \h </w:instrText>
      </w:r>
      <w:r>
        <w:fldChar w:fldCharType="separate"/>
      </w:r>
      <w:r>
        <w:t>12</w:t>
      </w:r>
      <w:r>
        <w:fldChar w:fldCharType="end"/>
      </w:r>
    </w:p>
    <w:p w14:paraId="7E281E8D" w14:textId="6D128F93"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5.3.5.</w:t>
      </w:r>
      <w:r>
        <w:rPr>
          <w:rFonts w:asciiTheme="minorHAnsi" w:eastAsiaTheme="minorEastAsia" w:hAnsiTheme="minorHAnsi"/>
          <w:sz w:val="22"/>
          <w:lang w:val="hu-HU" w:eastAsia="hu-HU"/>
        </w:rPr>
        <w:tab/>
      </w:r>
      <w:r>
        <w:t>Valve OP Interface</w:t>
      </w:r>
      <w:r>
        <w:tab/>
      </w:r>
      <w:r>
        <w:fldChar w:fldCharType="begin"/>
      </w:r>
      <w:r>
        <w:instrText xml:space="preserve"> PAGEREF _Toc19698099 \h </w:instrText>
      </w:r>
      <w:r>
        <w:fldChar w:fldCharType="separate"/>
      </w:r>
      <w:r>
        <w:t>12</w:t>
      </w:r>
      <w:r>
        <w:fldChar w:fldCharType="end"/>
      </w:r>
    </w:p>
    <w:p w14:paraId="642900D4" w14:textId="3B66159C" w:rsidR="00225F8C" w:rsidRDefault="00225F8C">
      <w:pPr>
        <w:pStyle w:val="TOC2"/>
        <w:rPr>
          <w:rFonts w:asciiTheme="minorHAnsi" w:eastAsiaTheme="minorEastAsia" w:hAnsiTheme="minorHAnsi"/>
          <w:sz w:val="22"/>
          <w:lang w:val="hu-HU" w:eastAsia="hu-HU"/>
        </w:rPr>
      </w:pPr>
      <w:r>
        <w:t>5.4.</w:t>
      </w:r>
      <w:r>
        <w:rPr>
          <w:rFonts w:asciiTheme="minorHAnsi" w:eastAsiaTheme="minorEastAsia" w:hAnsiTheme="minorHAnsi"/>
          <w:sz w:val="22"/>
          <w:lang w:val="hu-HU" w:eastAsia="hu-HU"/>
        </w:rPr>
        <w:tab/>
      </w:r>
      <w:r>
        <w:t>System Mode selection</w:t>
      </w:r>
      <w:r>
        <w:tab/>
      </w:r>
      <w:r>
        <w:fldChar w:fldCharType="begin"/>
      </w:r>
      <w:r>
        <w:instrText xml:space="preserve"> PAGEREF _Toc19698100 \h </w:instrText>
      </w:r>
      <w:r>
        <w:fldChar w:fldCharType="separate"/>
      </w:r>
      <w:r>
        <w:t>12</w:t>
      </w:r>
      <w:r>
        <w:fldChar w:fldCharType="end"/>
      </w:r>
    </w:p>
    <w:p w14:paraId="1411BDBA" w14:textId="1B1E87B4" w:rsidR="00225F8C" w:rsidRDefault="00225F8C">
      <w:pPr>
        <w:pStyle w:val="TOC2"/>
        <w:rPr>
          <w:rFonts w:asciiTheme="minorHAnsi" w:eastAsiaTheme="minorEastAsia" w:hAnsiTheme="minorHAnsi"/>
          <w:sz w:val="22"/>
          <w:lang w:val="hu-HU" w:eastAsia="hu-HU"/>
        </w:rPr>
      </w:pPr>
      <w:r>
        <w:t>5.5.</w:t>
      </w:r>
      <w:r>
        <w:rPr>
          <w:rFonts w:asciiTheme="minorHAnsi" w:eastAsiaTheme="minorEastAsia" w:hAnsiTheme="minorHAnsi"/>
          <w:sz w:val="22"/>
          <w:lang w:val="hu-HU" w:eastAsia="hu-HU"/>
        </w:rPr>
        <w:tab/>
      </w:r>
      <w:r>
        <w:t>Alarm</w:t>
      </w:r>
      <w:r>
        <w:tab/>
      </w:r>
      <w:r>
        <w:fldChar w:fldCharType="begin"/>
      </w:r>
      <w:r>
        <w:instrText xml:space="preserve"> PAGEREF _Toc19698101 \h </w:instrText>
      </w:r>
      <w:r>
        <w:fldChar w:fldCharType="separate"/>
      </w:r>
      <w:r>
        <w:t>13</w:t>
      </w:r>
      <w:r>
        <w:fldChar w:fldCharType="end"/>
      </w:r>
    </w:p>
    <w:p w14:paraId="07A853F4" w14:textId="3C846537"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5.5.1.</w:t>
      </w:r>
      <w:r>
        <w:rPr>
          <w:rFonts w:asciiTheme="minorHAnsi" w:eastAsiaTheme="minorEastAsia" w:hAnsiTheme="minorHAnsi"/>
          <w:sz w:val="22"/>
          <w:lang w:val="hu-HU" w:eastAsia="hu-HU"/>
        </w:rPr>
        <w:tab/>
      </w:r>
      <w:r>
        <w:t>Alarm design principles</w:t>
      </w:r>
      <w:r>
        <w:tab/>
      </w:r>
      <w:r>
        <w:fldChar w:fldCharType="begin"/>
      </w:r>
      <w:r>
        <w:instrText xml:space="preserve"> PAGEREF _Toc19698102 \h </w:instrText>
      </w:r>
      <w:r>
        <w:fldChar w:fldCharType="separate"/>
      </w:r>
      <w:r>
        <w:t>13</w:t>
      </w:r>
      <w:r>
        <w:fldChar w:fldCharType="end"/>
      </w:r>
    </w:p>
    <w:p w14:paraId="5FA960C6" w14:textId="2F89109F" w:rsidR="00225F8C" w:rsidRDefault="00225F8C">
      <w:pPr>
        <w:pStyle w:val="TOC2"/>
        <w:rPr>
          <w:rFonts w:asciiTheme="minorHAnsi" w:eastAsiaTheme="minorEastAsia" w:hAnsiTheme="minorHAnsi"/>
          <w:sz w:val="22"/>
          <w:lang w:val="hu-HU" w:eastAsia="hu-HU"/>
        </w:rPr>
      </w:pPr>
      <w:r>
        <w:t>5.6.</w:t>
      </w:r>
      <w:r>
        <w:rPr>
          <w:rFonts w:asciiTheme="minorHAnsi" w:eastAsiaTheme="minorEastAsia" w:hAnsiTheme="minorHAnsi"/>
          <w:sz w:val="22"/>
          <w:lang w:val="hu-HU" w:eastAsia="hu-HU"/>
        </w:rPr>
        <w:tab/>
      </w:r>
      <w:r>
        <w:t>Interlocks</w:t>
      </w:r>
      <w:r>
        <w:tab/>
      </w:r>
      <w:r>
        <w:fldChar w:fldCharType="begin"/>
      </w:r>
      <w:r>
        <w:instrText xml:space="preserve"> PAGEREF _Toc19698103 \h </w:instrText>
      </w:r>
      <w:r>
        <w:fldChar w:fldCharType="separate"/>
      </w:r>
      <w:r>
        <w:t>13</w:t>
      </w:r>
      <w:r>
        <w:fldChar w:fldCharType="end"/>
      </w:r>
    </w:p>
    <w:p w14:paraId="7FF2816A" w14:textId="3AA6181E" w:rsidR="00225F8C" w:rsidRDefault="00225F8C">
      <w:pPr>
        <w:pStyle w:val="TOC1"/>
        <w:rPr>
          <w:rFonts w:asciiTheme="minorHAnsi" w:eastAsiaTheme="minorEastAsia" w:hAnsiTheme="minorHAnsi"/>
          <w:caps w:val="0"/>
          <w:sz w:val="22"/>
          <w:lang w:val="hu-HU" w:eastAsia="hu-HU"/>
        </w:rPr>
      </w:pPr>
      <w:r>
        <w:t>6.</w:t>
      </w:r>
      <w:r>
        <w:rPr>
          <w:rFonts w:asciiTheme="minorHAnsi" w:eastAsiaTheme="minorEastAsia" w:hAnsiTheme="minorHAnsi"/>
          <w:caps w:val="0"/>
          <w:sz w:val="22"/>
          <w:lang w:val="hu-HU" w:eastAsia="hu-HU"/>
        </w:rPr>
        <w:tab/>
      </w:r>
      <w:r>
        <w:t>OPI Design</w:t>
      </w:r>
      <w:r>
        <w:tab/>
      </w:r>
      <w:r>
        <w:fldChar w:fldCharType="begin"/>
      </w:r>
      <w:r>
        <w:instrText xml:space="preserve"> PAGEREF _Toc19698104 \h </w:instrText>
      </w:r>
      <w:r>
        <w:fldChar w:fldCharType="separate"/>
      </w:r>
      <w:r>
        <w:t>13</w:t>
      </w:r>
      <w:r>
        <w:fldChar w:fldCharType="end"/>
      </w:r>
    </w:p>
    <w:p w14:paraId="155BB885" w14:textId="183A45DF" w:rsidR="00225F8C" w:rsidRDefault="00225F8C">
      <w:pPr>
        <w:pStyle w:val="TOC2"/>
        <w:rPr>
          <w:rFonts w:asciiTheme="minorHAnsi" w:eastAsiaTheme="minorEastAsia" w:hAnsiTheme="minorHAnsi"/>
          <w:sz w:val="22"/>
          <w:lang w:val="hu-HU" w:eastAsia="hu-HU"/>
        </w:rPr>
      </w:pPr>
      <w:r>
        <w:t>6.1.</w:t>
      </w:r>
      <w:r>
        <w:rPr>
          <w:rFonts w:asciiTheme="minorHAnsi" w:eastAsiaTheme="minorEastAsia" w:hAnsiTheme="minorHAnsi"/>
          <w:sz w:val="22"/>
          <w:lang w:val="hu-HU" w:eastAsia="hu-HU"/>
        </w:rPr>
        <w:tab/>
      </w:r>
      <w:r>
        <w:t>Monitoring and control</w:t>
      </w:r>
      <w:r>
        <w:tab/>
      </w:r>
      <w:r>
        <w:fldChar w:fldCharType="begin"/>
      </w:r>
      <w:r>
        <w:instrText xml:space="preserve"> PAGEREF _Toc19698105 \h </w:instrText>
      </w:r>
      <w:r>
        <w:fldChar w:fldCharType="separate"/>
      </w:r>
      <w:r>
        <w:t>14</w:t>
      </w:r>
      <w:r>
        <w:fldChar w:fldCharType="end"/>
      </w:r>
    </w:p>
    <w:p w14:paraId="7AC28747" w14:textId="08AF73F2"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6.1.1.</w:t>
      </w:r>
      <w:r>
        <w:rPr>
          <w:rFonts w:asciiTheme="minorHAnsi" w:eastAsiaTheme="minorEastAsia" w:hAnsiTheme="minorHAnsi"/>
          <w:sz w:val="22"/>
          <w:lang w:val="hu-HU" w:eastAsia="hu-HU"/>
        </w:rPr>
        <w:tab/>
      </w:r>
      <w:r>
        <w:t>Monitoring</w:t>
      </w:r>
      <w:r>
        <w:tab/>
      </w:r>
      <w:r>
        <w:fldChar w:fldCharType="begin"/>
      </w:r>
      <w:r>
        <w:instrText xml:space="preserve"> PAGEREF _Toc19698106 \h </w:instrText>
      </w:r>
      <w:r>
        <w:fldChar w:fldCharType="separate"/>
      </w:r>
      <w:r>
        <w:t>14</w:t>
      </w:r>
      <w:r>
        <w:fldChar w:fldCharType="end"/>
      </w:r>
    </w:p>
    <w:p w14:paraId="13CC9B24" w14:textId="635068F6"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6.1.2.</w:t>
      </w:r>
      <w:r>
        <w:rPr>
          <w:rFonts w:asciiTheme="minorHAnsi" w:eastAsiaTheme="minorEastAsia" w:hAnsiTheme="minorHAnsi"/>
          <w:sz w:val="22"/>
          <w:lang w:val="hu-HU" w:eastAsia="hu-HU"/>
        </w:rPr>
        <w:tab/>
      </w:r>
      <w:r>
        <w:t>Control</w:t>
      </w:r>
      <w:r>
        <w:tab/>
      </w:r>
      <w:r>
        <w:fldChar w:fldCharType="begin"/>
      </w:r>
      <w:r>
        <w:instrText xml:space="preserve"> PAGEREF _Toc19698107 \h </w:instrText>
      </w:r>
      <w:r>
        <w:fldChar w:fldCharType="separate"/>
      </w:r>
      <w:r>
        <w:t>14</w:t>
      </w:r>
      <w:r>
        <w:fldChar w:fldCharType="end"/>
      </w:r>
    </w:p>
    <w:p w14:paraId="2B6880BB" w14:textId="36C49B42" w:rsidR="00225F8C" w:rsidRDefault="00225F8C">
      <w:pPr>
        <w:pStyle w:val="TOC2"/>
        <w:rPr>
          <w:rFonts w:asciiTheme="minorHAnsi" w:eastAsiaTheme="minorEastAsia" w:hAnsiTheme="minorHAnsi"/>
          <w:sz w:val="22"/>
          <w:lang w:val="hu-HU" w:eastAsia="hu-HU"/>
        </w:rPr>
      </w:pPr>
      <w:r>
        <w:t>6.2.</w:t>
      </w:r>
      <w:r>
        <w:rPr>
          <w:rFonts w:asciiTheme="minorHAnsi" w:eastAsiaTheme="minorEastAsia" w:hAnsiTheme="minorHAnsi"/>
          <w:sz w:val="22"/>
          <w:lang w:val="hu-HU" w:eastAsia="hu-HU"/>
        </w:rPr>
        <w:tab/>
      </w:r>
      <w:r>
        <w:t>Screen philosophy</w:t>
      </w:r>
      <w:r>
        <w:tab/>
      </w:r>
      <w:r>
        <w:fldChar w:fldCharType="begin"/>
      </w:r>
      <w:r>
        <w:instrText xml:space="preserve"> PAGEREF _Toc19698108 \h </w:instrText>
      </w:r>
      <w:r>
        <w:fldChar w:fldCharType="separate"/>
      </w:r>
      <w:r>
        <w:t>14</w:t>
      </w:r>
      <w:r>
        <w:fldChar w:fldCharType="end"/>
      </w:r>
    </w:p>
    <w:p w14:paraId="631F58CD" w14:textId="4FA344C0"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6.2.1.</w:t>
      </w:r>
      <w:r>
        <w:rPr>
          <w:rFonts w:asciiTheme="minorHAnsi" w:eastAsiaTheme="minorEastAsia" w:hAnsiTheme="minorHAnsi"/>
          <w:sz w:val="22"/>
          <w:lang w:val="hu-HU" w:eastAsia="hu-HU"/>
        </w:rPr>
        <w:tab/>
      </w:r>
      <w:r>
        <w:t>Main Screen</w:t>
      </w:r>
      <w:r>
        <w:tab/>
      </w:r>
      <w:r>
        <w:fldChar w:fldCharType="begin"/>
      </w:r>
      <w:r>
        <w:instrText xml:space="preserve"> PAGEREF _Toc19698109 \h </w:instrText>
      </w:r>
      <w:r>
        <w:fldChar w:fldCharType="separate"/>
      </w:r>
      <w:r>
        <w:t>14</w:t>
      </w:r>
      <w:r>
        <w:fldChar w:fldCharType="end"/>
      </w:r>
    </w:p>
    <w:p w14:paraId="449EACA1" w14:textId="4F3C1A4B"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6.2.2.</w:t>
      </w:r>
      <w:r>
        <w:rPr>
          <w:rFonts w:asciiTheme="minorHAnsi" w:eastAsiaTheme="minorEastAsia" w:hAnsiTheme="minorHAnsi"/>
          <w:sz w:val="22"/>
          <w:lang w:val="hu-HU" w:eastAsia="hu-HU"/>
        </w:rPr>
        <w:tab/>
      </w:r>
      <w:r>
        <w:t>Valvebox and cryomodule screen</w:t>
      </w:r>
      <w:r>
        <w:tab/>
      </w:r>
      <w:r>
        <w:fldChar w:fldCharType="begin"/>
      </w:r>
      <w:r>
        <w:instrText xml:space="preserve"> PAGEREF _Toc19698110 \h </w:instrText>
      </w:r>
      <w:r>
        <w:fldChar w:fldCharType="separate"/>
      </w:r>
      <w:r>
        <w:t>14</w:t>
      </w:r>
      <w:r>
        <w:fldChar w:fldCharType="end"/>
      </w:r>
    </w:p>
    <w:p w14:paraId="16517582" w14:textId="70B18466"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6.2.3.</w:t>
      </w:r>
      <w:r>
        <w:rPr>
          <w:rFonts w:asciiTheme="minorHAnsi" w:eastAsiaTheme="minorEastAsia" w:hAnsiTheme="minorHAnsi"/>
          <w:sz w:val="22"/>
          <w:lang w:val="hu-HU" w:eastAsia="hu-HU"/>
        </w:rPr>
        <w:tab/>
      </w:r>
      <w:r>
        <w:t>Mode selection screen</w:t>
      </w:r>
      <w:r>
        <w:tab/>
      </w:r>
      <w:r>
        <w:fldChar w:fldCharType="begin"/>
      </w:r>
      <w:r>
        <w:instrText xml:space="preserve"> PAGEREF _Toc19698111 \h </w:instrText>
      </w:r>
      <w:r>
        <w:fldChar w:fldCharType="separate"/>
      </w:r>
      <w:r>
        <w:t>14</w:t>
      </w:r>
      <w:r>
        <w:fldChar w:fldCharType="end"/>
      </w:r>
    </w:p>
    <w:p w14:paraId="4E15A79C" w14:textId="21FA470F"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6.2.4.</w:t>
      </w:r>
      <w:r>
        <w:rPr>
          <w:rFonts w:asciiTheme="minorHAnsi" w:eastAsiaTheme="minorEastAsia" w:hAnsiTheme="minorHAnsi"/>
          <w:sz w:val="22"/>
          <w:lang w:val="hu-HU" w:eastAsia="hu-HU"/>
        </w:rPr>
        <w:tab/>
      </w:r>
      <w:r>
        <w:t>Interlock screen</w:t>
      </w:r>
      <w:r>
        <w:tab/>
      </w:r>
      <w:r>
        <w:fldChar w:fldCharType="begin"/>
      </w:r>
      <w:r>
        <w:instrText xml:space="preserve"> PAGEREF _Toc19698112 \h </w:instrText>
      </w:r>
      <w:r>
        <w:fldChar w:fldCharType="separate"/>
      </w:r>
      <w:r>
        <w:t>14</w:t>
      </w:r>
      <w:r>
        <w:fldChar w:fldCharType="end"/>
      </w:r>
    </w:p>
    <w:p w14:paraId="2FCBEC08" w14:textId="10A578BE"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6.2.5.</w:t>
      </w:r>
      <w:r>
        <w:rPr>
          <w:rFonts w:asciiTheme="minorHAnsi" w:eastAsiaTheme="minorEastAsia" w:hAnsiTheme="minorHAnsi"/>
          <w:sz w:val="22"/>
          <w:lang w:val="hu-HU" w:eastAsia="hu-HU"/>
        </w:rPr>
        <w:tab/>
      </w:r>
      <w:r>
        <w:t>Parameter screen</w:t>
      </w:r>
      <w:r>
        <w:tab/>
      </w:r>
      <w:r>
        <w:fldChar w:fldCharType="begin"/>
      </w:r>
      <w:r>
        <w:instrText xml:space="preserve"> PAGEREF _Toc19698113 \h </w:instrText>
      </w:r>
      <w:r>
        <w:fldChar w:fldCharType="separate"/>
      </w:r>
      <w:r>
        <w:t>15</w:t>
      </w:r>
      <w:r>
        <w:fldChar w:fldCharType="end"/>
      </w:r>
    </w:p>
    <w:p w14:paraId="3D2AB903" w14:textId="4D9C5B3A"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6.2.6.</w:t>
      </w:r>
      <w:r>
        <w:rPr>
          <w:rFonts w:asciiTheme="minorHAnsi" w:eastAsiaTheme="minorEastAsia" w:hAnsiTheme="minorHAnsi"/>
          <w:sz w:val="22"/>
          <w:lang w:val="hu-HU" w:eastAsia="hu-HU"/>
        </w:rPr>
        <w:tab/>
      </w:r>
      <w:r>
        <w:t>Diagnostic screen</w:t>
      </w:r>
      <w:r>
        <w:tab/>
      </w:r>
      <w:r>
        <w:fldChar w:fldCharType="begin"/>
      </w:r>
      <w:r>
        <w:instrText xml:space="preserve"> PAGEREF _Toc19698114 \h </w:instrText>
      </w:r>
      <w:r>
        <w:fldChar w:fldCharType="separate"/>
      </w:r>
      <w:r>
        <w:t>15</w:t>
      </w:r>
      <w:r>
        <w:fldChar w:fldCharType="end"/>
      </w:r>
    </w:p>
    <w:p w14:paraId="2B087438" w14:textId="65E4FA12" w:rsidR="00225F8C" w:rsidRDefault="00225F8C">
      <w:pPr>
        <w:pStyle w:val="TOC2"/>
        <w:rPr>
          <w:rFonts w:asciiTheme="minorHAnsi" w:eastAsiaTheme="minorEastAsia" w:hAnsiTheme="minorHAnsi"/>
          <w:sz w:val="22"/>
          <w:lang w:val="hu-HU" w:eastAsia="hu-HU"/>
        </w:rPr>
      </w:pPr>
      <w:r>
        <w:t>6.3.</w:t>
      </w:r>
      <w:r>
        <w:rPr>
          <w:rFonts w:asciiTheme="minorHAnsi" w:eastAsiaTheme="minorEastAsia" w:hAnsiTheme="minorHAnsi"/>
          <w:sz w:val="22"/>
          <w:lang w:val="hu-HU" w:eastAsia="hu-HU"/>
        </w:rPr>
        <w:tab/>
      </w:r>
      <w:r>
        <w:t>Archiver</w:t>
      </w:r>
      <w:r>
        <w:tab/>
      </w:r>
      <w:r>
        <w:fldChar w:fldCharType="begin"/>
      </w:r>
      <w:r>
        <w:instrText xml:space="preserve"> PAGEREF _Toc19698115 \h </w:instrText>
      </w:r>
      <w:r>
        <w:fldChar w:fldCharType="separate"/>
      </w:r>
      <w:r>
        <w:t>15</w:t>
      </w:r>
      <w:r>
        <w:fldChar w:fldCharType="end"/>
      </w:r>
    </w:p>
    <w:p w14:paraId="7E5F50CC" w14:textId="32DA2CAD" w:rsidR="00225F8C" w:rsidRDefault="00225F8C">
      <w:pPr>
        <w:pStyle w:val="TOC2"/>
        <w:rPr>
          <w:rFonts w:asciiTheme="minorHAnsi" w:eastAsiaTheme="minorEastAsia" w:hAnsiTheme="minorHAnsi"/>
          <w:sz w:val="22"/>
          <w:lang w:val="hu-HU" w:eastAsia="hu-HU"/>
        </w:rPr>
      </w:pPr>
      <w:r>
        <w:t>6.4.</w:t>
      </w:r>
      <w:r>
        <w:rPr>
          <w:rFonts w:asciiTheme="minorHAnsi" w:eastAsiaTheme="minorEastAsia" w:hAnsiTheme="minorHAnsi"/>
          <w:sz w:val="22"/>
          <w:lang w:val="hu-HU" w:eastAsia="hu-HU"/>
        </w:rPr>
        <w:tab/>
      </w:r>
      <w:r>
        <w:t>Alarm Setup and Indication</w:t>
      </w:r>
      <w:r>
        <w:tab/>
      </w:r>
      <w:r>
        <w:fldChar w:fldCharType="begin"/>
      </w:r>
      <w:r>
        <w:instrText xml:space="preserve"> PAGEREF _Toc19698116 \h </w:instrText>
      </w:r>
      <w:r>
        <w:fldChar w:fldCharType="separate"/>
      </w:r>
      <w:r>
        <w:t>15</w:t>
      </w:r>
      <w:r>
        <w:fldChar w:fldCharType="end"/>
      </w:r>
    </w:p>
    <w:p w14:paraId="29AB94C0" w14:textId="1110A734"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6.4.1.</w:t>
      </w:r>
      <w:r>
        <w:rPr>
          <w:rFonts w:asciiTheme="minorHAnsi" w:eastAsiaTheme="minorEastAsia" w:hAnsiTheme="minorHAnsi"/>
          <w:sz w:val="22"/>
          <w:lang w:val="hu-HU" w:eastAsia="hu-HU"/>
        </w:rPr>
        <w:tab/>
      </w:r>
      <w:r>
        <w:t>Device Error</w:t>
      </w:r>
      <w:r>
        <w:tab/>
      </w:r>
      <w:r>
        <w:fldChar w:fldCharType="begin"/>
      </w:r>
      <w:r>
        <w:instrText xml:space="preserve"> PAGEREF _Toc19698117 \h </w:instrText>
      </w:r>
      <w:r>
        <w:fldChar w:fldCharType="separate"/>
      </w:r>
      <w:r>
        <w:t>15</w:t>
      </w:r>
      <w:r>
        <w:fldChar w:fldCharType="end"/>
      </w:r>
    </w:p>
    <w:p w14:paraId="3676604B" w14:textId="572A6ED9"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6.4.2.</w:t>
      </w:r>
      <w:r>
        <w:rPr>
          <w:rFonts w:asciiTheme="minorHAnsi" w:eastAsiaTheme="minorEastAsia" w:hAnsiTheme="minorHAnsi"/>
          <w:sz w:val="22"/>
          <w:lang w:val="hu-HU" w:eastAsia="hu-HU"/>
        </w:rPr>
        <w:tab/>
      </w:r>
      <w:r>
        <w:t>Limit Alarms</w:t>
      </w:r>
      <w:r>
        <w:tab/>
      </w:r>
      <w:r>
        <w:fldChar w:fldCharType="begin"/>
      </w:r>
      <w:r>
        <w:instrText xml:space="preserve"> PAGEREF _Toc19698118 \h </w:instrText>
      </w:r>
      <w:r>
        <w:fldChar w:fldCharType="separate"/>
      </w:r>
      <w:r>
        <w:t>15</w:t>
      </w:r>
      <w:r>
        <w:fldChar w:fldCharType="end"/>
      </w:r>
    </w:p>
    <w:p w14:paraId="7658EF37" w14:textId="7FC0B4BD"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6.4.3.</w:t>
      </w:r>
      <w:r>
        <w:rPr>
          <w:rFonts w:asciiTheme="minorHAnsi" w:eastAsiaTheme="minorEastAsia" w:hAnsiTheme="minorHAnsi"/>
          <w:sz w:val="22"/>
          <w:lang w:val="hu-HU" w:eastAsia="hu-HU"/>
        </w:rPr>
        <w:tab/>
      </w:r>
      <w:r>
        <w:t>Discrepancy Alarms</w:t>
      </w:r>
      <w:r>
        <w:tab/>
      </w:r>
      <w:r>
        <w:fldChar w:fldCharType="begin"/>
      </w:r>
      <w:r>
        <w:instrText xml:space="preserve"> PAGEREF _Toc19698119 \h </w:instrText>
      </w:r>
      <w:r>
        <w:fldChar w:fldCharType="separate"/>
      </w:r>
      <w:r>
        <w:t>16</w:t>
      </w:r>
      <w:r>
        <w:fldChar w:fldCharType="end"/>
      </w:r>
    </w:p>
    <w:p w14:paraId="4CDE063E" w14:textId="73FF1067" w:rsidR="00225F8C" w:rsidRDefault="00225F8C">
      <w:pPr>
        <w:pStyle w:val="TOC3"/>
        <w:rPr>
          <w:rFonts w:asciiTheme="minorHAnsi" w:eastAsiaTheme="minorEastAsia" w:hAnsiTheme="minorHAnsi"/>
          <w:sz w:val="22"/>
          <w:lang w:val="hu-HU" w:eastAsia="hu-HU"/>
        </w:rPr>
      </w:pPr>
      <w:r w:rsidRPr="005D225D">
        <w:rPr>
          <w:lang w:bidi="x-none"/>
          <w14:scene3d>
            <w14:camera w14:prst="orthographicFront"/>
            <w14:lightRig w14:rig="threePt" w14:dir="t">
              <w14:rot w14:lat="0" w14:lon="0" w14:rev="0"/>
            </w14:lightRig>
          </w14:scene3d>
        </w:rPr>
        <w:t>6.4.4.</w:t>
      </w:r>
      <w:r>
        <w:rPr>
          <w:rFonts w:asciiTheme="minorHAnsi" w:eastAsiaTheme="minorEastAsia" w:hAnsiTheme="minorHAnsi"/>
          <w:sz w:val="22"/>
          <w:lang w:val="hu-HU" w:eastAsia="hu-HU"/>
        </w:rPr>
        <w:tab/>
      </w:r>
      <w:r>
        <w:t>Timeout Alarms</w:t>
      </w:r>
      <w:r>
        <w:tab/>
      </w:r>
      <w:r>
        <w:fldChar w:fldCharType="begin"/>
      </w:r>
      <w:r>
        <w:instrText xml:space="preserve"> PAGEREF _Toc19698120 \h </w:instrText>
      </w:r>
      <w:r>
        <w:fldChar w:fldCharType="separate"/>
      </w:r>
      <w:r>
        <w:t>16</w:t>
      </w:r>
      <w:r>
        <w:fldChar w:fldCharType="end"/>
      </w:r>
    </w:p>
    <w:p w14:paraId="7CA25CB3" w14:textId="0FC62564" w:rsidR="00225F8C" w:rsidRDefault="00225F8C">
      <w:pPr>
        <w:pStyle w:val="TOC1"/>
        <w:rPr>
          <w:rFonts w:asciiTheme="minorHAnsi" w:eastAsiaTheme="minorEastAsia" w:hAnsiTheme="minorHAnsi"/>
          <w:caps w:val="0"/>
          <w:sz w:val="22"/>
          <w:lang w:val="hu-HU" w:eastAsia="hu-HU"/>
        </w:rPr>
      </w:pPr>
      <w:r>
        <w:t>7.</w:t>
      </w:r>
      <w:r>
        <w:rPr>
          <w:rFonts w:asciiTheme="minorHAnsi" w:eastAsiaTheme="minorEastAsia" w:hAnsiTheme="minorHAnsi"/>
          <w:caps w:val="0"/>
          <w:sz w:val="22"/>
          <w:lang w:val="hu-HU" w:eastAsia="hu-HU"/>
        </w:rPr>
        <w:tab/>
      </w:r>
      <w:r>
        <w:t>Glossary</w:t>
      </w:r>
      <w:r>
        <w:tab/>
      </w:r>
      <w:r>
        <w:fldChar w:fldCharType="begin"/>
      </w:r>
      <w:r>
        <w:instrText xml:space="preserve"> PAGEREF _Toc19698121 \h </w:instrText>
      </w:r>
      <w:r>
        <w:fldChar w:fldCharType="separate"/>
      </w:r>
      <w:r>
        <w:t>16</w:t>
      </w:r>
      <w:r>
        <w:fldChar w:fldCharType="end"/>
      </w:r>
    </w:p>
    <w:p w14:paraId="7BCB399B" w14:textId="1B8A9C70" w:rsidR="00225F8C" w:rsidRDefault="00225F8C">
      <w:pPr>
        <w:pStyle w:val="TOC1"/>
        <w:rPr>
          <w:rFonts w:asciiTheme="minorHAnsi" w:eastAsiaTheme="minorEastAsia" w:hAnsiTheme="minorHAnsi"/>
          <w:caps w:val="0"/>
          <w:sz w:val="22"/>
          <w:lang w:val="hu-HU" w:eastAsia="hu-HU"/>
        </w:rPr>
      </w:pPr>
      <w:r>
        <w:t>8.</w:t>
      </w:r>
      <w:r>
        <w:rPr>
          <w:rFonts w:asciiTheme="minorHAnsi" w:eastAsiaTheme="minorEastAsia" w:hAnsiTheme="minorHAnsi"/>
          <w:caps w:val="0"/>
          <w:sz w:val="22"/>
          <w:lang w:val="hu-HU" w:eastAsia="hu-HU"/>
        </w:rPr>
        <w:tab/>
      </w:r>
      <w:r>
        <w:t>references</w:t>
      </w:r>
      <w:r>
        <w:tab/>
      </w:r>
      <w:r>
        <w:fldChar w:fldCharType="begin"/>
      </w:r>
      <w:r>
        <w:instrText xml:space="preserve"> PAGEREF _Toc19698122 \h </w:instrText>
      </w:r>
      <w:r>
        <w:fldChar w:fldCharType="separate"/>
      </w:r>
      <w:r>
        <w:t>16</w:t>
      </w:r>
      <w:r>
        <w:fldChar w:fldCharType="end"/>
      </w:r>
    </w:p>
    <w:p w14:paraId="3E6DF5CE" w14:textId="33A549DF" w:rsidR="00225F8C" w:rsidRDefault="00225F8C">
      <w:pPr>
        <w:pStyle w:val="TOC1"/>
        <w:rPr>
          <w:rFonts w:asciiTheme="minorHAnsi" w:eastAsiaTheme="minorEastAsia" w:hAnsiTheme="minorHAnsi"/>
          <w:caps w:val="0"/>
          <w:sz w:val="22"/>
          <w:lang w:val="hu-HU" w:eastAsia="hu-HU"/>
        </w:rPr>
      </w:pPr>
      <w:r>
        <w:t>Document Revision history</w:t>
      </w:r>
      <w:r>
        <w:tab/>
      </w:r>
      <w:r>
        <w:fldChar w:fldCharType="begin"/>
      </w:r>
      <w:r>
        <w:instrText xml:space="preserve"> PAGEREF _Toc19698123 \h </w:instrText>
      </w:r>
      <w:r>
        <w:fldChar w:fldCharType="separate"/>
      </w:r>
      <w:r>
        <w:t>17</w:t>
      </w:r>
      <w:r>
        <w:fldChar w:fldCharType="end"/>
      </w:r>
    </w:p>
    <w:p w14:paraId="5CB08045" w14:textId="05F854A6" w:rsidR="00877FD2" w:rsidRDefault="0034671F" w:rsidP="0017476C">
      <w:r>
        <w:fldChar w:fldCharType="end"/>
      </w:r>
    </w:p>
    <w:p w14:paraId="1AF1F3E4" w14:textId="77777777" w:rsidR="00877FD2" w:rsidRDefault="00877FD2">
      <w:pPr>
        <w:spacing w:after="200" w:line="276" w:lineRule="auto"/>
      </w:pPr>
      <w:r>
        <w:br w:type="page"/>
      </w:r>
    </w:p>
    <w:p w14:paraId="4F26339D" w14:textId="77777777" w:rsidR="00877FD2" w:rsidRDefault="00877FD2" w:rsidP="00877FD2">
      <w:pPr>
        <w:pStyle w:val="Heading1"/>
        <w:pageBreakBefore/>
      </w:pPr>
      <w:bookmarkStart w:id="1" w:name="_Toc293145746"/>
      <w:bookmarkStart w:id="2" w:name="_Ref15563811"/>
      <w:bookmarkStart w:id="3" w:name="_Ref15564263"/>
      <w:bookmarkStart w:id="4" w:name="_Toc19698079"/>
      <w:r>
        <w:lastRenderedPageBreak/>
        <w:t>Scope</w:t>
      </w:r>
      <w:bookmarkEnd w:id="1"/>
      <w:bookmarkEnd w:id="2"/>
      <w:bookmarkEnd w:id="3"/>
      <w:bookmarkEnd w:id="4"/>
    </w:p>
    <w:p w14:paraId="0562F25B" w14:textId="30B6A111" w:rsidR="00D052E1" w:rsidRDefault="00D052E1" w:rsidP="00225F8C">
      <w:pPr>
        <w:jc w:val="both"/>
      </w:pPr>
      <w:r>
        <w:t>The scope of this document</w:t>
      </w:r>
      <w:r w:rsidR="00991712">
        <w:t xml:space="preserve"> is</w:t>
      </w:r>
      <w:r>
        <w:t xml:space="preserve"> to describe</w:t>
      </w:r>
      <w:r w:rsidR="00991712">
        <w:t xml:space="preserve"> the software system</w:t>
      </w:r>
      <w:r>
        <w:t xml:space="preserve"> of the Cryomodules and Cryodistribution Control System in ESS.</w:t>
      </w:r>
    </w:p>
    <w:p w14:paraId="3FF840AF" w14:textId="7A0DFA89" w:rsidR="00D052E1" w:rsidRDefault="00D052E1" w:rsidP="00225F8C">
      <w:pPr>
        <w:jc w:val="both"/>
      </w:pPr>
      <w:r>
        <w:t xml:space="preserve">The document describes the system architecture and software modules applied on C3S PLC and the Operator Interface PC (OPI). The purpose of this documentation is to have a deeper understanding of the software system. The intended audience </w:t>
      </w:r>
      <w:r w:rsidR="00A05721">
        <w:t xml:space="preserve">are </w:t>
      </w:r>
      <w:r>
        <w:t xml:space="preserve"> the </w:t>
      </w:r>
      <w:r w:rsidR="00A05721">
        <w:t>stakeholders to let them understand and except the design of the system</w:t>
      </w:r>
      <w:r>
        <w:t>. The scope of this Document covers all software modules in C3S (Cryomodules and cryodistribution control system). Third-party software are listed, but not described in detail.</w:t>
      </w:r>
    </w:p>
    <w:p w14:paraId="3FE8DECF" w14:textId="7B204E82" w:rsidR="00D052E1" w:rsidRPr="00877FD2" w:rsidRDefault="00D052E1" w:rsidP="00225F8C">
      <w:pPr>
        <w:jc w:val="both"/>
      </w:pPr>
      <w:r>
        <w:t>This documentation should be used with the User Manual, which contains a significant amount of system description. In addition, for understanding the software, one should read the source code, as well.</w:t>
      </w:r>
    </w:p>
    <w:p w14:paraId="460D6E3C" w14:textId="1736248E" w:rsidR="00877FD2" w:rsidRPr="00877FD2" w:rsidRDefault="00877FD2" w:rsidP="00877FD2">
      <w:pPr>
        <w:pStyle w:val="Heading1"/>
      </w:pPr>
      <w:bookmarkStart w:id="5" w:name="_Toc293145747"/>
      <w:bookmarkStart w:id="6" w:name="_Toc19698080"/>
      <w:r w:rsidRPr="00877FD2">
        <w:t>Issuing organisation</w:t>
      </w:r>
      <w:bookmarkEnd w:id="5"/>
      <w:bookmarkEnd w:id="6"/>
    </w:p>
    <w:p w14:paraId="5461B158" w14:textId="3180E5CF" w:rsidR="00877FD2" w:rsidRPr="00877FD2" w:rsidRDefault="00F86C01" w:rsidP="00225F8C">
      <w:pPr>
        <w:jc w:val="both"/>
      </w:pPr>
      <w:r>
        <w:t>T</w:t>
      </w:r>
      <w:r w:rsidRPr="00F86C01">
        <w:t>his docum</w:t>
      </w:r>
      <w:r>
        <w:t xml:space="preserve">ent is issued by the </w:t>
      </w:r>
      <w:r w:rsidRPr="00F86C01">
        <w:t>Cryomodules and cryodistribution control system</w:t>
      </w:r>
      <w:r>
        <w:t xml:space="preserve"> </w:t>
      </w:r>
      <w:r w:rsidRPr="00F86C01">
        <w:t>within the Integrated Control Systems (ICS) Division.</w:t>
      </w:r>
      <w:r w:rsidR="00005F52">
        <w:t xml:space="preserve"> </w:t>
      </w:r>
    </w:p>
    <w:p w14:paraId="42DD6A5D" w14:textId="77777777" w:rsidR="00877FD2" w:rsidRPr="00877FD2" w:rsidRDefault="00877FD2" w:rsidP="00877FD2">
      <w:pPr>
        <w:pStyle w:val="Heading1"/>
      </w:pPr>
      <w:bookmarkStart w:id="7" w:name="_Toc293145749"/>
      <w:bookmarkStart w:id="8" w:name="_Toc19698081"/>
      <w:r w:rsidRPr="00877FD2">
        <w:t>CONTEXT</w:t>
      </w:r>
      <w:bookmarkEnd w:id="7"/>
      <w:bookmarkEnd w:id="8"/>
    </w:p>
    <w:p w14:paraId="0DA541B4" w14:textId="468F978F" w:rsidR="00D052E1" w:rsidRDefault="00D052E1" w:rsidP="00225F8C">
      <w:pPr>
        <w:jc w:val="both"/>
      </w:pPr>
      <w:r>
        <w:t>Cryogenic Distribution System for the ESS linac is intended for delivering the cooling power from the Accelerator Cryogenic Plant (ACCP) to the cryomodules by means of the constant flows of supercritical and cold gaseous helium, at 4.5 K and 40 K, respectively. The Linac Cryogenic System divided of 3 different section namely: spoke cryomodules section, medium-beta cryomodules section and high-beta cryomodules section and also contains an endbox.</w:t>
      </w:r>
    </w:p>
    <w:p w14:paraId="23913631" w14:textId="5DCC661F" w:rsidR="00F86C01" w:rsidRDefault="00F86C01" w:rsidP="00225F8C">
      <w:pPr>
        <w:pStyle w:val="Caption"/>
        <w:keepNext/>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00FB5A85">
        <w:t>Linac System Layout</w:t>
      </w:r>
    </w:p>
    <w:p w14:paraId="17D6594E" w14:textId="43C62549" w:rsidR="00D052E1" w:rsidRDefault="00D052E1" w:rsidP="00225F8C">
      <w:pPr>
        <w:pStyle w:val="Caption"/>
        <w:keepNext/>
        <w:jc w:val="both"/>
      </w:pPr>
      <w:r w:rsidRPr="001242F2">
        <w:rPr>
          <w:noProof/>
          <w:lang w:val="hu-HU" w:eastAsia="hu-HU"/>
        </w:rPr>
        <w:drawing>
          <wp:inline distT="0" distB="0" distL="0" distR="0" wp14:anchorId="15996772" wp14:editId="21C31F59">
            <wp:extent cx="5420732" cy="21577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1"/>
                    <a:stretch/>
                  </pic:blipFill>
                  <pic:spPr bwMode="auto">
                    <a:xfrm>
                      <a:off x="0" y="0"/>
                      <a:ext cx="5421606" cy="2158078"/>
                    </a:xfrm>
                    <a:prstGeom prst="rect">
                      <a:avLst/>
                    </a:prstGeom>
                    <a:ln>
                      <a:noFill/>
                    </a:ln>
                    <a:extLst>
                      <a:ext uri="{53640926-AAD7-44D8-BBD7-CCE9431645EC}">
                        <a14:shadowObscured xmlns:a14="http://schemas.microsoft.com/office/drawing/2010/main"/>
                      </a:ext>
                    </a:extLst>
                  </pic:spPr>
                </pic:pic>
              </a:graphicData>
            </a:graphic>
          </wp:inline>
        </w:drawing>
      </w:r>
    </w:p>
    <w:p w14:paraId="06336278" w14:textId="77777777" w:rsidR="00F86C01" w:rsidRPr="00F86C01" w:rsidRDefault="00F86C01" w:rsidP="00225F8C">
      <w:pPr>
        <w:jc w:val="both"/>
      </w:pPr>
    </w:p>
    <w:p w14:paraId="70E8A7A7" w14:textId="461B549A" w:rsidR="00D052E1" w:rsidRPr="00225F8C" w:rsidRDefault="00D052E1" w:rsidP="00225F8C">
      <w:pPr>
        <w:jc w:val="both"/>
      </w:pPr>
      <w:r w:rsidRPr="00225F8C">
        <w:lastRenderedPageBreak/>
        <w:t>The C3S responsible</w:t>
      </w:r>
      <w:r w:rsidR="00F0206A" w:rsidRPr="00225F8C">
        <w:t xml:space="preserve"> for</w:t>
      </w:r>
      <w:r w:rsidRPr="00225F8C">
        <w:t xml:space="preserve"> the control of the Valve boxes and </w:t>
      </w:r>
      <w:r w:rsidR="00F0206A" w:rsidRPr="00225F8C">
        <w:t xml:space="preserve">for </w:t>
      </w:r>
      <w:r w:rsidRPr="00225F8C">
        <w:t xml:space="preserve">cryogenic components of the cryomodules. The whole system contains 43 valve boxes and cryomodules plus one endbox. </w:t>
      </w:r>
    </w:p>
    <w:p w14:paraId="2874A6B5" w14:textId="5CDE3DDE" w:rsidR="00D052E1" w:rsidRPr="00225F8C" w:rsidRDefault="00D052E1" w:rsidP="00225F8C">
      <w:pPr>
        <w:jc w:val="both"/>
      </w:pPr>
      <w:r w:rsidRPr="00225F8C">
        <w:t xml:space="preserve">A cryomodule and the belonging valve box together make a unit. Every each unit </w:t>
      </w:r>
      <w:r w:rsidR="00F0206A" w:rsidRPr="00225F8C">
        <w:t xml:space="preserve">will </w:t>
      </w:r>
      <w:r w:rsidRPr="00225F8C">
        <w:t>ha</w:t>
      </w:r>
      <w:r w:rsidR="00F0206A" w:rsidRPr="00225F8C">
        <w:t>ve</w:t>
      </w:r>
      <w:r w:rsidRPr="00225F8C">
        <w:t xml:space="preserve"> </w:t>
      </w:r>
      <w:r w:rsidR="00F0206A" w:rsidRPr="00225F8C">
        <w:t>an</w:t>
      </w:r>
      <w:r w:rsidRPr="00225F8C">
        <w:t xml:space="preserve"> individual Control PLC on the technical level.</w:t>
      </w:r>
    </w:p>
    <w:p w14:paraId="4346531E" w14:textId="18DA4F91" w:rsidR="00877FD2" w:rsidRPr="00877FD2" w:rsidRDefault="00D052E1" w:rsidP="00225F8C">
      <w:pPr>
        <w:jc w:val="both"/>
      </w:pPr>
      <w:r w:rsidRPr="00225F8C">
        <w:t xml:space="preserve">There </w:t>
      </w:r>
      <w:r w:rsidR="00F0206A" w:rsidRPr="00225F8C">
        <w:t>will be</w:t>
      </w:r>
      <w:r w:rsidRPr="00225F8C">
        <w:t xml:space="preserve"> no communication on technical level among the control PLC-s. They</w:t>
      </w:r>
      <w:r w:rsidR="00F0206A" w:rsidRPr="00225F8C">
        <w:t xml:space="preserve"> will</w:t>
      </w:r>
      <w:r w:rsidRPr="00225F8C">
        <w:t xml:space="preserve"> have connection</w:t>
      </w:r>
      <w:r w:rsidR="00F0206A" w:rsidRPr="00225F8C">
        <w:t xml:space="preserve"> only</w:t>
      </w:r>
      <w:r w:rsidRPr="00225F8C">
        <w:t xml:space="preserve"> to</w:t>
      </w:r>
      <w:r w:rsidR="00F0206A" w:rsidRPr="00225F8C">
        <w:t xml:space="preserve"> the</w:t>
      </w:r>
      <w:r w:rsidRPr="00225F8C">
        <w:t xml:space="preserve"> EPICS system via IOC</w:t>
      </w:r>
      <w:r w:rsidR="00F0206A" w:rsidRPr="00225F8C">
        <w:t>s</w:t>
      </w:r>
      <w:r w:rsidRPr="00225F8C">
        <w:t xml:space="preserve"> and </w:t>
      </w:r>
      <w:r w:rsidR="00F0206A" w:rsidRPr="00225F8C">
        <w:t>only to</w:t>
      </w:r>
      <w:r w:rsidRPr="00225F8C">
        <w:t xml:space="preserve"> other systems via dry contacts.</w:t>
      </w:r>
    </w:p>
    <w:p w14:paraId="30510A14" w14:textId="1A61F276" w:rsidR="00877FD2" w:rsidRDefault="00F86C01" w:rsidP="00877FD2">
      <w:pPr>
        <w:pStyle w:val="Heading1"/>
      </w:pPr>
      <w:bookmarkStart w:id="9" w:name="_Toc19698082"/>
      <w:r>
        <w:t>System design</w:t>
      </w:r>
      <w:bookmarkEnd w:id="9"/>
    </w:p>
    <w:p w14:paraId="3A9F54E3" w14:textId="09376DDD" w:rsidR="00F86C01" w:rsidRDefault="00F86C01" w:rsidP="00225F8C">
      <w:pPr>
        <w:jc w:val="both"/>
      </w:pPr>
      <w:r w:rsidRPr="00F86C01">
        <w:t xml:space="preserve">The C3S design is based on the ICS system’s design philosophy, architecture and equipment standards defined in the ICS </w:t>
      </w:r>
      <w:r w:rsidR="00C47482">
        <w:t xml:space="preserve">Handbook </w:t>
      </w:r>
      <w:r w:rsidR="00C47482">
        <w:fldChar w:fldCharType="begin"/>
      </w:r>
      <w:r w:rsidR="00C47482">
        <w:instrText xml:space="preserve"> REF _Ref15563626 \r \h </w:instrText>
      </w:r>
      <w:r w:rsidR="00225F8C">
        <w:instrText xml:space="preserve"> \* MERGEFORMAT </w:instrText>
      </w:r>
      <w:r w:rsidR="00C47482">
        <w:fldChar w:fldCharType="separate"/>
      </w:r>
      <w:r w:rsidR="00C47482">
        <w:t>[4]</w:t>
      </w:r>
      <w:r w:rsidR="00C47482">
        <w:fldChar w:fldCharType="end"/>
      </w:r>
      <w:r w:rsidRPr="00C47482">
        <w:t>.</w:t>
      </w:r>
      <w:r w:rsidRPr="00F86C01">
        <w:t xml:space="preserve"> Therefore</w:t>
      </w:r>
      <w:r w:rsidR="00F0206A">
        <w:t xml:space="preserve"> it</w:t>
      </w:r>
      <w:r w:rsidRPr="00F86C01">
        <w:t xml:space="preserve"> is consisted of EPICS at top application layer and PLCs at system control layer. Detailed hierarchy shown in next figure:</w:t>
      </w:r>
    </w:p>
    <w:p w14:paraId="16DBCA2D" w14:textId="56D315BC" w:rsidR="00F86C01" w:rsidRDefault="00F86C01" w:rsidP="00225F8C">
      <w:pPr>
        <w:pStyle w:val="Caption"/>
        <w:keepNext/>
        <w:jc w:val="center"/>
      </w:pPr>
      <w:bookmarkStart w:id="10" w:name="_Ref2610556"/>
      <w:bookmarkStart w:id="11" w:name="_Ref11222230"/>
      <w:r>
        <w:t xml:space="preserve">Figure </w:t>
      </w:r>
      <w:r>
        <w:fldChar w:fldCharType="begin"/>
      </w:r>
      <w:r>
        <w:instrText xml:space="preserve"> SEQ Figure \* ARABIC </w:instrText>
      </w:r>
      <w:r>
        <w:fldChar w:fldCharType="separate"/>
      </w:r>
      <w:r w:rsidR="00FB5A85">
        <w:rPr>
          <w:noProof/>
        </w:rPr>
        <w:t>2</w:t>
      </w:r>
      <w:r>
        <w:fldChar w:fldCharType="end"/>
      </w:r>
      <w:r>
        <w:t xml:space="preserve">: </w:t>
      </w:r>
      <w:bookmarkEnd w:id="10"/>
      <w:r>
        <w:t>C3S Conceptual Architecture</w:t>
      </w:r>
      <w:bookmarkEnd w:id="11"/>
    </w:p>
    <w:p w14:paraId="40061534" w14:textId="0ACEA414" w:rsidR="00F86C01" w:rsidRDefault="00F86C01" w:rsidP="00225F8C">
      <w:pPr>
        <w:jc w:val="center"/>
      </w:pPr>
      <w:r w:rsidRPr="00143EC8">
        <w:rPr>
          <w:noProof/>
          <w:lang w:val="hu-HU" w:eastAsia="hu-HU"/>
        </w:rPr>
        <w:drawing>
          <wp:inline distT="0" distB="0" distL="0" distR="0" wp14:anchorId="137B1D2C" wp14:editId="751AE3BE">
            <wp:extent cx="3874135" cy="38037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94" t="3098" r="33060" b="6697"/>
                    <a:stretch/>
                  </pic:blipFill>
                  <pic:spPr bwMode="auto">
                    <a:xfrm>
                      <a:off x="0" y="0"/>
                      <a:ext cx="3875530" cy="3805102"/>
                    </a:xfrm>
                    <a:prstGeom prst="rect">
                      <a:avLst/>
                    </a:prstGeom>
                    <a:ln>
                      <a:noFill/>
                    </a:ln>
                    <a:extLst>
                      <a:ext uri="{53640926-AAD7-44D8-BBD7-CCE9431645EC}">
                        <a14:shadowObscured xmlns:a14="http://schemas.microsoft.com/office/drawing/2010/main"/>
                      </a:ext>
                    </a:extLst>
                  </pic:spPr>
                </pic:pic>
              </a:graphicData>
            </a:graphic>
          </wp:inline>
        </w:drawing>
      </w:r>
    </w:p>
    <w:p w14:paraId="34793715" w14:textId="2E7E66F1" w:rsidR="00FB5A85" w:rsidRDefault="00FB5A85" w:rsidP="00225F8C">
      <w:pPr>
        <w:jc w:val="both"/>
        <w:rPr>
          <w:rFonts w:asciiTheme="minorHAnsi" w:eastAsia="Times New Roman" w:hAnsiTheme="minorHAnsi" w:cstheme="minorHAnsi"/>
          <w:szCs w:val="24"/>
          <w:lang w:eastAsia="en-GB"/>
        </w:rPr>
      </w:pPr>
      <w:r>
        <w:rPr>
          <w:szCs w:val="24"/>
        </w:rPr>
        <w:t xml:space="preserve">Based on the system requirement </w:t>
      </w:r>
      <w:r w:rsidR="00F14C10">
        <w:rPr>
          <w:szCs w:val="24"/>
          <w:highlight w:val="yellow"/>
        </w:rPr>
        <w:fldChar w:fldCharType="begin"/>
      </w:r>
      <w:r w:rsidR="00F14C10">
        <w:rPr>
          <w:szCs w:val="24"/>
        </w:rPr>
        <w:instrText xml:space="preserve"> REF _Ref15564205 \r \h </w:instrText>
      </w:r>
      <w:r w:rsidR="00F14C10">
        <w:rPr>
          <w:szCs w:val="24"/>
          <w:highlight w:val="yellow"/>
        </w:rPr>
      </w:r>
      <w:r w:rsidR="00225F8C">
        <w:rPr>
          <w:szCs w:val="24"/>
          <w:highlight w:val="yellow"/>
        </w:rPr>
        <w:instrText xml:space="preserve"> \* MERGEFORMAT </w:instrText>
      </w:r>
      <w:r w:rsidR="00F14C10">
        <w:rPr>
          <w:szCs w:val="24"/>
          <w:highlight w:val="yellow"/>
        </w:rPr>
        <w:fldChar w:fldCharType="separate"/>
      </w:r>
      <w:r w:rsidR="00F14C10">
        <w:rPr>
          <w:szCs w:val="24"/>
        </w:rPr>
        <w:t>[5]</w:t>
      </w:r>
      <w:r w:rsidR="00F14C10">
        <w:rPr>
          <w:szCs w:val="24"/>
          <w:highlight w:val="yellow"/>
        </w:rPr>
        <w:fldChar w:fldCharType="end"/>
      </w:r>
      <w:r w:rsidR="00F14C10">
        <w:rPr>
          <w:szCs w:val="24"/>
        </w:rPr>
        <w:t xml:space="preserve"> </w:t>
      </w:r>
      <w:r>
        <w:rPr>
          <w:szCs w:val="24"/>
        </w:rPr>
        <w:t>t</w:t>
      </w:r>
      <w:r w:rsidRPr="002D35C7">
        <w:rPr>
          <w:szCs w:val="24"/>
        </w:rPr>
        <w:t xml:space="preserve">he control </w:t>
      </w:r>
      <w:r>
        <w:rPr>
          <w:szCs w:val="24"/>
        </w:rPr>
        <w:t xml:space="preserve">of the C3S </w:t>
      </w:r>
      <w:r>
        <w:rPr>
          <w:rFonts w:asciiTheme="minorHAnsi" w:eastAsia="Times New Roman" w:hAnsiTheme="minorHAnsi" w:cstheme="minorHAnsi"/>
          <w:szCs w:val="24"/>
          <w:lang w:eastAsia="en-GB"/>
        </w:rPr>
        <w:t>are distributed across 44</w:t>
      </w:r>
      <w:r w:rsidRPr="002D35C7">
        <w:rPr>
          <w:rFonts w:asciiTheme="minorHAnsi" w:eastAsia="Times New Roman" w:hAnsiTheme="minorHAnsi" w:cstheme="minorHAnsi"/>
          <w:szCs w:val="24"/>
          <w:lang w:eastAsia="en-GB"/>
        </w:rPr>
        <w:t xml:space="preserve"> PLC </w:t>
      </w:r>
      <w:r w:rsidR="00EA5D87">
        <w:rPr>
          <w:rFonts w:asciiTheme="minorHAnsi" w:eastAsia="Times New Roman" w:hAnsiTheme="minorHAnsi" w:cstheme="minorHAnsi"/>
          <w:szCs w:val="24"/>
          <w:lang w:eastAsia="en-GB"/>
        </w:rPr>
        <w:t>units</w:t>
      </w:r>
      <w:r>
        <w:rPr>
          <w:rFonts w:asciiTheme="minorHAnsi" w:eastAsia="Times New Roman" w:hAnsiTheme="minorHAnsi" w:cstheme="minorHAnsi"/>
          <w:szCs w:val="24"/>
          <w:lang w:eastAsia="en-GB"/>
        </w:rPr>
        <w:t>.</w:t>
      </w:r>
      <w:r w:rsidR="00EA5D87">
        <w:rPr>
          <w:rFonts w:asciiTheme="minorHAnsi" w:eastAsia="Times New Roman" w:hAnsiTheme="minorHAnsi" w:cstheme="minorHAnsi"/>
          <w:szCs w:val="24"/>
          <w:lang w:eastAsia="en-GB"/>
        </w:rPr>
        <w:t>Each PLC has control trough their equipments creating an individual unit.</w:t>
      </w:r>
      <w:r>
        <w:rPr>
          <w:rFonts w:asciiTheme="minorHAnsi" w:eastAsia="Times New Roman" w:hAnsiTheme="minorHAnsi" w:cstheme="minorHAnsi"/>
          <w:szCs w:val="24"/>
          <w:lang w:eastAsia="en-GB"/>
        </w:rPr>
        <w:t xml:space="preserve"> </w:t>
      </w:r>
      <w:r w:rsidR="00A05721">
        <w:rPr>
          <w:rFonts w:asciiTheme="minorHAnsi" w:eastAsia="Times New Roman" w:hAnsiTheme="minorHAnsi" w:cstheme="minorHAnsi"/>
          <w:szCs w:val="24"/>
          <w:lang w:eastAsia="en-GB"/>
        </w:rPr>
        <w:t xml:space="preserve">The system </w:t>
      </w:r>
      <w:r>
        <w:rPr>
          <w:rFonts w:asciiTheme="minorHAnsi" w:eastAsia="Times New Roman" w:hAnsiTheme="minorHAnsi" w:cstheme="minorHAnsi"/>
          <w:szCs w:val="24"/>
          <w:lang w:eastAsia="en-GB"/>
        </w:rPr>
        <w:t xml:space="preserve">divided </w:t>
      </w:r>
      <w:r w:rsidR="00A05721">
        <w:rPr>
          <w:rFonts w:asciiTheme="minorHAnsi" w:eastAsia="Times New Roman" w:hAnsiTheme="minorHAnsi" w:cstheme="minorHAnsi"/>
          <w:szCs w:val="24"/>
          <w:lang w:eastAsia="en-GB"/>
        </w:rPr>
        <w:t>between</w:t>
      </w:r>
      <w:r>
        <w:rPr>
          <w:rFonts w:asciiTheme="minorHAnsi" w:eastAsia="Times New Roman" w:hAnsiTheme="minorHAnsi" w:cstheme="minorHAnsi"/>
          <w:szCs w:val="24"/>
          <w:lang w:eastAsia="en-GB"/>
        </w:rPr>
        <w:t xml:space="preserve"> </w:t>
      </w:r>
      <w:r w:rsidR="00A05721">
        <w:rPr>
          <w:rFonts w:asciiTheme="minorHAnsi" w:eastAsia="Times New Roman" w:hAnsiTheme="minorHAnsi" w:cstheme="minorHAnsi"/>
          <w:szCs w:val="24"/>
          <w:lang w:eastAsia="en-GB"/>
        </w:rPr>
        <w:t xml:space="preserve">the following </w:t>
      </w:r>
      <w:r>
        <w:rPr>
          <w:rFonts w:asciiTheme="minorHAnsi" w:eastAsia="Times New Roman" w:hAnsiTheme="minorHAnsi" w:cstheme="minorHAnsi"/>
          <w:szCs w:val="24"/>
          <w:lang w:eastAsia="en-GB"/>
        </w:rPr>
        <w:t xml:space="preserve">3 </w:t>
      </w:r>
      <w:r w:rsidR="00A05721">
        <w:rPr>
          <w:rFonts w:asciiTheme="minorHAnsi" w:eastAsia="Times New Roman" w:hAnsiTheme="minorHAnsi" w:cstheme="minorHAnsi"/>
          <w:szCs w:val="24"/>
          <w:lang w:eastAsia="en-GB"/>
        </w:rPr>
        <w:t>types</w:t>
      </w:r>
      <w:r>
        <w:rPr>
          <w:rFonts w:asciiTheme="minorHAnsi" w:eastAsia="Times New Roman" w:hAnsiTheme="minorHAnsi" w:cstheme="minorHAnsi"/>
          <w:szCs w:val="24"/>
          <w:lang w:eastAsia="en-GB"/>
        </w:rPr>
        <w:t>:</w:t>
      </w:r>
    </w:p>
    <w:p w14:paraId="4EB98996" w14:textId="454E0388" w:rsidR="00FB5A85" w:rsidRDefault="00FB5A85" w:rsidP="00225F8C">
      <w:pPr>
        <w:pStyle w:val="ListParagraph"/>
        <w:numPr>
          <w:ilvl w:val="0"/>
          <w:numId w:val="19"/>
        </w:numPr>
        <w:jc w:val="both"/>
      </w:pPr>
      <w:r>
        <w:t>Spoke Linac Cryomodules and Cryodistribution system</w:t>
      </w:r>
    </w:p>
    <w:p w14:paraId="5CEA5744" w14:textId="14FE0000" w:rsidR="00FB5A85" w:rsidRDefault="00FB5A85" w:rsidP="00225F8C">
      <w:pPr>
        <w:pStyle w:val="ListParagraph"/>
        <w:numPr>
          <w:ilvl w:val="0"/>
          <w:numId w:val="19"/>
        </w:numPr>
        <w:jc w:val="both"/>
      </w:pPr>
      <w:r>
        <w:t>Eliptical Linac Cryomodules and Cryodistribution system</w:t>
      </w:r>
    </w:p>
    <w:p w14:paraId="0FF1EC94" w14:textId="4725C588" w:rsidR="006F1DDF" w:rsidRDefault="00FB5A85" w:rsidP="00225F8C">
      <w:pPr>
        <w:pStyle w:val="ListParagraph"/>
        <w:numPr>
          <w:ilvl w:val="0"/>
          <w:numId w:val="19"/>
        </w:numPr>
        <w:jc w:val="both"/>
      </w:pPr>
      <w:r>
        <w:t>Endbox</w:t>
      </w:r>
    </w:p>
    <w:p w14:paraId="171A0F5E" w14:textId="2078109E" w:rsidR="00EA5D87" w:rsidRDefault="00EA5D87" w:rsidP="00225F8C">
      <w:pPr>
        <w:jc w:val="both"/>
      </w:pPr>
      <w:r>
        <w:lastRenderedPageBreak/>
        <w:t>The individual PLC units are connected to the common OPI, what gives possibilities to the operators to control all of them.</w:t>
      </w:r>
    </w:p>
    <w:p w14:paraId="6C56E39B" w14:textId="46681E34" w:rsidR="00FB5A85" w:rsidRDefault="00FB5A85" w:rsidP="00FB5A85">
      <w:pPr>
        <w:pStyle w:val="Heading2"/>
      </w:pPr>
      <w:bookmarkStart w:id="12" w:name="_Toc19698083"/>
      <w:r>
        <w:t>PLC Design</w:t>
      </w:r>
      <w:bookmarkEnd w:id="12"/>
    </w:p>
    <w:p w14:paraId="15D6FFDB" w14:textId="77777777" w:rsidR="00FB5A85" w:rsidRPr="00F14C10" w:rsidRDefault="00FB5A85" w:rsidP="00225F8C">
      <w:pPr>
        <w:jc w:val="both"/>
      </w:pPr>
      <w:r w:rsidRPr="00F14C10">
        <w:t xml:space="preserve">Every unit has a similar structure on the technical level. </w:t>
      </w:r>
    </w:p>
    <w:p w14:paraId="742222F0" w14:textId="0E195038" w:rsidR="00FB5A85" w:rsidRPr="00F14C10" w:rsidRDefault="00FB5A85" w:rsidP="00225F8C">
      <w:pPr>
        <w:pStyle w:val="ListParagraph"/>
        <w:numPr>
          <w:ilvl w:val="0"/>
          <w:numId w:val="19"/>
        </w:numPr>
        <w:jc w:val="both"/>
      </w:pPr>
      <w:r w:rsidRPr="00F14C10">
        <w:t>Control CPU</w:t>
      </w:r>
      <w:r w:rsidR="00EA5D87">
        <w:t xml:space="preserve"> 1516.</w:t>
      </w:r>
    </w:p>
    <w:p w14:paraId="5CA33BBC" w14:textId="7009E58C" w:rsidR="00FB5A85" w:rsidRPr="00F14C10" w:rsidRDefault="00FB5A85" w:rsidP="00225F8C">
      <w:pPr>
        <w:pStyle w:val="ListParagraph"/>
        <w:numPr>
          <w:ilvl w:val="0"/>
          <w:numId w:val="19"/>
        </w:numPr>
        <w:jc w:val="both"/>
      </w:pPr>
      <w:r w:rsidRPr="00F14C10">
        <w:t>ET200</w:t>
      </w:r>
    </w:p>
    <w:p w14:paraId="7D378086" w14:textId="1269EE5C" w:rsidR="00FB5A85" w:rsidRPr="00F14C10" w:rsidRDefault="00FB5A85" w:rsidP="00225F8C">
      <w:pPr>
        <w:pStyle w:val="ListParagraph"/>
        <w:numPr>
          <w:ilvl w:val="0"/>
          <w:numId w:val="19"/>
        </w:numPr>
        <w:jc w:val="both"/>
      </w:pPr>
      <w:r w:rsidRPr="00F14C10">
        <w:t>DP/PA Link</w:t>
      </w:r>
    </w:p>
    <w:p w14:paraId="25C63BE3" w14:textId="77777777" w:rsidR="00FB5A85" w:rsidRPr="00F14C10" w:rsidRDefault="00FB5A85" w:rsidP="00225F8C">
      <w:pPr>
        <w:jc w:val="both"/>
      </w:pPr>
      <w:r w:rsidRPr="00F14C10">
        <w:t xml:space="preserve">The CPU has PROFINET </w:t>
      </w:r>
      <w:r w:rsidRPr="00F14C10">
        <w:rPr>
          <w:rFonts w:eastAsia="Times New Roman" w:cstheme="minorHAnsi"/>
          <w:szCs w:val="24"/>
          <w:lang w:eastAsia="en-GB"/>
        </w:rPr>
        <w:t>communication</w:t>
      </w:r>
      <w:r w:rsidRPr="00F14C10">
        <w:t xml:space="preserve"> to the ET200. The point to having this to be able to distribute I/O to two cabinets, one for valve box I/O-s and the other for the cryomodule I/O-s.</w:t>
      </w:r>
    </w:p>
    <w:p w14:paraId="40F43BD9" w14:textId="77777777" w:rsidR="00FB5A85" w:rsidRPr="00F14C10" w:rsidRDefault="00FB5A85" w:rsidP="00225F8C">
      <w:pPr>
        <w:jc w:val="both"/>
      </w:pPr>
      <w:r w:rsidRPr="00F14C10">
        <w:t>The DP/PA Link purpose in the system is to connect Profibus PA Sipart PS 2 modules to the CPU’s Profibus DP network.</w:t>
      </w:r>
    </w:p>
    <w:p w14:paraId="235B911A" w14:textId="70B8AAA5" w:rsidR="00FB5A85" w:rsidRPr="00F14C10" w:rsidRDefault="00FB5A85" w:rsidP="00225F8C">
      <w:pPr>
        <w:tabs>
          <w:tab w:val="right" w:pos="8766"/>
        </w:tabs>
        <w:jc w:val="both"/>
      </w:pPr>
      <w:r w:rsidRPr="00F14C10">
        <w:t xml:space="preserve">The CPU connection to EPICS via IOC has made according the </w:t>
      </w:r>
      <w:r w:rsidR="00F14C10">
        <w:t xml:space="preserve">EPICS and IOC Guideline </w:t>
      </w:r>
      <w:r w:rsidR="00F14C10">
        <w:fldChar w:fldCharType="begin"/>
      </w:r>
      <w:r w:rsidR="00F14C10">
        <w:instrText xml:space="preserve"> REF _Ref15564163 \r \h </w:instrText>
      </w:r>
      <w:r w:rsidR="00225F8C">
        <w:instrText xml:space="preserve"> \* MERGEFORMAT </w:instrText>
      </w:r>
      <w:r w:rsidR="00F14C10">
        <w:fldChar w:fldCharType="separate"/>
      </w:r>
      <w:r w:rsidR="00F14C10">
        <w:t>[2]</w:t>
      </w:r>
      <w:r w:rsidR="00F14C10">
        <w:fldChar w:fldCharType="end"/>
      </w:r>
      <w:r w:rsidR="00DD4FEA">
        <w:t>.</w:t>
      </w:r>
    </w:p>
    <w:p w14:paraId="47FDD31B" w14:textId="6ECB1E36" w:rsidR="00FB5A85" w:rsidRDefault="00FB5A85" w:rsidP="00225F8C">
      <w:pPr>
        <w:pStyle w:val="Caption"/>
        <w:keepNext/>
        <w:jc w:val="center"/>
      </w:pPr>
      <w:r>
        <w:t xml:space="preserve">Figure </w:t>
      </w:r>
      <w:r>
        <w:fldChar w:fldCharType="begin"/>
      </w:r>
      <w:r>
        <w:instrText xml:space="preserve"> SEQ Figure \* ARABIC </w:instrText>
      </w:r>
      <w:r>
        <w:fldChar w:fldCharType="separate"/>
      </w:r>
      <w:r>
        <w:rPr>
          <w:noProof/>
        </w:rPr>
        <w:t>2</w:t>
      </w:r>
      <w:r>
        <w:fldChar w:fldCharType="end"/>
      </w:r>
      <w:r>
        <w:t>: C3S PLC Design</w:t>
      </w:r>
    </w:p>
    <w:p w14:paraId="42710745" w14:textId="369A4FDA" w:rsidR="00FB5A85" w:rsidRDefault="00FB5A85" w:rsidP="00225F8C">
      <w:pPr>
        <w:tabs>
          <w:tab w:val="right" w:pos="8766"/>
        </w:tabs>
        <w:jc w:val="center"/>
      </w:pPr>
      <w:r w:rsidRPr="00DA38E9">
        <w:rPr>
          <w:noProof/>
          <w:lang w:val="hu-HU" w:eastAsia="hu-HU"/>
        </w:rPr>
        <w:drawing>
          <wp:inline distT="0" distB="0" distL="0" distR="0" wp14:anchorId="58F62F57" wp14:editId="778311F1">
            <wp:extent cx="3117215" cy="33909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0332" cy="3394291"/>
                    </a:xfrm>
                    <a:prstGeom prst="rect">
                      <a:avLst/>
                    </a:prstGeom>
                  </pic:spPr>
                </pic:pic>
              </a:graphicData>
            </a:graphic>
          </wp:inline>
        </w:drawing>
      </w:r>
    </w:p>
    <w:p w14:paraId="52D70A65" w14:textId="77777777" w:rsidR="00FB5A85" w:rsidRDefault="00FB5A85" w:rsidP="00225F8C">
      <w:pPr>
        <w:pStyle w:val="Heading3"/>
        <w:jc w:val="both"/>
      </w:pPr>
      <w:bookmarkStart w:id="13" w:name="_Toc19698084"/>
      <w:r>
        <w:t>PLC Hardware modules</w:t>
      </w:r>
      <w:bookmarkEnd w:id="13"/>
    </w:p>
    <w:p w14:paraId="1EB693E5" w14:textId="2D504371" w:rsidR="00FB5A85" w:rsidRDefault="00FB5A85" w:rsidP="00225F8C">
      <w:pPr>
        <w:jc w:val="both"/>
        <w:rPr>
          <w:lang w:eastAsia="en-GB"/>
        </w:rPr>
      </w:pPr>
      <w:r w:rsidRPr="00FA7427">
        <w:rPr>
          <w:lang w:eastAsia="en-GB"/>
        </w:rPr>
        <w:t xml:space="preserve">Hardware configuration of C3S PLC systems is build with the following hardware modules from the </w:t>
      </w:r>
      <w:r w:rsidR="00225F8C">
        <w:rPr>
          <w:lang w:eastAsia="en-GB"/>
        </w:rPr>
        <w:t>ESS Standardised PLC Equipment.</w:t>
      </w:r>
    </w:p>
    <w:p w14:paraId="2E40B6AD" w14:textId="1D022CE3" w:rsidR="00FA7427" w:rsidRDefault="00FA7427" w:rsidP="00225F8C">
      <w:pPr>
        <w:pStyle w:val="Caption"/>
        <w:keepNext/>
        <w:jc w:val="center"/>
      </w:pPr>
      <w:bookmarkStart w:id="14" w:name="_Ref2611100"/>
      <w:r>
        <w:lastRenderedPageBreak/>
        <w:t xml:space="preserve">Table </w:t>
      </w:r>
      <w:r>
        <w:fldChar w:fldCharType="begin"/>
      </w:r>
      <w:r>
        <w:instrText xml:space="preserve"> SEQ Table \* ARABIC </w:instrText>
      </w:r>
      <w:r>
        <w:fldChar w:fldCharType="separate"/>
      </w:r>
      <w:r>
        <w:rPr>
          <w:noProof/>
        </w:rPr>
        <w:t>1</w:t>
      </w:r>
      <w:r>
        <w:fldChar w:fldCharType="end"/>
      </w:r>
      <w:r>
        <w:t xml:space="preserve">: </w:t>
      </w:r>
      <w:bookmarkEnd w:id="14"/>
      <w:r>
        <w:t>PLC Component</w:t>
      </w:r>
    </w:p>
    <w:tbl>
      <w:tblPr>
        <w:tblStyle w:val="GridTable4-Accent1"/>
        <w:tblW w:w="8096" w:type="dxa"/>
        <w:jc w:val="center"/>
        <w:tblCellMar>
          <w:top w:w="57" w:type="dxa"/>
          <w:left w:w="57" w:type="dxa"/>
          <w:right w:w="57" w:type="dxa"/>
        </w:tblCellMar>
        <w:tblLook w:val="04A0" w:firstRow="1" w:lastRow="0" w:firstColumn="1" w:lastColumn="0" w:noHBand="0" w:noVBand="1"/>
      </w:tblPr>
      <w:tblGrid>
        <w:gridCol w:w="578"/>
        <w:gridCol w:w="1412"/>
        <w:gridCol w:w="3555"/>
        <w:gridCol w:w="2551"/>
      </w:tblGrid>
      <w:tr w:rsidR="00FB5A85" w:rsidRPr="00865B8A" w14:paraId="088F7C33" w14:textId="77777777" w:rsidTr="00FE7F5F">
        <w:trPr>
          <w:cnfStyle w:val="100000000000" w:firstRow="1" w:lastRow="0" w:firstColumn="0" w:lastColumn="0" w:oddVBand="0" w:evenVBand="0" w:oddHBand="0" w:evenHBand="0" w:firstRowFirstColumn="0" w:firstRowLastColumn="0" w:lastRowFirstColumn="0" w:lastRowLastColumn="0"/>
          <w:trHeight w:val="546"/>
          <w:tblHeader/>
          <w:jc w:val="center"/>
        </w:trPr>
        <w:tc>
          <w:tcPr>
            <w:cnfStyle w:val="001000000000" w:firstRow="0" w:lastRow="0" w:firstColumn="1" w:lastColumn="0" w:oddVBand="0" w:evenVBand="0" w:oddHBand="0" w:evenHBand="0" w:firstRowFirstColumn="0" w:firstRowLastColumn="0" w:lastRowFirstColumn="0" w:lastRowLastColumn="0"/>
            <w:tcW w:w="578" w:type="dxa"/>
          </w:tcPr>
          <w:p w14:paraId="5D546B71" w14:textId="77777777" w:rsidR="00FB5A85" w:rsidRPr="00865B8A" w:rsidRDefault="00FB5A85" w:rsidP="00225F8C">
            <w:pPr>
              <w:jc w:val="center"/>
              <w:rPr>
                <w:rFonts w:asciiTheme="minorHAnsi" w:hAnsiTheme="minorHAnsi" w:cstheme="minorHAnsi"/>
              </w:rPr>
            </w:pPr>
            <w:r w:rsidRPr="00865B8A">
              <w:rPr>
                <w:rFonts w:asciiTheme="minorHAnsi" w:hAnsiTheme="minorHAnsi" w:cstheme="minorHAnsi"/>
              </w:rPr>
              <w:t>Item No.</w:t>
            </w:r>
          </w:p>
        </w:tc>
        <w:tc>
          <w:tcPr>
            <w:tcW w:w="1412" w:type="dxa"/>
            <w:vAlign w:val="center"/>
          </w:tcPr>
          <w:p w14:paraId="0AAAB12F" w14:textId="77777777" w:rsidR="00FB5A85" w:rsidRPr="00865B8A" w:rsidRDefault="00FB5A85" w:rsidP="00225F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65B8A">
              <w:rPr>
                <w:rFonts w:asciiTheme="minorHAnsi" w:hAnsiTheme="minorHAnsi" w:cstheme="minorHAnsi"/>
              </w:rPr>
              <w:t>Module Type</w:t>
            </w:r>
          </w:p>
        </w:tc>
        <w:tc>
          <w:tcPr>
            <w:tcW w:w="3555" w:type="dxa"/>
            <w:vAlign w:val="center"/>
            <w:hideMark/>
          </w:tcPr>
          <w:p w14:paraId="515C1776" w14:textId="77777777" w:rsidR="00FB5A85" w:rsidRPr="00865B8A" w:rsidRDefault="00FB5A85" w:rsidP="00225F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65B8A">
              <w:rPr>
                <w:rFonts w:asciiTheme="minorHAnsi" w:hAnsiTheme="minorHAnsi" w:cstheme="minorHAnsi"/>
              </w:rPr>
              <w:br w:type="page"/>
              <w:t>Description</w:t>
            </w:r>
          </w:p>
        </w:tc>
        <w:tc>
          <w:tcPr>
            <w:tcW w:w="2551" w:type="dxa"/>
            <w:vAlign w:val="center"/>
          </w:tcPr>
          <w:p w14:paraId="54FCFD55" w14:textId="77777777" w:rsidR="00FB5A85" w:rsidRPr="00865B8A" w:rsidRDefault="00FB5A85" w:rsidP="00225F8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65B8A">
              <w:rPr>
                <w:rFonts w:asciiTheme="minorHAnsi" w:hAnsiTheme="minorHAnsi" w:cstheme="minorHAnsi"/>
              </w:rPr>
              <w:t>Ordering Code</w:t>
            </w:r>
          </w:p>
        </w:tc>
      </w:tr>
      <w:tr w:rsidR="00FB5A85" w:rsidRPr="009B0A07" w14:paraId="684A09BE" w14:textId="77777777" w:rsidTr="00FE7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Pr>
          <w:p w14:paraId="039C6D99"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1</w:t>
            </w:r>
          </w:p>
        </w:tc>
        <w:tc>
          <w:tcPr>
            <w:tcW w:w="1412" w:type="dxa"/>
          </w:tcPr>
          <w:p w14:paraId="23253B7C"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PS</w:t>
            </w:r>
          </w:p>
        </w:tc>
        <w:tc>
          <w:tcPr>
            <w:tcW w:w="3555" w:type="dxa"/>
            <w:hideMark/>
          </w:tcPr>
          <w:p w14:paraId="6667C0A9" w14:textId="77777777" w:rsidR="00FB5A85" w:rsidRPr="009B0A07"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System power supply, PS 60W 24/48/60V DC</w:t>
            </w:r>
          </w:p>
        </w:tc>
        <w:tc>
          <w:tcPr>
            <w:tcW w:w="2551" w:type="dxa"/>
          </w:tcPr>
          <w:p w14:paraId="35571193"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6ES7505-0RA00-0AB0</w:t>
            </w:r>
          </w:p>
        </w:tc>
      </w:tr>
      <w:tr w:rsidR="00FB5A85" w:rsidRPr="009B0A07" w14:paraId="2ED367E9" w14:textId="77777777" w:rsidTr="00FE7F5F">
        <w:trPr>
          <w:jc w:val="center"/>
        </w:trPr>
        <w:tc>
          <w:tcPr>
            <w:cnfStyle w:val="001000000000" w:firstRow="0" w:lastRow="0" w:firstColumn="1" w:lastColumn="0" w:oddVBand="0" w:evenVBand="0" w:oddHBand="0" w:evenHBand="0" w:firstRowFirstColumn="0" w:firstRowLastColumn="0" w:lastRowFirstColumn="0" w:lastRowLastColumn="0"/>
            <w:tcW w:w="578" w:type="dxa"/>
          </w:tcPr>
          <w:p w14:paraId="7B64B9F4"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2</w:t>
            </w:r>
          </w:p>
        </w:tc>
        <w:tc>
          <w:tcPr>
            <w:tcW w:w="1412" w:type="dxa"/>
          </w:tcPr>
          <w:p w14:paraId="623EB01D"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CPU</w:t>
            </w:r>
          </w:p>
        </w:tc>
        <w:tc>
          <w:tcPr>
            <w:tcW w:w="3555" w:type="dxa"/>
            <w:hideMark/>
          </w:tcPr>
          <w:p w14:paraId="19F726B9" w14:textId="77777777" w:rsidR="00FB5A85" w:rsidRPr="009B0A07"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CPU 1516-3 PN/DP</w:t>
            </w:r>
          </w:p>
        </w:tc>
        <w:tc>
          <w:tcPr>
            <w:tcW w:w="2551" w:type="dxa"/>
          </w:tcPr>
          <w:p w14:paraId="3995470C" w14:textId="77777777" w:rsidR="00FB5A85" w:rsidRPr="009B0A07"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6ES7516-3AN01-0AB0</w:t>
            </w:r>
          </w:p>
        </w:tc>
      </w:tr>
      <w:tr w:rsidR="00FB5A85" w:rsidRPr="009B0A07" w14:paraId="3EA536B6" w14:textId="77777777" w:rsidTr="00FE7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Pr>
          <w:p w14:paraId="7F46133B"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3</w:t>
            </w:r>
          </w:p>
        </w:tc>
        <w:tc>
          <w:tcPr>
            <w:tcW w:w="1412" w:type="dxa"/>
          </w:tcPr>
          <w:p w14:paraId="3E5CCA7A"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CM</w:t>
            </w:r>
          </w:p>
        </w:tc>
        <w:tc>
          <w:tcPr>
            <w:tcW w:w="3555" w:type="dxa"/>
          </w:tcPr>
          <w:p w14:paraId="08D07088" w14:textId="77777777" w:rsidR="00FB5A85" w:rsidRPr="009B0A07"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Communication Module, CM 1542-1, PROFINET Controller</w:t>
            </w:r>
          </w:p>
        </w:tc>
        <w:tc>
          <w:tcPr>
            <w:tcW w:w="2551" w:type="dxa"/>
          </w:tcPr>
          <w:p w14:paraId="3F79CC73"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6GK7542-1AX00-0XE0</w:t>
            </w:r>
          </w:p>
        </w:tc>
      </w:tr>
      <w:tr w:rsidR="00FB5A85" w:rsidRPr="009B0A07" w14:paraId="3F48B1EB" w14:textId="77777777" w:rsidTr="00FE7F5F">
        <w:trPr>
          <w:jc w:val="center"/>
        </w:trPr>
        <w:tc>
          <w:tcPr>
            <w:cnfStyle w:val="001000000000" w:firstRow="0" w:lastRow="0" w:firstColumn="1" w:lastColumn="0" w:oddVBand="0" w:evenVBand="0" w:oddHBand="0" w:evenHBand="0" w:firstRowFirstColumn="0" w:firstRowLastColumn="0" w:lastRowFirstColumn="0" w:lastRowLastColumn="0"/>
            <w:tcW w:w="578" w:type="dxa"/>
          </w:tcPr>
          <w:p w14:paraId="6330C346"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4</w:t>
            </w:r>
          </w:p>
        </w:tc>
        <w:tc>
          <w:tcPr>
            <w:tcW w:w="1412" w:type="dxa"/>
          </w:tcPr>
          <w:p w14:paraId="60C0487E"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DI</w:t>
            </w:r>
          </w:p>
        </w:tc>
        <w:tc>
          <w:tcPr>
            <w:tcW w:w="3555" w:type="dxa"/>
          </w:tcPr>
          <w:p w14:paraId="4BA9F179"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Digital input, DI 16x24VDC HF</w:t>
            </w:r>
          </w:p>
        </w:tc>
        <w:tc>
          <w:tcPr>
            <w:tcW w:w="2551" w:type="dxa"/>
          </w:tcPr>
          <w:p w14:paraId="51A197C8" w14:textId="77777777" w:rsidR="00FB5A85" w:rsidRPr="009B0A07"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6ES7521-1BH00-0AB0</w:t>
            </w:r>
          </w:p>
        </w:tc>
      </w:tr>
      <w:tr w:rsidR="00FB5A85" w:rsidRPr="009B0A07" w14:paraId="2DF1430F" w14:textId="77777777" w:rsidTr="00FE7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Pr>
          <w:p w14:paraId="62DE4B2D"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5</w:t>
            </w:r>
          </w:p>
        </w:tc>
        <w:tc>
          <w:tcPr>
            <w:tcW w:w="1412" w:type="dxa"/>
          </w:tcPr>
          <w:p w14:paraId="04F6F024"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DO (DQ)</w:t>
            </w:r>
          </w:p>
        </w:tc>
        <w:tc>
          <w:tcPr>
            <w:tcW w:w="3555" w:type="dxa"/>
          </w:tcPr>
          <w:p w14:paraId="1067530C" w14:textId="77777777" w:rsidR="00FB5A85" w:rsidRPr="009B0A07"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Digital output, DQ 16x24VDC/0.5A HF</w:t>
            </w:r>
          </w:p>
        </w:tc>
        <w:tc>
          <w:tcPr>
            <w:tcW w:w="2551" w:type="dxa"/>
          </w:tcPr>
          <w:p w14:paraId="66E9AF26" w14:textId="77777777" w:rsidR="00FB5A85" w:rsidRPr="009B0A07"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6ES7522-1BH01-0AB0</w:t>
            </w:r>
          </w:p>
        </w:tc>
      </w:tr>
      <w:tr w:rsidR="00FB5A85" w:rsidRPr="009B0A07" w14:paraId="235F844A" w14:textId="77777777" w:rsidTr="00FE7F5F">
        <w:trPr>
          <w:jc w:val="center"/>
        </w:trPr>
        <w:tc>
          <w:tcPr>
            <w:cnfStyle w:val="001000000000" w:firstRow="0" w:lastRow="0" w:firstColumn="1" w:lastColumn="0" w:oddVBand="0" w:evenVBand="0" w:oddHBand="0" w:evenHBand="0" w:firstRowFirstColumn="0" w:firstRowLastColumn="0" w:lastRowFirstColumn="0" w:lastRowLastColumn="0"/>
            <w:tcW w:w="578" w:type="dxa"/>
          </w:tcPr>
          <w:p w14:paraId="1BA672C3"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6</w:t>
            </w:r>
          </w:p>
        </w:tc>
        <w:tc>
          <w:tcPr>
            <w:tcW w:w="1412" w:type="dxa"/>
          </w:tcPr>
          <w:p w14:paraId="5B8D7449"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AI</w:t>
            </w:r>
          </w:p>
        </w:tc>
        <w:tc>
          <w:tcPr>
            <w:tcW w:w="3555" w:type="dxa"/>
          </w:tcPr>
          <w:p w14:paraId="5CB2FF5E"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Analog input, AI 8xU/I/RTD/TC ST</w:t>
            </w:r>
          </w:p>
        </w:tc>
        <w:tc>
          <w:tcPr>
            <w:tcW w:w="2551" w:type="dxa"/>
          </w:tcPr>
          <w:p w14:paraId="59FB93BC" w14:textId="77777777" w:rsidR="00FB5A85" w:rsidRPr="009B0A07"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6ES7531-7KF00-0AB0</w:t>
            </w:r>
          </w:p>
        </w:tc>
      </w:tr>
      <w:tr w:rsidR="00FB5A85" w:rsidRPr="009B0A07" w14:paraId="25127480" w14:textId="77777777" w:rsidTr="00FE7F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Pr>
          <w:p w14:paraId="2262E16D"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7</w:t>
            </w:r>
          </w:p>
        </w:tc>
        <w:tc>
          <w:tcPr>
            <w:tcW w:w="1412" w:type="dxa"/>
          </w:tcPr>
          <w:p w14:paraId="466EE492"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AO (AQ)</w:t>
            </w:r>
          </w:p>
        </w:tc>
        <w:tc>
          <w:tcPr>
            <w:tcW w:w="3555" w:type="dxa"/>
          </w:tcPr>
          <w:p w14:paraId="274383F1" w14:textId="77777777" w:rsidR="00FB5A85" w:rsidRPr="004E2EBC"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Analog output, AQ 8 X U/I HS</w:t>
            </w:r>
          </w:p>
        </w:tc>
        <w:tc>
          <w:tcPr>
            <w:tcW w:w="2551" w:type="dxa"/>
          </w:tcPr>
          <w:p w14:paraId="6429724A" w14:textId="77777777" w:rsidR="00FB5A85" w:rsidRPr="009B0A07" w:rsidRDefault="00FB5A85" w:rsidP="00225F8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6ES7532-5HF00-0AB0</w:t>
            </w:r>
          </w:p>
        </w:tc>
      </w:tr>
      <w:tr w:rsidR="00FB5A85" w:rsidRPr="009B0A07" w14:paraId="1621B618" w14:textId="77777777" w:rsidTr="00FE7F5F">
        <w:trPr>
          <w:jc w:val="center"/>
        </w:trPr>
        <w:tc>
          <w:tcPr>
            <w:cnfStyle w:val="001000000000" w:firstRow="0" w:lastRow="0" w:firstColumn="1" w:lastColumn="0" w:oddVBand="0" w:evenVBand="0" w:oddHBand="0" w:evenHBand="0" w:firstRowFirstColumn="0" w:firstRowLastColumn="0" w:lastRowFirstColumn="0" w:lastRowLastColumn="0"/>
            <w:tcW w:w="578" w:type="dxa"/>
          </w:tcPr>
          <w:p w14:paraId="500C1064" w14:textId="77777777" w:rsidR="00FB5A85" w:rsidRPr="004E2EBC" w:rsidRDefault="00FB5A85" w:rsidP="00225F8C">
            <w:pPr>
              <w:jc w:val="center"/>
              <w:rPr>
                <w:rFonts w:asciiTheme="minorHAnsi" w:hAnsiTheme="minorHAnsi" w:cstheme="minorHAnsi"/>
              </w:rPr>
            </w:pPr>
            <w:r w:rsidRPr="004E2EBC">
              <w:rPr>
                <w:rFonts w:asciiTheme="minorHAnsi" w:hAnsiTheme="minorHAnsi" w:cstheme="minorHAnsi"/>
              </w:rPr>
              <w:t>8</w:t>
            </w:r>
          </w:p>
        </w:tc>
        <w:tc>
          <w:tcPr>
            <w:tcW w:w="1412" w:type="dxa"/>
          </w:tcPr>
          <w:p w14:paraId="79DDA783"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IM</w:t>
            </w:r>
          </w:p>
        </w:tc>
        <w:tc>
          <w:tcPr>
            <w:tcW w:w="3555" w:type="dxa"/>
          </w:tcPr>
          <w:p w14:paraId="47704EF7"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0A07">
              <w:rPr>
                <w:rFonts w:asciiTheme="minorHAnsi" w:hAnsiTheme="minorHAnsi" w:cstheme="minorHAnsi"/>
              </w:rPr>
              <w:t xml:space="preserve">Interface Module, </w:t>
            </w:r>
            <w:r w:rsidRPr="004E2EBC">
              <w:rPr>
                <w:rFonts w:asciiTheme="minorHAnsi" w:hAnsiTheme="minorHAnsi" w:cstheme="minorHAnsi"/>
              </w:rPr>
              <w:t>IM 155-5 PN BA</w:t>
            </w:r>
          </w:p>
        </w:tc>
        <w:tc>
          <w:tcPr>
            <w:tcW w:w="2551" w:type="dxa"/>
          </w:tcPr>
          <w:p w14:paraId="3A9235AB" w14:textId="77777777" w:rsidR="00FB5A85" w:rsidRPr="004E2EBC" w:rsidRDefault="00FB5A85" w:rsidP="00225F8C">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E2EBC">
              <w:rPr>
                <w:rFonts w:asciiTheme="minorHAnsi" w:hAnsiTheme="minorHAnsi" w:cstheme="minorHAnsi"/>
              </w:rPr>
              <w:t>6ES7 155-5AA00-0AA0</w:t>
            </w:r>
          </w:p>
        </w:tc>
      </w:tr>
    </w:tbl>
    <w:p w14:paraId="26536972" w14:textId="77777777" w:rsidR="00FB5A85" w:rsidRDefault="00FB5A85" w:rsidP="00225F8C">
      <w:pPr>
        <w:pStyle w:val="Alapszveg"/>
      </w:pPr>
    </w:p>
    <w:p w14:paraId="75DCD929" w14:textId="2A0915C1" w:rsidR="00FB5A85" w:rsidRDefault="00FB5A85" w:rsidP="00225F8C">
      <w:pPr>
        <w:pStyle w:val="Heading2"/>
        <w:jc w:val="both"/>
      </w:pPr>
      <w:bookmarkStart w:id="15" w:name="_Toc19698085"/>
      <w:r>
        <w:t>Software Design</w:t>
      </w:r>
      <w:bookmarkEnd w:id="15"/>
    </w:p>
    <w:p w14:paraId="11632B4C" w14:textId="222E45DF" w:rsidR="00FB5A85" w:rsidRPr="00F14C10" w:rsidRDefault="00FB5A85" w:rsidP="00225F8C">
      <w:pPr>
        <w:jc w:val="both"/>
        <w:rPr>
          <w:rFonts w:eastAsia="Times New Roman" w:cstheme="minorHAnsi"/>
          <w:szCs w:val="24"/>
          <w:lang w:eastAsia="en-GB"/>
        </w:rPr>
      </w:pPr>
      <w:r w:rsidRPr="00F14C10">
        <w:rPr>
          <w:rFonts w:eastAsia="Times New Roman" w:cstheme="minorHAnsi"/>
          <w:szCs w:val="24"/>
          <w:lang w:eastAsia="en-GB"/>
        </w:rPr>
        <w:t>The application software runs on different hardware designat</w:t>
      </w:r>
      <w:r w:rsidR="00CA4021">
        <w:rPr>
          <w:rFonts w:eastAsia="Times New Roman" w:cstheme="minorHAnsi"/>
          <w:szCs w:val="24"/>
          <w:lang w:eastAsia="en-GB"/>
        </w:rPr>
        <w:t xml:space="preserve">ion, namely on the OPI Computer, the IOC server </w:t>
      </w:r>
      <w:r w:rsidRPr="00F14C10">
        <w:rPr>
          <w:rFonts w:eastAsia="Times New Roman" w:cstheme="minorHAnsi"/>
          <w:szCs w:val="24"/>
          <w:lang w:eastAsia="en-GB"/>
        </w:rPr>
        <w:t xml:space="preserve">and the S7-1500 PLCs. No application software </w:t>
      </w:r>
      <w:r w:rsidR="00531739">
        <w:rPr>
          <w:rFonts w:eastAsia="Times New Roman" w:cstheme="minorHAnsi"/>
          <w:szCs w:val="24"/>
          <w:lang w:eastAsia="en-GB"/>
        </w:rPr>
        <w:t>will be</w:t>
      </w:r>
      <w:r w:rsidRPr="00F14C10">
        <w:rPr>
          <w:rFonts w:eastAsia="Times New Roman" w:cstheme="minorHAnsi"/>
          <w:szCs w:val="24"/>
          <w:lang w:eastAsia="en-GB"/>
        </w:rPr>
        <w:t xml:space="preserve"> installed on </w:t>
      </w:r>
      <w:r w:rsidRPr="00225F8C">
        <w:rPr>
          <w:rFonts w:eastAsia="Times New Roman" w:cstheme="minorHAnsi"/>
          <w:szCs w:val="24"/>
          <w:lang w:eastAsia="en-GB"/>
        </w:rPr>
        <w:t>the IM153-2</w:t>
      </w:r>
      <w:r w:rsidRPr="00F14C10">
        <w:rPr>
          <w:rFonts w:eastAsia="Times New Roman" w:cstheme="minorHAnsi"/>
          <w:szCs w:val="24"/>
          <w:lang w:eastAsia="en-GB"/>
        </w:rPr>
        <w:t xml:space="preserve"> distributed IO peripherals and other equipment.</w:t>
      </w:r>
    </w:p>
    <w:p w14:paraId="2480C7EC" w14:textId="77777777" w:rsidR="00FB5A85" w:rsidRPr="00F14C10" w:rsidRDefault="00FB5A85" w:rsidP="00225F8C">
      <w:pPr>
        <w:jc w:val="both"/>
        <w:rPr>
          <w:rFonts w:eastAsia="Times New Roman" w:cstheme="minorHAnsi"/>
          <w:szCs w:val="24"/>
          <w:lang w:eastAsia="en-GB"/>
        </w:rPr>
      </w:pPr>
      <w:r w:rsidRPr="00F14C10">
        <w:rPr>
          <w:rFonts w:eastAsia="Times New Roman" w:cstheme="minorHAnsi"/>
          <w:szCs w:val="24"/>
          <w:lang w:eastAsia="en-GB"/>
        </w:rPr>
        <w:t xml:space="preserve">From the software point of view, the following software items work together in the system. </w:t>
      </w:r>
    </w:p>
    <w:p w14:paraId="7B825CE2" w14:textId="77777777" w:rsidR="00FB5A85" w:rsidRPr="00F14C10" w:rsidRDefault="00FB5A85" w:rsidP="00225F8C">
      <w:pPr>
        <w:pStyle w:val="ListParagraph"/>
        <w:numPr>
          <w:ilvl w:val="0"/>
          <w:numId w:val="22"/>
        </w:numPr>
        <w:jc w:val="both"/>
        <w:rPr>
          <w:rFonts w:eastAsia="Times New Roman" w:cstheme="minorHAnsi"/>
          <w:szCs w:val="24"/>
          <w:lang w:eastAsia="en-GB"/>
        </w:rPr>
      </w:pPr>
      <w:r w:rsidRPr="00F14C10">
        <w:rPr>
          <w:rFonts w:eastAsia="Times New Roman" w:cstheme="minorHAnsi"/>
          <w:szCs w:val="24"/>
          <w:lang w:eastAsia="en-GB"/>
        </w:rPr>
        <w:t>PLC</w:t>
      </w:r>
    </w:p>
    <w:p w14:paraId="53323420" w14:textId="3861A805" w:rsidR="00FB5A85" w:rsidRPr="00F14C10" w:rsidRDefault="00F02B63" w:rsidP="00225F8C">
      <w:pPr>
        <w:pStyle w:val="ListParagraph"/>
        <w:numPr>
          <w:ilvl w:val="0"/>
          <w:numId w:val="22"/>
        </w:numPr>
        <w:jc w:val="both"/>
        <w:rPr>
          <w:rFonts w:eastAsia="Times New Roman" w:cstheme="minorHAnsi"/>
          <w:szCs w:val="24"/>
          <w:lang w:eastAsia="en-GB"/>
        </w:rPr>
      </w:pPr>
      <w:r>
        <w:rPr>
          <w:rFonts w:eastAsia="Times New Roman" w:cstheme="minorHAnsi"/>
          <w:szCs w:val="24"/>
          <w:lang w:eastAsia="en-GB"/>
        </w:rPr>
        <w:t>OPI</w:t>
      </w:r>
    </w:p>
    <w:p w14:paraId="48068A5D" w14:textId="5F77AB73" w:rsidR="00FB5A85" w:rsidRPr="00F14C10" w:rsidRDefault="00F02B63" w:rsidP="00225F8C">
      <w:pPr>
        <w:pStyle w:val="ListParagraph"/>
        <w:numPr>
          <w:ilvl w:val="0"/>
          <w:numId w:val="22"/>
        </w:numPr>
        <w:jc w:val="both"/>
        <w:rPr>
          <w:rFonts w:eastAsia="Times New Roman" w:cstheme="minorHAnsi"/>
          <w:szCs w:val="24"/>
          <w:lang w:eastAsia="en-GB"/>
        </w:rPr>
      </w:pPr>
      <w:r>
        <w:rPr>
          <w:rFonts w:eastAsia="Times New Roman" w:cstheme="minorHAnsi"/>
          <w:szCs w:val="24"/>
          <w:lang w:eastAsia="en-GB"/>
        </w:rPr>
        <w:t>IOC (</w:t>
      </w:r>
      <w:r w:rsidR="00FB5A85" w:rsidRPr="00F14C10">
        <w:rPr>
          <w:rFonts w:eastAsia="Times New Roman" w:cstheme="minorHAnsi"/>
          <w:szCs w:val="24"/>
          <w:lang w:eastAsia="en-GB"/>
        </w:rPr>
        <w:t>EPICS Services</w:t>
      </w:r>
      <w:r>
        <w:rPr>
          <w:rFonts w:eastAsia="Times New Roman" w:cstheme="minorHAnsi"/>
          <w:szCs w:val="24"/>
          <w:lang w:eastAsia="en-GB"/>
        </w:rPr>
        <w:t>)</w:t>
      </w:r>
    </w:p>
    <w:p w14:paraId="238D231E" w14:textId="713112CE" w:rsidR="002E58DB" w:rsidRPr="00453734" w:rsidRDefault="002E58DB" w:rsidP="00225F8C">
      <w:pPr>
        <w:jc w:val="both"/>
        <w:rPr>
          <w:rFonts w:eastAsia="Times New Roman" w:cstheme="minorHAnsi"/>
          <w:szCs w:val="24"/>
          <w:lang w:eastAsia="en-GB"/>
        </w:rPr>
      </w:pPr>
      <w:r w:rsidRPr="00453734">
        <w:rPr>
          <w:rFonts w:eastAsia="Times New Roman" w:cstheme="minorHAnsi"/>
          <w:szCs w:val="24"/>
          <w:lang w:eastAsia="en-GB"/>
        </w:rPr>
        <w:t>PLC software is responsible the control of the field devices and for the exchange data with the IOC.</w:t>
      </w:r>
    </w:p>
    <w:p w14:paraId="02AB5FE7" w14:textId="70481C70" w:rsidR="002E58DB" w:rsidRPr="00453734" w:rsidRDefault="00420A06" w:rsidP="00225F8C">
      <w:pPr>
        <w:jc w:val="both"/>
        <w:rPr>
          <w:rFonts w:eastAsia="Times New Roman" w:cstheme="minorHAnsi"/>
          <w:szCs w:val="24"/>
          <w:lang w:eastAsia="en-GB"/>
        </w:rPr>
      </w:pPr>
      <w:r w:rsidRPr="00453734">
        <w:rPr>
          <w:rFonts w:eastAsia="Times New Roman" w:cstheme="minorHAnsi"/>
          <w:szCs w:val="24"/>
          <w:lang w:eastAsia="en-GB"/>
        </w:rPr>
        <w:t>The IOC runs on the Industrial PC it can be physical machine or virtualized one. Their main responsibility is the data transfer between the different component, like feed the Archiver and Alarm services with data and also data exchange between the PLC and the OPI.</w:t>
      </w:r>
    </w:p>
    <w:p w14:paraId="1977F498" w14:textId="29ACC87C" w:rsidR="00420A06" w:rsidRPr="00453734" w:rsidRDefault="00420A06" w:rsidP="00225F8C">
      <w:pPr>
        <w:jc w:val="both"/>
        <w:rPr>
          <w:rFonts w:eastAsia="Times New Roman" w:cstheme="minorHAnsi"/>
          <w:szCs w:val="24"/>
          <w:lang w:eastAsia="en-GB"/>
        </w:rPr>
      </w:pPr>
      <w:r w:rsidRPr="00453734">
        <w:rPr>
          <w:rFonts w:eastAsia="Times New Roman" w:cstheme="minorHAnsi"/>
          <w:szCs w:val="24"/>
          <w:lang w:eastAsia="en-GB"/>
        </w:rPr>
        <w:t>The OPI is the operator interface it is located in the Control Room. The task of the OPI is to inform the operator about the system status and let the operator control the field devices trough the PLC.</w:t>
      </w:r>
    </w:p>
    <w:p w14:paraId="3DF6EA5A" w14:textId="690987D8" w:rsidR="00FB5A85" w:rsidRPr="00453734" w:rsidRDefault="00FB5A85" w:rsidP="00225F8C">
      <w:pPr>
        <w:jc w:val="both"/>
        <w:rPr>
          <w:rFonts w:eastAsia="Times New Roman" w:cstheme="minorHAnsi"/>
          <w:szCs w:val="24"/>
          <w:lang w:eastAsia="en-GB"/>
        </w:rPr>
      </w:pPr>
      <w:r w:rsidRPr="00453734">
        <w:rPr>
          <w:rFonts w:eastAsia="Times New Roman" w:cstheme="minorHAnsi"/>
          <w:szCs w:val="24"/>
          <w:lang w:eastAsia="en-GB"/>
        </w:rPr>
        <w:lastRenderedPageBreak/>
        <w:t xml:space="preserve"> The connection overview between the main software items are shown in the following picture. </w:t>
      </w:r>
    </w:p>
    <w:p w14:paraId="6CF88DC5" w14:textId="233B6538" w:rsidR="00F02B63" w:rsidRDefault="00F02B63" w:rsidP="00225F8C">
      <w:pPr>
        <w:pStyle w:val="Caption"/>
        <w:keepNext/>
        <w:jc w:val="center"/>
      </w:pPr>
      <w:r>
        <w:t xml:space="preserve">Figure </w:t>
      </w:r>
      <w:r>
        <w:fldChar w:fldCharType="begin"/>
      </w:r>
      <w:r>
        <w:instrText xml:space="preserve"> SEQ Figure \* ARABIC </w:instrText>
      </w:r>
      <w:r>
        <w:fldChar w:fldCharType="separate"/>
      </w:r>
      <w:r>
        <w:rPr>
          <w:noProof/>
        </w:rPr>
        <w:t>2</w:t>
      </w:r>
      <w:r>
        <w:fldChar w:fldCharType="end"/>
      </w:r>
      <w:r>
        <w:t>: SW Component Overview</w:t>
      </w:r>
    </w:p>
    <w:p w14:paraId="76609C3E" w14:textId="03546497" w:rsidR="00FB5A85" w:rsidRDefault="00F02B63" w:rsidP="00225F8C">
      <w:pPr>
        <w:jc w:val="center"/>
      </w:pPr>
      <w:r w:rsidRPr="00F02B63">
        <w:rPr>
          <w:rFonts w:eastAsia="Times New Roman" w:cstheme="minorHAnsi"/>
          <w:noProof/>
          <w:szCs w:val="24"/>
          <w:lang w:val="hu-HU" w:eastAsia="hu-HU"/>
        </w:rPr>
        <w:drawing>
          <wp:inline distT="0" distB="0" distL="0" distR="0" wp14:anchorId="57A39EE4" wp14:editId="3B1366D9">
            <wp:extent cx="3406435" cy="4602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6435" cy="4602879"/>
                    </a:xfrm>
                    <a:prstGeom prst="rect">
                      <a:avLst/>
                    </a:prstGeom>
                  </pic:spPr>
                </pic:pic>
              </a:graphicData>
            </a:graphic>
          </wp:inline>
        </w:drawing>
      </w:r>
    </w:p>
    <w:p w14:paraId="519AE73B" w14:textId="677D255E" w:rsidR="00FA7427" w:rsidRDefault="00FA7427" w:rsidP="00FA7427">
      <w:pPr>
        <w:pStyle w:val="Heading1"/>
      </w:pPr>
      <w:bookmarkStart w:id="16" w:name="_Toc19698086"/>
      <w:r>
        <w:t xml:space="preserve">Separation of </w:t>
      </w:r>
      <w:r w:rsidR="00170992">
        <w:t xml:space="preserve">PLC </w:t>
      </w:r>
      <w:r>
        <w:t>software function</w:t>
      </w:r>
      <w:r w:rsidR="00170992">
        <w:t>s</w:t>
      </w:r>
      <w:bookmarkEnd w:id="16"/>
    </w:p>
    <w:p w14:paraId="3EB05EA0" w14:textId="77777777" w:rsidR="00FA7427" w:rsidRPr="00F14C10" w:rsidRDefault="00FA7427" w:rsidP="00225F8C">
      <w:pPr>
        <w:jc w:val="both"/>
        <w:rPr>
          <w:rFonts w:eastAsia="Times New Roman" w:cstheme="minorHAnsi"/>
          <w:szCs w:val="24"/>
          <w:lang w:eastAsia="en-GB"/>
        </w:rPr>
      </w:pPr>
      <w:r w:rsidRPr="00F14C10">
        <w:rPr>
          <w:rFonts w:eastAsia="Times New Roman" w:cstheme="minorHAnsi"/>
          <w:szCs w:val="24"/>
          <w:lang w:eastAsia="en-GB"/>
        </w:rPr>
        <w:t>The software architecture described above allows the separation of the different functions. For the correct operation of the system, the following functions (and their subprograms) shall work together:</w:t>
      </w:r>
    </w:p>
    <w:p w14:paraId="0F2AFDA4" w14:textId="77777777" w:rsidR="00FA7427" w:rsidRPr="00F14C10" w:rsidRDefault="00FA7427" w:rsidP="00225F8C">
      <w:pPr>
        <w:pStyle w:val="ListParagraph"/>
        <w:numPr>
          <w:ilvl w:val="0"/>
          <w:numId w:val="23"/>
        </w:numPr>
        <w:jc w:val="both"/>
        <w:rPr>
          <w:rFonts w:eastAsia="Times New Roman" w:cstheme="minorHAnsi"/>
          <w:szCs w:val="24"/>
          <w:lang w:eastAsia="en-GB"/>
        </w:rPr>
      </w:pPr>
      <w:r w:rsidRPr="00F14C10">
        <w:rPr>
          <w:rFonts w:eastAsia="Times New Roman" w:cstheme="minorHAnsi"/>
          <w:szCs w:val="24"/>
          <w:lang w:eastAsia="en-GB"/>
        </w:rPr>
        <w:t>DATA_</w:t>
      </w:r>
      <w:r w:rsidRPr="00225F8C">
        <w:rPr>
          <w:rFonts w:eastAsia="Times New Roman" w:cstheme="minorHAnsi"/>
          <w:szCs w:val="24"/>
          <w:lang w:eastAsia="en-GB"/>
        </w:rPr>
        <w:t>INPUT_OUTPUT</w:t>
      </w:r>
    </w:p>
    <w:p w14:paraId="7F512410" w14:textId="480671D7" w:rsidR="00FA7427" w:rsidRDefault="00FA7427" w:rsidP="00225F8C">
      <w:pPr>
        <w:pStyle w:val="ListParagraph"/>
        <w:numPr>
          <w:ilvl w:val="0"/>
          <w:numId w:val="23"/>
        </w:numPr>
        <w:jc w:val="both"/>
        <w:rPr>
          <w:rFonts w:eastAsia="Times New Roman" w:cstheme="minorHAnsi"/>
          <w:szCs w:val="24"/>
          <w:lang w:eastAsia="en-GB"/>
        </w:rPr>
      </w:pPr>
      <w:r w:rsidRPr="00F14C10">
        <w:rPr>
          <w:rFonts w:eastAsia="Times New Roman" w:cstheme="minorHAnsi"/>
          <w:szCs w:val="24"/>
          <w:lang w:eastAsia="en-GB"/>
        </w:rPr>
        <w:t>VALVE_CONTOL</w:t>
      </w:r>
    </w:p>
    <w:p w14:paraId="3A4A27A4" w14:textId="03C04627" w:rsidR="00983ACD" w:rsidRPr="00F14C10" w:rsidRDefault="00983ACD" w:rsidP="00225F8C">
      <w:pPr>
        <w:pStyle w:val="ListParagraph"/>
        <w:numPr>
          <w:ilvl w:val="0"/>
          <w:numId w:val="23"/>
        </w:numPr>
        <w:jc w:val="both"/>
        <w:rPr>
          <w:rFonts w:eastAsia="Times New Roman" w:cstheme="minorHAnsi"/>
          <w:szCs w:val="24"/>
          <w:lang w:eastAsia="en-GB"/>
        </w:rPr>
      </w:pPr>
      <w:r>
        <w:rPr>
          <w:rFonts w:eastAsia="Times New Roman" w:cstheme="minorHAnsi"/>
          <w:szCs w:val="24"/>
          <w:lang w:eastAsia="en-GB"/>
        </w:rPr>
        <w:t>MODE_SELECTION</w:t>
      </w:r>
    </w:p>
    <w:p w14:paraId="66E16F73" w14:textId="77777777" w:rsidR="00FA7427" w:rsidRPr="00F14C10" w:rsidRDefault="00FA7427" w:rsidP="00225F8C">
      <w:pPr>
        <w:pStyle w:val="ListParagraph"/>
        <w:numPr>
          <w:ilvl w:val="0"/>
          <w:numId w:val="23"/>
        </w:numPr>
        <w:jc w:val="both"/>
        <w:rPr>
          <w:rFonts w:eastAsia="Times New Roman" w:cstheme="minorHAnsi"/>
          <w:szCs w:val="24"/>
          <w:lang w:eastAsia="en-GB"/>
        </w:rPr>
      </w:pPr>
      <w:r w:rsidRPr="00F14C10">
        <w:rPr>
          <w:rFonts w:eastAsia="Times New Roman" w:cstheme="minorHAnsi"/>
          <w:szCs w:val="24"/>
          <w:lang w:eastAsia="en-GB"/>
        </w:rPr>
        <w:t>ALARM_PROTECTION_CONTROL</w:t>
      </w:r>
    </w:p>
    <w:p w14:paraId="717D6F82" w14:textId="77777777" w:rsidR="00FA7427" w:rsidRPr="00F14C10" w:rsidRDefault="00FA7427" w:rsidP="00225F8C">
      <w:pPr>
        <w:pStyle w:val="ListParagraph"/>
        <w:numPr>
          <w:ilvl w:val="0"/>
          <w:numId w:val="23"/>
        </w:numPr>
        <w:jc w:val="both"/>
        <w:rPr>
          <w:rFonts w:eastAsia="Times New Roman" w:cstheme="minorHAnsi"/>
          <w:szCs w:val="24"/>
          <w:lang w:eastAsia="en-GB"/>
        </w:rPr>
      </w:pPr>
      <w:r w:rsidRPr="00F14C10">
        <w:rPr>
          <w:rFonts w:eastAsia="Times New Roman" w:cstheme="minorHAnsi"/>
          <w:szCs w:val="24"/>
          <w:lang w:eastAsia="en-GB"/>
        </w:rPr>
        <w:t>INTERLOCKS</w:t>
      </w:r>
    </w:p>
    <w:p w14:paraId="4CB86505" w14:textId="77777777" w:rsidR="00FA7427" w:rsidRPr="00F14C10" w:rsidRDefault="00FA7427" w:rsidP="00225F8C">
      <w:pPr>
        <w:jc w:val="both"/>
        <w:rPr>
          <w:rFonts w:eastAsia="Times New Roman" w:cstheme="minorHAnsi"/>
          <w:szCs w:val="24"/>
          <w:lang w:eastAsia="en-GB"/>
        </w:rPr>
      </w:pPr>
      <w:r w:rsidRPr="00F14C10">
        <w:rPr>
          <w:rFonts w:eastAsia="Times New Roman" w:cstheme="minorHAnsi"/>
          <w:szCs w:val="24"/>
          <w:lang w:eastAsia="en-GB"/>
        </w:rPr>
        <w:t>The software modules described here are kept as simple as possible.</w:t>
      </w:r>
    </w:p>
    <w:p w14:paraId="2C54B319" w14:textId="454F00B3" w:rsidR="00FA7427" w:rsidRDefault="00FA7427" w:rsidP="00225F8C">
      <w:pPr>
        <w:pStyle w:val="Heading2"/>
        <w:jc w:val="both"/>
      </w:pPr>
      <w:bookmarkStart w:id="17" w:name="_Toc19698087"/>
      <w:r w:rsidRPr="00FA7427">
        <w:lastRenderedPageBreak/>
        <w:t>Data Inputs</w:t>
      </w:r>
      <w:r w:rsidR="009E3052">
        <w:t>/Outputs</w:t>
      </w:r>
      <w:bookmarkEnd w:id="17"/>
    </w:p>
    <w:p w14:paraId="589E59C1" w14:textId="24B7B168" w:rsidR="00377D1B" w:rsidRPr="00F14C10" w:rsidRDefault="00FA7427" w:rsidP="00225F8C">
      <w:pPr>
        <w:jc w:val="both"/>
      </w:pPr>
      <w:r w:rsidRPr="00F14C10">
        <w:t>This section contains the processing and indication the signals of the field sensors as temperature, level, flow, position probes.</w:t>
      </w:r>
      <w:r w:rsidR="00377D1B">
        <w:t xml:space="preserve"> The scaling and processing of the signals happens in the PLC. </w:t>
      </w:r>
      <w:r w:rsidR="00377D1B" w:rsidRPr="00F14C10">
        <w:t>Th</w:t>
      </w:r>
      <w:r w:rsidR="00377D1B">
        <w:t>e</w:t>
      </w:r>
      <w:r w:rsidR="00377D1B" w:rsidRPr="00F14C10">
        <w:t xml:space="preserve"> indication, and configuration of the measurements</w:t>
      </w:r>
      <w:r w:rsidR="00377D1B">
        <w:t xml:space="preserve"> also necessary</w:t>
      </w:r>
      <w:r w:rsidR="00377D1B" w:rsidRPr="00F14C10">
        <w:t>, therefore there is an OP Interface on EPICS services.</w:t>
      </w:r>
    </w:p>
    <w:p w14:paraId="2768E62D" w14:textId="50367EF2" w:rsidR="00377D1B" w:rsidRDefault="00377D1B" w:rsidP="00225F8C">
      <w:pPr>
        <w:jc w:val="both"/>
      </w:pPr>
      <w:r w:rsidRPr="00F14C10">
        <w:t xml:space="preserve">The existing Handler block has been used in the </w:t>
      </w:r>
      <w:r>
        <w:t>project according ESS standard.</w:t>
      </w:r>
    </w:p>
    <w:p w14:paraId="02A5B95C" w14:textId="302C1D32" w:rsidR="009E3052" w:rsidRPr="00225F8C" w:rsidRDefault="00FA7427" w:rsidP="00225F8C">
      <w:pPr>
        <w:jc w:val="both"/>
      </w:pPr>
      <w:r w:rsidRPr="00225F8C">
        <w:t xml:space="preserve">According signal type there are two different main type: </w:t>
      </w:r>
    </w:p>
    <w:p w14:paraId="6B732EDA" w14:textId="4D7DE63C" w:rsidR="00377D1B" w:rsidRPr="00225F8C" w:rsidRDefault="00377D1B" w:rsidP="00225F8C">
      <w:pPr>
        <w:pStyle w:val="ListParagraph"/>
        <w:numPr>
          <w:ilvl w:val="0"/>
          <w:numId w:val="24"/>
        </w:numPr>
        <w:jc w:val="both"/>
      </w:pPr>
      <w:r w:rsidRPr="00225F8C">
        <w:t>I</w:t>
      </w:r>
      <w:r w:rsidR="006E1B7E" w:rsidRPr="00225F8C">
        <w:t>n</w:t>
      </w:r>
      <w:r w:rsidRPr="00225F8C">
        <w:t>puts</w:t>
      </w:r>
    </w:p>
    <w:p w14:paraId="7A9FBC15" w14:textId="4FB88C2E" w:rsidR="00377D1B" w:rsidRPr="00225F8C" w:rsidRDefault="00377D1B" w:rsidP="00225F8C">
      <w:pPr>
        <w:pStyle w:val="ListParagraph"/>
        <w:numPr>
          <w:ilvl w:val="0"/>
          <w:numId w:val="24"/>
        </w:numPr>
        <w:jc w:val="both"/>
      </w:pPr>
      <w:r w:rsidRPr="00225F8C">
        <w:t>Outputs</w:t>
      </w:r>
    </w:p>
    <w:p w14:paraId="75E69680" w14:textId="3B69DDB6" w:rsidR="00377D1B" w:rsidRPr="00225F8C" w:rsidRDefault="00377D1B" w:rsidP="00225F8C">
      <w:pPr>
        <w:pStyle w:val="Heading3"/>
        <w:jc w:val="both"/>
      </w:pPr>
      <w:bookmarkStart w:id="18" w:name="_Toc19698088"/>
      <w:r w:rsidRPr="00225F8C">
        <w:t>Input Data</w:t>
      </w:r>
      <w:bookmarkEnd w:id="18"/>
    </w:p>
    <w:p w14:paraId="2BE5159A" w14:textId="6DF9B67F" w:rsidR="00377D1B" w:rsidRPr="00225F8C" w:rsidRDefault="00377D1B" w:rsidP="00225F8C">
      <w:pPr>
        <w:jc w:val="both"/>
      </w:pPr>
      <w:r w:rsidRPr="00225F8C">
        <w:t>There are 2 types of measurement devices:</w:t>
      </w:r>
    </w:p>
    <w:p w14:paraId="772ED44F" w14:textId="1334E35A" w:rsidR="009E3052" w:rsidRPr="00225F8C" w:rsidRDefault="009E3052" w:rsidP="00225F8C">
      <w:pPr>
        <w:pStyle w:val="ListParagraph"/>
        <w:numPr>
          <w:ilvl w:val="0"/>
          <w:numId w:val="24"/>
        </w:numPr>
        <w:jc w:val="both"/>
      </w:pPr>
      <w:r w:rsidRPr="00225F8C">
        <w:t>Analog</w:t>
      </w:r>
      <w:r w:rsidR="00494094" w:rsidRPr="00225F8C">
        <w:t>ue</w:t>
      </w:r>
      <w:r w:rsidRPr="00225F8C">
        <w:t xml:space="preserve"> </w:t>
      </w:r>
      <w:r w:rsidR="002F38DE" w:rsidRPr="00225F8C">
        <w:t>–</w:t>
      </w:r>
      <w:r w:rsidRPr="00225F8C">
        <w:t xml:space="preserve"> Transmitters</w:t>
      </w:r>
      <w:r w:rsidR="002F38DE" w:rsidRPr="00225F8C">
        <w:t>, feedback of control valves</w:t>
      </w:r>
    </w:p>
    <w:p w14:paraId="2F5DE1EA" w14:textId="7983F4C2" w:rsidR="009E3052" w:rsidRPr="00225F8C" w:rsidRDefault="009E3052" w:rsidP="00225F8C">
      <w:pPr>
        <w:pStyle w:val="ListParagraph"/>
        <w:numPr>
          <w:ilvl w:val="0"/>
          <w:numId w:val="24"/>
        </w:numPr>
        <w:jc w:val="both"/>
      </w:pPr>
      <w:r w:rsidRPr="00225F8C">
        <w:t xml:space="preserve">Digital </w:t>
      </w:r>
      <w:r w:rsidR="00377D1B" w:rsidRPr="00225F8C">
        <w:t>–</w:t>
      </w:r>
      <w:r w:rsidRPr="00225F8C">
        <w:t xml:space="preserve"> Switches</w:t>
      </w:r>
      <w:r w:rsidR="00377D1B" w:rsidRPr="00225F8C">
        <w:t>, external status signals</w:t>
      </w:r>
    </w:p>
    <w:p w14:paraId="581FE268" w14:textId="7AACB036" w:rsidR="00FA7427" w:rsidRPr="00225F8C" w:rsidRDefault="00FA7427" w:rsidP="00225F8C">
      <w:pPr>
        <w:jc w:val="both"/>
      </w:pPr>
      <w:r w:rsidRPr="00225F8C">
        <w:t>Each type of analog</w:t>
      </w:r>
      <w:r w:rsidR="00494094" w:rsidRPr="00225F8C">
        <w:t>ue</w:t>
      </w:r>
      <w:r w:rsidRPr="00225F8C">
        <w:t xml:space="preserve"> sensor has their Handler block. Handler block makes the scaling of the signal, raise alarm if the signal out of the expected range etc…  The following handler blocks are existing in the PLC program:</w:t>
      </w:r>
    </w:p>
    <w:p w14:paraId="5A3D8D97" w14:textId="4AD1DEAF" w:rsidR="00FA7427" w:rsidRPr="00225F8C" w:rsidRDefault="00FA7427" w:rsidP="00225F8C">
      <w:pPr>
        <w:pStyle w:val="ListParagraph"/>
        <w:numPr>
          <w:ilvl w:val="0"/>
          <w:numId w:val="24"/>
        </w:numPr>
        <w:jc w:val="both"/>
      </w:pPr>
      <w:r w:rsidRPr="00225F8C">
        <w:t>Temperature PT100</w:t>
      </w:r>
    </w:p>
    <w:p w14:paraId="066DC395" w14:textId="67472F3A" w:rsidR="00FA7427" w:rsidRPr="00225F8C" w:rsidRDefault="00FA7427" w:rsidP="00225F8C">
      <w:pPr>
        <w:pStyle w:val="ListParagraph"/>
        <w:numPr>
          <w:ilvl w:val="0"/>
          <w:numId w:val="24"/>
        </w:numPr>
        <w:jc w:val="both"/>
      </w:pPr>
      <w:r w:rsidRPr="00225F8C">
        <w:t>Pressure Transmitter Measurements</w:t>
      </w:r>
    </w:p>
    <w:p w14:paraId="3BF4E9EB" w14:textId="73124476" w:rsidR="00FA7427" w:rsidRPr="00225F8C" w:rsidRDefault="00FA7427" w:rsidP="00225F8C">
      <w:pPr>
        <w:pStyle w:val="ListParagraph"/>
        <w:numPr>
          <w:ilvl w:val="0"/>
          <w:numId w:val="24"/>
        </w:numPr>
        <w:jc w:val="both"/>
      </w:pPr>
      <w:r w:rsidRPr="00225F8C">
        <w:t>Temperature Cernox</w:t>
      </w:r>
    </w:p>
    <w:p w14:paraId="3DBEBE74" w14:textId="1A68EE65" w:rsidR="00FA7427" w:rsidRPr="00225F8C" w:rsidRDefault="00FA7427" w:rsidP="00225F8C">
      <w:pPr>
        <w:pStyle w:val="ListParagraph"/>
        <w:numPr>
          <w:ilvl w:val="0"/>
          <w:numId w:val="24"/>
        </w:numPr>
        <w:jc w:val="both"/>
      </w:pPr>
      <w:r w:rsidRPr="00225F8C">
        <w:t>etc…</w:t>
      </w:r>
    </w:p>
    <w:p w14:paraId="599D3910" w14:textId="58B3B179" w:rsidR="00FA7427" w:rsidRPr="00225F8C" w:rsidRDefault="00FA7427" w:rsidP="00225F8C">
      <w:pPr>
        <w:jc w:val="both"/>
      </w:pPr>
      <w:r w:rsidRPr="00225F8C">
        <w:t xml:space="preserve">Digital </w:t>
      </w:r>
      <w:r w:rsidR="005F316A" w:rsidRPr="00225F8C">
        <w:t>signals does not require any scaling, they can be used without any processing.</w:t>
      </w:r>
    </w:p>
    <w:p w14:paraId="00AC4EDF" w14:textId="26A86EC5" w:rsidR="00377D1B" w:rsidRPr="00225F8C" w:rsidRDefault="00377D1B" w:rsidP="00225F8C">
      <w:pPr>
        <w:pStyle w:val="ESS-Heading3"/>
      </w:pPr>
      <w:bookmarkStart w:id="19" w:name="_Toc19698089"/>
      <w:r w:rsidRPr="00225F8C">
        <w:t>Output Data</w:t>
      </w:r>
      <w:bookmarkEnd w:id="19"/>
    </w:p>
    <w:p w14:paraId="0E92C365" w14:textId="77777777" w:rsidR="00377D1B" w:rsidRDefault="00377D1B" w:rsidP="00225F8C">
      <w:pPr>
        <w:jc w:val="both"/>
        <w:rPr>
          <w:rFonts w:asciiTheme="minorHAnsi" w:hAnsiTheme="minorHAnsi"/>
        </w:rPr>
      </w:pPr>
      <w:r w:rsidRPr="00225F8C">
        <w:t>There are 2 types of actuation devices:</w:t>
      </w:r>
    </w:p>
    <w:p w14:paraId="2F5EA081" w14:textId="087FEF08" w:rsidR="00377D1B" w:rsidRDefault="00377D1B" w:rsidP="00225F8C">
      <w:pPr>
        <w:pStyle w:val="ListParagraph"/>
        <w:numPr>
          <w:ilvl w:val="0"/>
          <w:numId w:val="24"/>
        </w:numPr>
        <w:jc w:val="both"/>
      </w:pPr>
      <w:r>
        <w:t>Analog</w:t>
      </w:r>
      <w:r w:rsidR="00494094">
        <w:t>ue</w:t>
      </w:r>
      <w:r>
        <w:t xml:space="preserve"> – Control valves</w:t>
      </w:r>
    </w:p>
    <w:p w14:paraId="26AE4A78" w14:textId="5ACC4971" w:rsidR="00377D1B" w:rsidRDefault="00377D1B" w:rsidP="00225F8C">
      <w:pPr>
        <w:pStyle w:val="ListParagraph"/>
        <w:numPr>
          <w:ilvl w:val="0"/>
          <w:numId w:val="24"/>
        </w:numPr>
        <w:jc w:val="both"/>
      </w:pPr>
      <w:r>
        <w:t>Digital – On/off valves, externals status signals</w:t>
      </w:r>
    </w:p>
    <w:p w14:paraId="1FFEBCCD" w14:textId="3BD3FFB4" w:rsidR="00494094" w:rsidRDefault="00494094" w:rsidP="00225F8C">
      <w:pPr>
        <w:jc w:val="both"/>
      </w:pPr>
      <w:r>
        <w:t xml:space="preserve">The control of the analogue devices in the system are the Control Valves (CV) their operation happens trough their control loops. Detailed information in the </w:t>
      </w:r>
      <w:r>
        <w:fldChar w:fldCharType="begin"/>
      </w:r>
      <w:r>
        <w:instrText xml:space="preserve"> REF _Ref16673865 \w \h </w:instrText>
      </w:r>
      <w:r w:rsidR="00225F8C">
        <w:instrText xml:space="preserve"> \* MERGEFORMAT </w:instrText>
      </w:r>
      <w:r>
        <w:fldChar w:fldCharType="separate"/>
      </w:r>
      <w:r w:rsidR="001B4D30">
        <w:t>6.3</w:t>
      </w:r>
      <w:r>
        <w:fldChar w:fldCharType="end"/>
      </w:r>
      <w:r>
        <w:t xml:space="preserve"> Chapter.</w:t>
      </w:r>
    </w:p>
    <w:p w14:paraId="56B8EB1E" w14:textId="0D68E4CE" w:rsidR="001B4D30" w:rsidRDefault="001B4D30" w:rsidP="00225F8C">
      <w:pPr>
        <w:pStyle w:val="Heading2"/>
        <w:jc w:val="both"/>
      </w:pPr>
      <w:bookmarkStart w:id="20" w:name="_Toc19698090"/>
      <w:r>
        <w:t>Object Operation</w:t>
      </w:r>
      <w:bookmarkEnd w:id="20"/>
      <w:r>
        <w:t xml:space="preserve"> </w:t>
      </w:r>
    </w:p>
    <w:p w14:paraId="18AD94A2" w14:textId="77777777" w:rsidR="001B4D30" w:rsidRDefault="001B4D30" w:rsidP="00225F8C">
      <w:pPr>
        <w:jc w:val="both"/>
      </w:pPr>
      <w:r>
        <w:t>The actuation device has 3 mutually exclusive operational modes:</w:t>
      </w:r>
    </w:p>
    <w:p w14:paraId="562BD8A0" w14:textId="3347F6CE" w:rsidR="001B4D30" w:rsidRDefault="001B4D30" w:rsidP="00225F8C">
      <w:pPr>
        <w:pStyle w:val="Heading3"/>
        <w:jc w:val="both"/>
      </w:pPr>
      <w:bookmarkStart w:id="21" w:name="_Toc19698091"/>
      <w:r>
        <w:t>Automatic Mode:</w:t>
      </w:r>
      <w:bookmarkEnd w:id="21"/>
    </w:p>
    <w:p w14:paraId="6B2260CB" w14:textId="62E3F913" w:rsidR="001B4D30" w:rsidRDefault="001B4D30" w:rsidP="00225F8C">
      <w:pPr>
        <w:pStyle w:val="ListParagraph"/>
        <w:numPr>
          <w:ilvl w:val="0"/>
          <w:numId w:val="37"/>
        </w:numPr>
        <w:jc w:val="both"/>
      </w:pPr>
      <w:r>
        <w:t xml:space="preserve">The value of the output control variable is generated automatically from the control logic according specified functional process requirements. </w:t>
      </w:r>
    </w:p>
    <w:p w14:paraId="20E83074" w14:textId="4EE16B00" w:rsidR="001B4D30" w:rsidRDefault="001B4D30" w:rsidP="00225F8C">
      <w:pPr>
        <w:pStyle w:val="ListParagraph"/>
        <w:numPr>
          <w:ilvl w:val="0"/>
          <w:numId w:val="37"/>
        </w:numPr>
        <w:jc w:val="both"/>
      </w:pPr>
      <w:r>
        <w:lastRenderedPageBreak/>
        <w:t>The value of the process variable of the device’s feedback is obtained from the field device.</w:t>
      </w:r>
    </w:p>
    <w:p w14:paraId="04673383" w14:textId="77777777" w:rsidR="001B4D30" w:rsidRDefault="001B4D30" w:rsidP="00225F8C">
      <w:pPr>
        <w:pStyle w:val="ListParagraph"/>
        <w:numPr>
          <w:ilvl w:val="0"/>
          <w:numId w:val="37"/>
        </w:numPr>
        <w:jc w:val="both"/>
      </w:pPr>
      <w:r>
        <w:t>Interlocks are active.</w:t>
      </w:r>
    </w:p>
    <w:p w14:paraId="38EE94EF" w14:textId="6BF07FE4" w:rsidR="001B4D30" w:rsidRDefault="001B4D30" w:rsidP="00225F8C">
      <w:pPr>
        <w:pStyle w:val="Heading3"/>
        <w:jc w:val="both"/>
      </w:pPr>
      <w:bookmarkStart w:id="22" w:name="_Toc19698092"/>
      <w:r>
        <w:t>Manual Mode:</w:t>
      </w:r>
      <w:bookmarkEnd w:id="22"/>
    </w:p>
    <w:p w14:paraId="33D454BD" w14:textId="34474D3E" w:rsidR="001B4D30" w:rsidRDefault="001B4D30" w:rsidP="00225F8C">
      <w:pPr>
        <w:pStyle w:val="ListParagraph"/>
        <w:numPr>
          <w:ilvl w:val="0"/>
          <w:numId w:val="39"/>
        </w:numPr>
        <w:jc w:val="both"/>
      </w:pPr>
      <w:r>
        <w:t xml:space="preserve">The value of the output control variable is generated manually from device’s OPI faceplate. </w:t>
      </w:r>
    </w:p>
    <w:p w14:paraId="73C3AE2C" w14:textId="15AA2902" w:rsidR="001B4D30" w:rsidRDefault="001B4D30" w:rsidP="00225F8C">
      <w:pPr>
        <w:pStyle w:val="ListParagraph"/>
        <w:numPr>
          <w:ilvl w:val="0"/>
          <w:numId w:val="39"/>
        </w:numPr>
        <w:jc w:val="both"/>
      </w:pPr>
      <w:r>
        <w:t>The value of the process variable of the device’s feedback is obtained from the field device.</w:t>
      </w:r>
    </w:p>
    <w:p w14:paraId="08C1CED8" w14:textId="17CAFFC2" w:rsidR="001B4D30" w:rsidRDefault="001B4D30" w:rsidP="00225F8C">
      <w:pPr>
        <w:pStyle w:val="ListParagraph"/>
        <w:numPr>
          <w:ilvl w:val="0"/>
          <w:numId w:val="39"/>
        </w:numPr>
        <w:jc w:val="both"/>
      </w:pPr>
      <w:r>
        <w:t>Interlocks are active.</w:t>
      </w:r>
    </w:p>
    <w:p w14:paraId="0E28D7B0" w14:textId="2D5A7182" w:rsidR="001B4D30" w:rsidRDefault="001B4D30" w:rsidP="00225F8C">
      <w:pPr>
        <w:pStyle w:val="Heading3"/>
        <w:jc w:val="both"/>
      </w:pPr>
      <w:bookmarkStart w:id="23" w:name="_Toc19698093"/>
      <w:r>
        <w:t>Forced Mode:</w:t>
      </w:r>
      <w:bookmarkEnd w:id="23"/>
    </w:p>
    <w:p w14:paraId="4FE73CA6" w14:textId="10EB4218" w:rsidR="001B4D30" w:rsidRDefault="001B4D30" w:rsidP="00225F8C">
      <w:pPr>
        <w:pStyle w:val="ListParagraph"/>
        <w:numPr>
          <w:ilvl w:val="0"/>
          <w:numId w:val="41"/>
        </w:numPr>
        <w:jc w:val="both"/>
      </w:pPr>
      <w:r>
        <w:t xml:space="preserve">The value the of output control variable is generated manually from device’s OPI faceplate. </w:t>
      </w:r>
    </w:p>
    <w:p w14:paraId="750E919B" w14:textId="442D1745" w:rsidR="001B4D30" w:rsidRDefault="001B4D30" w:rsidP="00225F8C">
      <w:pPr>
        <w:pStyle w:val="ListParagraph"/>
        <w:numPr>
          <w:ilvl w:val="0"/>
          <w:numId w:val="41"/>
        </w:numPr>
        <w:jc w:val="both"/>
      </w:pPr>
      <w:r>
        <w:t>The value of the process variable of the device’s feedback is generated manually from device’s OPI faceplate.</w:t>
      </w:r>
    </w:p>
    <w:p w14:paraId="0C1E6830" w14:textId="34A61FE0" w:rsidR="001B4D30" w:rsidRPr="001B4D30" w:rsidRDefault="001B4D30" w:rsidP="00225F8C">
      <w:pPr>
        <w:pStyle w:val="ListParagraph"/>
        <w:numPr>
          <w:ilvl w:val="0"/>
          <w:numId w:val="41"/>
        </w:numPr>
        <w:jc w:val="both"/>
      </w:pPr>
      <w:r>
        <w:t>Interlocks are suspended.</w:t>
      </w:r>
    </w:p>
    <w:p w14:paraId="3AC2BD66" w14:textId="6E14CB53" w:rsidR="00FA7427" w:rsidRDefault="00FA7427" w:rsidP="00225F8C">
      <w:pPr>
        <w:pStyle w:val="Heading2"/>
        <w:jc w:val="both"/>
      </w:pPr>
      <w:bookmarkStart w:id="24" w:name="_Ref16673865"/>
      <w:bookmarkStart w:id="25" w:name="_Toc19698094"/>
      <w:r>
        <w:t>Valve Control loops</w:t>
      </w:r>
      <w:bookmarkEnd w:id="24"/>
      <w:bookmarkEnd w:id="25"/>
    </w:p>
    <w:p w14:paraId="1D685E46" w14:textId="06BC0827" w:rsidR="00FA7427" w:rsidRPr="00F14C10" w:rsidRDefault="00FA7427" w:rsidP="00225F8C">
      <w:pPr>
        <w:jc w:val="both"/>
      </w:pPr>
      <w:r w:rsidRPr="00F14C10">
        <w:t>In this section control architecture of the valve loops will be describe</w:t>
      </w:r>
      <w:r w:rsidR="00955ACA">
        <w:t>d</w:t>
      </w:r>
      <w:r w:rsidRPr="00F14C10">
        <w:t>. Each valve has their individual control loop what builds up from the following elements:</w:t>
      </w:r>
    </w:p>
    <w:p w14:paraId="47F56584" w14:textId="3E23AB6B" w:rsidR="00FA7427" w:rsidRPr="00F14C10" w:rsidRDefault="00FA7427" w:rsidP="00225F8C">
      <w:pPr>
        <w:pStyle w:val="ListParagraph"/>
        <w:numPr>
          <w:ilvl w:val="0"/>
          <w:numId w:val="24"/>
        </w:numPr>
        <w:jc w:val="both"/>
      </w:pPr>
      <w:r w:rsidRPr="00F14C10">
        <w:t>Valve Handler</w:t>
      </w:r>
      <w:r w:rsidR="008F694A">
        <w:t xml:space="preserve"> FB</w:t>
      </w:r>
    </w:p>
    <w:p w14:paraId="2C445ABC" w14:textId="18129A1A" w:rsidR="00FA7427" w:rsidRPr="00F14C10" w:rsidRDefault="00FA7427" w:rsidP="00225F8C">
      <w:pPr>
        <w:pStyle w:val="ListParagraph"/>
        <w:numPr>
          <w:ilvl w:val="0"/>
          <w:numId w:val="24"/>
        </w:numPr>
        <w:jc w:val="both"/>
      </w:pPr>
      <w:r w:rsidRPr="00F14C10">
        <w:t>Parameter Mode UDT</w:t>
      </w:r>
    </w:p>
    <w:p w14:paraId="5559B9B5" w14:textId="5E47FAB1" w:rsidR="00FA7427" w:rsidRPr="00F14C10" w:rsidRDefault="00FA7427" w:rsidP="00225F8C">
      <w:pPr>
        <w:pStyle w:val="ListParagraph"/>
        <w:numPr>
          <w:ilvl w:val="0"/>
          <w:numId w:val="24"/>
        </w:numPr>
        <w:jc w:val="both"/>
      </w:pPr>
      <w:r w:rsidRPr="00F14C10">
        <w:t>Parameter DB</w:t>
      </w:r>
    </w:p>
    <w:p w14:paraId="6E3645AB" w14:textId="71594562" w:rsidR="00FA7427" w:rsidRPr="00F14C10" w:rsidRDefault="00FA7427" w:rsidP="00225F8C">
      <w:pPr>
        <w:pStyle w:val="ListParagraph"/>
        <w:numPr>
          <w:ilvl w:val="0"/>
          <w:numId w:val="24"/>
        </w:numPr>
        <w:jc w:val="both"/>
      </w:pPr>
      <w:r w:rsidRPr="00F14C10">
        <w:t>Control PID</w:t>
      </w:r>
    </w:p>
    <w:p w14:paraId="2BCFEB6E" w14:textId="698C65A2" w:rsidR="00FA7427" w:rsidRDefault="008F694A" w:rsidP="00225F8C">
      <w:pPr>
        <w:pStyle w:val="ListParagraph"/>
        <w:numPr>
          <w:ilvl w:val="0"/>
          <w:numId w:val="24"/>
        </w:numPr>
        <w:jc w:val="both"/>
      </w:pPr>
      <w:r>
        <w:t xml:space="preserve">Valve </w:t>
      </w:r>
      <w:r w:rsidR="00FA7427" w:rsidRPr="00F14C10">
        <w:t>OP Interface</w:t>
      </w:r>
      <w:r w:rsidR="00FA7427">
        <w:t xml:space="preserve"> </w:t>
      </w:r>
    </w:p>
    <w:p w14:paraId="00D7E10E" w14:textId="4326F279" w:rsidR="00FA7427" w:rsidRDefault="00FA7427" w:rsidP="00225F8C">
      <w:pPr>
        <w:pStyle w:val="Caption"/>
        <w:keepNext/>
        <w:jc w:val="center"/>
      </w:pPr>
      <w:r>
        <w:lastRenderedPageBreak/>
        <w:t xml:space="preserve">Figure </w:t>
      </w:r>
      <w:r>
        <w:fldChar w:fldCharType="begin"/>
      </w:r>
      <w:r>
        <w:instrText xml:space="preserve"> SEQ Figure \* ARABIC </w:instrText>
      </w:r>
      <w:r>
        <w:fldChar w:fldCharType="separate"/>
      </w:r>
      <w:r>
        <w:rPr>
          <w:noProof/>
        </w:rPr>
        <w:t>4</w:t>
      </w:r>
      <w:r>
        <w:fldChar w:fldCharType="end"/>
      </w:r>
      <w:r>
        <w:t>: Valve Control diagram</w:t>
      </w:r>
    </w:p>
    <w:p w14:paraId="467655FA" w14:textId="7FD555F5" w:rsidR="00FA7427" w:rsidRDefault="00FA7427" w:rsidP="00225F8C">
      <w:pPr>
        <w:jc w:val="center"/>
      </w:pPr>
      <w:r w:rsidRPr="003077FC">
        <w:rPr>
          <w:noProof/>
          <w:lang w:val="hu-HU" w:eastAsia="hu-HU"/>
        </w:rPr>
        <w:drawing>
          <wp:inline distT="0" distB="0" distL="0" distR="0" wp14:anchorId="364FA6F8" wp14:editId="6C35A86F">
            <wp:extent cx="2522220" cy="3164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891" cy="3178763"/>
                    </a:xfrm>
                    <a:prstGeom prst="rect">
                      <a:avLst/>
                    </a:prstGeom>
                  </pic:spPr>
                </pic:pic>
              </a:graphicData>
            </a:graphic>
          </wp:inline>
        </w:drawing>
      </w:r>
    </w:p>
    <w:p w14:paraId="1C5F723A" w14:textId="623DD885" w:rsidR="00FA7427" w:rsidRDefault="00FA7427" w:rsidP="00225F8C">
      <w:pPr>
        <w:pStyle w:val="ESS-Heading3"/>
      </w:pPr>
      <w:bookmarkStart w:id="26" w:name="_Toc19698095"/>
      <w:r>
        <w:t>Valve Handler</w:t>
      </w:r>
      <w:bookmarkEnd w:id="26"/>
    </w:p>
    <w:p w14:paraId="14ADD751" w14:textId="77777777" w:rsidR="00FA7427" w:rsidRPr="00225F8C" w:rsidRDefault="00FA7427" w:rsidP="00225F8C">
      <w:pPr>
        <w:jc w:val="both"/>
      </w:pPr>
      <w:r w:rsidRPr="00225F8C">
        <w:t>The Valve Handler Function block runs on the PLC. This block processing the valve data from the Sipart module itself and responsible to handle the OPI commands ad feedbacks.</w:t>
      </w:r>
    </w:p>
    <w:p w14:paraId="6C29F366" w14:textId="3D48960A" w:rsidR="00FA7427" w:rsidRDefault="00FA7427" w:rsidP="00225F8C">
      <w:pPr>
        <w:jc w:val="both"/>
      </w:pPr>
      <w:r w:rsidRPr="00225F8C">
        <w:t>The existing Handler block has been used according ESS standard.</w:t>
      </w:r>
      <w:r w:rsidR="00577498" w:rsidRPr="00225F8C">
        <w:t xml:space="preserve"> </w:t>
      </w:r>
      <w:r w:rsidR="00225F8C">
        <w:t>(</w:t>
      </w:r>
      <w:r w:rsidR="00577498" w:rsidRPr="00225F8C">
        <w:t>STANDARD PLC BL</w:t>
      </w:r>
      <w:r w:rsidR="00F53B7E" w:rsidRPr="00225F8C">
        <w:t>O</w:t>
      </w:r>
      <w:r w:rsidR="00577498" w:rsidRPr="00225F8C">
        <w:t>CK LIBRARY)</w:t>
      </w:r>
    </w:p>
    <w:p w14:paraId="206B7A01" w14:textId="666AEE9F" w:rsidR="00FA7427" w:rsidRDefault="00FA7427" w:rsidP="00225F8C">
      <w:pPr>
        <w:pStyle w:val="ESS-Heading3"/>
      </w:pPr>
      <w:bookmarkStart w:id="27" w:name="_Toc19698096"/>
      <w:r>
        <w:t>Parameter Mode UDT</w:t>
      </w:r>
      <w:bookmarkEnd w:id="27"/>
    </w:p>
    <w:p w14:paraId="2F5C70E9" w14:textId="4DFDF875" w:rsidR="00FA7427" w:rsidRDefault="00FA7427" w:rsidP="00225F8C">
      <w:pPr>
        <w:jc w:val="both"/>
      </w:pPr>
      <w:r>
        <w:t>The Parameter Mode UDT is a user defined data type what contains a relevant parameter list for one operating mode of the valve (</w:t>
      </w:r>
      <w:r w:rsidR="00F14C10">
        <w:t xml:space="preserve">See the operation modes in the Definition of the operation Modes </w:t>
      </w:r>
      <w:r w:rsidR="00F14C10">
        <w:fldChar w:fldCharType="begin"/>
      </w:r>
      <w:r w:rsidR="00F14C10">
        <w:instrText xml:space="preserve"> REF _Ref15563743 \n \h </w:instrText>
      </w:r>
      <w:r w:rsidR="00225F8C">
        <w:instrText xml:space="preserve"> \* MERGEFORMAT </w:instrText>
      </w:r>
      <w:r w:rsidR="00F14C10">
        <w:fldChar w:fldCharType="separate"/>
      </w:r>
      <w:r w:rsidR="00F14C10">
        <w:t>[1]</w:t>
      </w:r>
      <w:r w:rsidR="00F14C10">
        <w:fldChar w:fldCharType="end"/>
      </w:r>
      <w:r w:rsidR="00F14C10">
        <w:t xml:space="preserve"> </w:t>
      </w:r>
      <w:r>
        <w:t>document). This is a part of the PLC program.</w:t>
      </w:r>
    </w:p>
    <w:p w14:paraId="08646474" w14:textId="77777777" w:rsidR="00FA7427" w:rsidRDefault="00FA7427" w:rsidP="00225F8C">
      <w:pPr>
        <w:jc w:val="both"/>
      </w:pPr>
      <w:r>
        <w:t>The Parameter Mode UDT contains two section:</w:t>
      </w:r>
    </w:p>
    <w:p w14:paraId="5A2103A8" w14:textId="77777777" w:rsidR="00FA7427" w:rsidRDefault="00FA7427" w:rsidP="00225F8C">
      <w:pPr>
        <w:pStyle w:val="ListParagraph"/>
        <w:numPr>
          <w:ilvl w:val="0"/>
          <w:numId w:val="27"/>
        </w:numPr>
        <w:jc w:val="both"/>
      </w:pPr>
      <w:r>
        <w:t>Self-regulation: This section contains those parameters what relevant for self-regulation. This case the valve gats a certain Setpoint and regulate itself to this point. This is like when the valve needs to open 100%.</w:t>
      </w:r>
    </w:p>
    <w:p w14:paraId="3C5B09A2" w14:textId="53C22562" w:rsidR="00FA7427" w:rsidRDefault="00FA7427" w:rsidP="00225F8C">
      <w:pPr>
        <w:pStyle w:val="ListParagraph"/>
        <w:numPr>
          <w:ilvl w:val="0"/>
          <w:numId w:val="27"/>
        </w:numPr>
        <w:jc w:val="both"/>
      </w:pPr>
      <w:r>
        <w:t>Regulation by external parameter: This section contains those parameters what relevant for regulation for external value. This case valve needs to regulate to another physical unit (like, temperature, container level, etc.).</w:t>
      </w:r>
    </w:p>
    <w:p w14:paraId="0B8D56A2" w14:textId="65866F77" w:rsidR="00FA7427" w:rsidRDefault="00FA7427" w:rsidP="00225F8C">
      <w:pPr>
        <w:pStyle w:val="ESS-Heading3"/>
      </w:pPr>
      <w:bookmarkStart w:id="28" w:name="_Toc19698097"/>
      <w:r>
        <w:t>Parameter DB</w:t>
      </w:r>
      <w:bookmarkEnd w:id="28"/>
    </w:p>
    <w:p w14:paraId="484142F8" w14:textId="5E82BD95" w:rsidR="00FA7427" w:rsidRDefault="00F14C10" w:rsidP="00225F8C">
      <w:pPr>
        <w:jc w:val="both"/>
      </w:pPr>
      <w:r>
        <w:t>The P</w:t>
      </w:r>
      <w:r w:rsidR="00FA7427">
        <w:t>arameter DB</w:t>
      </w:r>
      <w:r>
        <w:t xml:space="preserve"> (Data Block)</w:t>
      </w:r>
      <w:r w:rsidR="00FA7427">
        <w:t xml:space="preserve"> is a part of the PLC program. This DB contains an array of a Parameter Mode UDT. This</w:t>
      </w:r>
      <w:r w:rsidR="007041DD">
        <w:t xml:space="preserve"> responsible to store the parameter list for each operation </w:t>
      </w:r>
      <w:r w:rsidR="007041DD">
        <w:lastRenderedPageBreak/>
        <w:t>mode</w:t>
      </w:r>
      <w:r w:rsidR="00FA7427">
        <w:t xml:space="preserve">. The parameter DB </w:t>
      </w:r>
      <w:r w:rsidR="00C03A67">
        <w:t>does not</w:t>
      </w:r>
      <w:r w:rsidR="00FA7427">
        <w:t xml:space="preserve"> contains </w:t>
      </w:r>
      <w:r w:rsidR="00C03A67">
        <w:t xml:space="preserve">any </w:t>
      </w:r>
      <w:r w:rsidR="00FA7427">
        <w:t>additional elem</w:t>
      </w:r>
      <w:r w:rsidR="00C03A67">
        <w:t>ent for Purging and for Abnormal modes, but also contains some empty spare lists.</w:t>
      </w:r>
    </w:p>
    <w:p w14:paraId="17569DA8" w14:textId="43F4B3DE" w:rsidR="00FA7427" w:rsidRDefault="00FA7427" w:rsidP="00225F8C">
      <w:pPr>
        <w:pStyle w:val="Caption"/>
        <w:keepNext/>
        <w:jc w:val="center"/>
      </w:pPr>
      <w:r>
        <w:t xml:space="preserve">Figure </w:t>
      </w:r>
      <w:r>
        <w:fldChar w:fldCharType="begin"/>
      </w:r>
      <w:r>
        <w:instrText xml:space="preserve"> SEQ Figure \* ARABIC </w:instrText>
      </w:r>
      <w:r>
        <w:fldChar w:fldCharType="separate"/>
      </w:r>
      <w:r w:rsidR="00192F98">
        <w:rPr>
          <w:noProof/>
        </w:rPr>
        <w:t>5</w:t>
      </w:r>
      <w:r>
        <w:fldChar w:fldCharType="end"/>
      </w:r>
      <w:r>
        <w:t>:  List of Operation Modes</w:t>
      </w:r>
    </w:p>
    <w:p w14:paraId="0AB2EDD4" w14:textId="6EE6232E" w:rsidR="00FA7427" w:rsidRDefault="00192F98" w:rsidP="00225F8C">
      <w:pPr>
        <w:jc w:val="center"/>
      </w:pPr>
      <w:r w:rsidRPr="00704F62">
        <w:rPr>
          <w:noProof/>
          <w:lang w:val="hu-HU" w:eastAsia="hu-HU"/>
        </w:rPr>
        <w:drawing>
          <wp:inline distT="0" distB="0" distL="0" distR="0" wp14:anchorId="0DE085F6" wp14:editId="797FF7B8">
            <wp:extent cx="2116170" cy="2225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9098" cy="2228119"/>
                    </a:xfrm>
                    <a:prstGeom prst="rect">
                      <a:avLst/>
                    </a:prstGeom>
                  </pic:spPr>
                </pic:pic>
              </a:graphicData>
            </a:graphic>
          </wp:inline>
        </w:drawing>
      </w:r>
    </w:p>
    <w:p w14:paraId="65057208" w14:textId="4AF6B6A8" w:rsidR="00FA7427" w:rsidRDefault="00FA7427" w:rsidP="00225F8C">
      <w:pPr>
        <w:pStyle w:val="Heading3"/>
        <w:jc w:val="both"/>
      </w:pPr>
      <w:bookmarkStart w:id="29" w:name="_Toc19698098"/>
      <w:r>
        <w:t>PID controller</w:t>
      </w:r>
      <w:bookmarkEnd w:id="29"/>
    </w:p>
    <w:p w14:paraId="1CF48DAD" w14:textId="77777777" w:rsidR="00FA7427" w:rsidRDefault="00FA7427" w:rsidP="00225F8C">
      <w:pPr>
        <w:jc w:val="both"/>
      </w:pPr>
      <w:r>
        <w:t xml:space="preserve">PID controller is a standard universal PID controller provided by TIA Portal. </w:t>
      </w:r>
    </w:p>
    <w:p w14:paraId="6CEBE77C" w14:textId="21509F22" w:rsidR="00FA7427" w:rsidRDefault="008F694A" w:rsidP="00225F8C">
      <w:pPr>
        <w:pStyle w:val="Heading3"/>
        <w:jc w:val="both"/>
      </w:pPr>
      <w:bookmarkStart w:id="30" w:name="_Toc19698099"/>
      <w:r>
        <w:t xml:space="preserve">Valve </w:t>
      </w:r>
      <w:r w:rsidR="00FA7427">
        <w:t>OP Interface</w:t>
      </w:r>
      <w:bookmarkEnd w:id="30"/>
    </w:p>
    <w:p w14:paraId="311C5E62" w14:textId="77777777" w:rsidR="00FA7427" w:rsidRDefault="00FA7427" w:rsidP="00225F8C">
      <w:pPr>
        <w:jc w:val="both"/>
      </w:pPr>
      <w:r>
        <w:t xml:space="preserve">The OP Interface runs on EPICS Service and responsible to configure and operate the valves by the operator. </w:t>
      </w:r>
    </w:p>
    <w:p w14:paraId="285DA374" w14:textId="0B9E0B3E" w:rsidR="00FA7427" w:rsidRDefault="00FA7427" w:rsidP="00225F8C">
      <w:pPr>
        <w:jc w:val="both"/>
      </w:pPr>
      <w:r>
        <w:t>For configuration, a receipt base interface has been developed to let the operator modify the values of the parameter list of the valves.</w:t>
      </w:r>
      <w:r w:rsidR="00577498">
        <w:t xml:space="preserve"> </w:t>
      </w:r>
    </w:p>
    <w:p w14:paraId="60368B17" w14:textId="01070C5D" w:rsidR="00FA7427" w:rsidRDefault="00FA7427" w:rsidP="00225F8C">
      <w:pPr>
        <w:jc w:val="both"/>
      </w:pPr>
      <w:r w:rsidRPr="00225F8C">
        <w:t>For operation, the existing OP Int</w:t>
      </w:r>
      <w:r w:rsidR="0078744F" w:rsidRPr="00225F8C">
        <w:t>e</w:t>
      </w:r>
      <w:r w:rsidRPr="00225F8C">
        <w:t>rface has be</w:t>
      </w:r>
      <w:r w:rsidR="00192F98" w:rsidRPr="00225F8C">
        <w:t>en used according ESS standard.</w:t>
      </w:r>
      <w:r w:rsidR="00577498" w:rsidRPr="00225F8C">
        <w:t xml:space="preserve"> (gitlab</w:t>
      </w:r>
      <w:r w:rsidR="00225F8C">
        <w:t>:</w:t>
      </w:r>
      <w:r w:rsidR="00577498" w:rsidRPr="00225F8C">
        <w:t xml:space="preserve"> OPI_MA</w:t>
      </w:r>
      <w:r w:rsidR="00225F8C">
        <w:t>S</w:t>
      </w:r>
      <w:r w:rsidR="00577498" w:rsidRPr="00225F8C">
        <w:t>TER_LIBRARY)</w:t>
      </w:r>
    </w:p>
    <w:p w14:paraId="55D191F7" w14:textId="7DB86236" w:rsidR="00FA7E60" w:rsidRDefault="00577498" w:rsidP="00225F8C">
      <w:pPr>
        <w:pStyle w:val="Heading2"/>
        <w:jc w:val="both"/>
      </w:pPr>
      <w:bookmarkStart w:id="31" w:name="_Toc19698100"/>
      <w:r>
        <w:t xml:space="preserve">System </w:t>
      </w:r>
      <w:r w:rsidR="00FA7E60">
        <w:t>Mode selection</w:t>
      </w:r>
      <w:bookmarkEnd w:id="31"/>
      <w:r w:rsidR="00FA7E60">
        <w:t xml:space="preserve"> </w:t>
      </w:r>
    </w:p>
    <w:p w14:paraId="47AFF779" w14:textId="0813462A" w:rsidR="00FA7E60" w:rsidRDefault="00FA7E60" w:rsidP="00225F8C">
      <w:pPr>
        <w:jc w:val="both"/>
      </w:pPr>
      <w:r>
        <w:t xml:space="preserve">The mode selection software block is responsible </w:t>
      </w:r>
      <w:r w:rsidRPr="00FA7E60">
        <w:t>for the safe transition between</w:t>
      </w:r>
      <w:r>
        <w:t xml:space="preserve"> different operation modes</w:t>
      </w:r>
      <w:r w:rsidR="00983ACD">
        <w:t xml:space="preserve"> in automatic mode</w:t>
      </w:r>
      <w:r>
        <w:t>. This is a part of the PLC program but also has a OPI interface to let operator choose among the available modes.</w:t>
      </w:r>
    </w:p>
    <w:p w14:paraId="789542A2" w14:textId="2CC663BE" w:rsidR="00983ACD" w:rsidRDefault="00983ACD" w:rsidP="00225F8C">
      <w:pPr>
        <w:jc w:val="both"/>
      </w:pPr>
      <w:r>
        <w:t>The mode selection block has interconnection</w:t>
      </w:r>
      <w:r w:rsidR="008C0161">
        <w:t>s to</w:t>
      </w:r>
      <w:r>
        <w:t xml:space="preserve"> all the relevant control loops. Th</w:t>
      </w:r>
      <w:r w:rsidR="008C0161">
        <w:t>e</w:t>
      </w:r>
      <w:r>
        <w:t>s</w:t>
      </w:r>
      <w:r w:rsidR="008C0161">
        <w:t>e</w:t>
      </w:r>
      <w:r>
        <w:t xml:space="preserve"> interconnection</w:t>
      </w:r>
      <w:r w:rsidR="008C0161">
        <w:t>s</w:t>
      </w:r>
      <w:r>
        <w:t xml:space="preserve"> </w:t>
      </w:r>
      <w:r w:rsidR="008C0161">
        <w:t xml:space="preserve">are </w:t>
      </w:r>
      <w:r>
        <w:t xml:space="preserve">important for setting the </w:t>
      </w:r>
      <w:r w:rsidR="00045061">
        <w:t>corresponding data limits for the actual operation mode.</w:t>
      </w:r>
      <w:r w:rsidR="00826449">
        <w:t xml:space="preserve"> The control loops reaches the proper data from the parameter DB according the selected operation due this interface.</w:t>
      </w:r>
    </w:p>
    <w:p w14:paraId="1B9069B1" w14:textId="146CF161" w:rsidR="00983ACD" w:rsidRDefault="00983ACD" w:rsidP="00225F8C">
      <w:pPr>
        <w:pStyle w:val="Caption"/>
        <w:keepNext/>
        <w:jc w:val="center"/>
      </w:pPr>
      <w:r>
        <w:lastRenderedPageBreak/>
        <w:t xml:space="preserve">Figure </w:t>
      </w:r>
      <w:r>
        <w:fldChar w:fldCharType="begin"/>
      </w:r>
      <w:r>
        <w:instrText xml:space="preserve"> SEQ Figure \* ARABIC </w:instrText>
      </w:r>
      <w:r>
        <w:fldChar w:fldCharType="separate"/>
      </w:r>
      <w:r>
        <w:rPr>
          <w:noProof/>
        </w:rPr>
        <w:t>6</w:t>
      </w:r>
      <w:r>
        <w:fldChar w:fldCharType="end"/>
      </w:r>
      <w:r>
        <w:t>: Diagram of Operation Modes</w:t>
      </w:r>
    </w:p>
    <w:p w14:paraId="6C4897F1" w14:textId="0CFA805B" w:rsidR="00983ACD" w:rsidRDefault="00983ACD" w:rsidP="00225F8C">
      <w:pPr>
        <w:jc w:val="center"/>
      </w:pPr>
      <w:r w:rsidRPr="00983ACD">
        <w:rPr>
          <w:noProof/>
          <w:lang w:val="hu-HU" w:eastAsia="hu-HU"/>
        </w:rPr>
        <w:drawing>
          <wp:inline distT="0" distB="0" distL="0" distR="0" wp14:anchorId="52BCACFF" wp14:editId="1A559A43">
            <wp:extent cx="556641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6410" cy="2181225"/>
                    </a:xfrm>
                    <a:prstGeom prst="rect">
                      <a:avLst/>
                    </a:prstGeom>
                  </pic:spPr>
                </pic:pic>
              </a:graphicData>
            </a:graphic>
          </wp:inline>
        </w:drawing>
      </w:r>
    </w:p>
    <w:p w14:paraId="011AE0A7" w14:textId="5A49B9A5" w:rsidR="00983ACD" w:rsidRPr="00FA7E60" w:rsidRDefault="00983ACD" w:rsidP="00225F8C">
      <w:pPr>
        <w:jc w:val="both"/>
      </w:pPr>
      <w:r>
        <w:t xml:space="preserve">The program block has been designed according the </w:t>
      </w:r>
      <w:r>
        <w:fldChar w:fldCharType="begin"/>
      </w:r>
      <w:r>
        <w:instrText xml:space="preserve"> REF _Ref15563743 \r \h </w:instrText>
      </w:r>
      <w:r w:rsidR="00225F8C">
        <w:instrText xml:space="preserve"> \* MERGEFORMAT </w:instrText>
      </w:r>
      <w:r>
        <w:fldChar w:fldCharType="separate"/>
      </w:r>
      <w:r>
        <w:t>[1]</w:t>
      </w:r>
      <w:r>
        <w:fldChar w:fldCharType="end"/>
      </w:r>
      <w:r>
        <w:t xml:space="preserve"> Definition of the operation mode document.</w:t>
      </w:r>
    </w:p>
    <w:p w14:paraId="36595E3D" w14:textId="7FCB4D19" w:rsidR="008F694A" w:rsidRPr="00225F8C" w:rsidRDefault="008F694A" w:rsidP="00225F8C">
      <w:pPr>
        <w:pStyle w:val="Heading2"/>
        <w:jc w:val="both"/>
      </w:pPr>
      <w:bookmarkStart w:id="32" w:name="_Toc19698101"/>
      <w:r w:rsidRPr="00225F8C">
        <w:t>Alarm</w:t>
      </w:r>
      <w:bookmarkEnd w:id="32"/>
    </w:p>
    <w:p w14:paraId="3559AAA6" w14:textId="3B83F755" w:rsidR="00D52FE0" w:rsidRPr="00225F8C" w:rsidRDefault="00D52FE0" w:rsidP="00225F8C">
      <w:pPr>
        <w:pStyle w:val="ESS-Heading3"/>
      </w:pPr>
      <w:bookmarkStart w:id="33" w:name="_Toc19698102"/>
      <w:r w:rsidRPr="00225F8C">
        <w:t>Alarm design principles</w:t>
      </w:r>
      <w:bookmarkEnd w:id="33"/>
    </w:p>
    <w:p w14:paraId="27A43613" w14:textId="22AF11D0" w:rsidR="004D0AF1" w:rsidRPr="00225F8C" w:rsidRDefault="004D0AF1" w:rsidP="00225F8C">
      <w:pPr>
        <w:jc w:val="both"/>
      </w:pPr>
      <w:r w:rsidRPr="00225F8C">
        <w:t xml:space="preserve">The ESS standard Alarm </w:t>
      </w:r>
      <w:r w:rsidR="00D52FE0" w:rsidRPr="00225F8C">
        <w:t>designed principles are</w:t>
      </w:r>
      <w:r w:rsidRPr="00225F8C">
        <w:t xml:space="preserve"> applied in the project. </w:t>
      </w:r>
    </w:p>
    <w:p w14:paraId="2AA49BFE" w14:textId="3478EFDB" w:rsidR="004D0AF1" w:rsidRPr="00225F8C" w:rsidRDefault="004D0AF1" w:rsidP="00225F8C">
      <w:pPr>
        <w:jc w:val="both"/>
      </w:pPr>
      <w:r w:rsidRPr="00225F8C">
        <w:t xml:space="preserve">Alarms are triggered by </w:t>
      </w:r>
      <w:r w:rsidR="00D52FE0" w:rsidRPr="00225F8C">
        <w:t xml:space="preserve">the PLC via </w:t>
      </w:r>
      <w:r w:rsidRPr="00225F8C">
        <w:t>Process Variables (PVs) on the front-end computers (IOCs). The Alarm Server generates the actual alarms. The Control System Studio (CS-Studio) Alarm Graphical User Interface (GUI) displays the alarms with a description, guidance inf</w:t>
      </w:r>
      <w:r w:rsidR="00D52FE0" w:rsidRPr="00225F8C">
        <w:t xml:space="preserve">ormation. </w:t>
      </w:r>
      <w:r w:rsidRPr="00225F8C">
        <w:t>The CS-S</w:t>
      </w:r>
      <w:r w:rsidR="0041275B" w:rsidRPr="00225F8C">
        <w:t>tudio Alarm GUI chosen is BEAST</w:t>
      </w:r>
      <w:r w:rsidR="00D52FE0" w:rsidRPr="00225F8C">
        <w:t>, and is intended for the Control Room</w:t>
      </w:r>
      <w:r w:rsidRPr="00225F8C">
        <w:t xml:space="preserve"> operators. </w:t>
      </w:r>
    </w:p>
    <w:p w14:paraId="3B36206A" w14:textId="48DD7DD2" w:rsidR="000A5F45" w:rsidRPr="00225F8C" w:rsidRDefault="000A5F45" w:rsidP="00225F8C">
      <w:pPr>
        <w:jc w:val="both"/>
      </w:pPr>
      <w:r w:rsidRPr="00225F8C">
        <w:t>The used alarm concept</w:t>
      </w:r>
      <w:r w:rsidR="008C0161" w:rsidRPr="00225F8C">
        <w:t xml:space="preserve"> is</w:t>
      </w:r>
      <w:r w:rsidRPr="00225F8C">
        <w:t xml:space="preserve"> according ESS standard. More details in </w:t>
      </w:r>
      <w:r w:rsidR="0041275B" w:rsidRPr="00225F8C">
        <w:fldChar w:fldCharType="begin"/>
      </w:r>
      <w:r w:rsidR="0041275B" w:rsidRPr="00225F8C">
        <w:instrText xml:space="preserve"> REF _Ref18936287 \r \h </w:instrText>
      </w:r>
      <w:r w:rsidR="00225F8C" w:rsidRPr="00225F8C">
        <w:instrText xml:space="preserve"> \* MERGEFORMAT </w:instrText>
      </w:r>
      <w:r w:rsidR="0041275B" w:rsidRPr="00225F8C">
        <w:fldChar w:fldCharType="separate"/>
      </w:r>
      <w:r w:rsidR="0041275B" w:rsidRPr="00225F8C">
        <w:t>[6]</w:t>
      </w:r>
      <w:r w:rsidR="0041275B" w:rsidRPr="00225F8C">
        <w:fldChar w:fldCharType="end"/>
      </w:r>
      <w:r w:rsidR="0041275B" w:rsidRPr="00225F8C">
        <w:t xml:space="preserve"> ESS Alarm Philosophy</w:t>
      </w:r>
    </w:p>
    <w:p w14:paraId="602B2ACD" w14:textId="7C89155F" w:rsidR="008F694A" w:rsidRPr="00225F8C" w:rsidRDefault="008F694A" w:rsidP="00225F8C">
      <w:pPr>
        <w:pStyle w:val="Heading2"/>
        <w:jc w:val="both"/>
      </w:pPr>
      <w:bookmarkStart w:id="34" w:name="_Toc19698103"/>
      <w:r w:rsidRPr="00225F8C">
        <w:t>Interlock</w:t>
      </w:r>
      <w:r w:rsidR="00A6599F" w:rsidRPr="00225F8C">
        <w:t>s</w:t>
      </w:r>
      <w:bookmarkEnd w:id="34"/>
    </w:p>
    <w:p w14:paraId="78B9C9FF" w14:textId="441C67BD" w:rsidR="008F694A" w:rsidRPr="00225F8C" w:rsidRDefault="00A6599F" w:rsidP="00225F8C">
      <w:pPr>
        <w:jc w:val="both"/>
      </w:pPr>
      <w:r w:rsidRPr="00225F8C">
        <w:t>A designated software block going to be responsible for the interlock functionality what is a part of the PLC- program. The interlock</w:t>
      </w:r>
      <w:r w:rsidR="009326FB" w:rsidRPr="00225F8C">
        <w:t xml:space="preserve"> block</w:t>
      </w:r>
      <w:r w:rsidRPr="00225F8C">
        <w:t xml:space="preserve"> has a </w:t>
      </w:r>
      <w:r w:rsidR="009326FB" w:rsidRPr="00225F8C">
        <w:t>graphical interface what indicate</w:t>
      </w:r>
      <w:r w:rsidR="008C0161" w:rsidRPr="00225F8C">
        <w:t>s</w:t>
      </w:r>
      <w:r w:rsidR="009326FB" w:rsidRPr="00225F8C">
        <w:t xml:space="preserve"> the interlock activity on the OPI and also let the operator parametrize the configurable interlock limits.</w:t>
      </w:r>
    </w:p>
    <w:p w14:paraId="10C4970E" w14:textId="115DC33D" w:rsidR="0041275B" w:rsidRPr="00225F8C" w:rsidRDefault="0041275B" w:rsidP="00225F8C">
      <w:pPr>
        <w:jc w:val="both"/>
      </w:pPr>
      <w:r w:rsidRPr="00225F8C">
        <w:t>Applied interlocks must be defined in the Interlocks and limits documentation provided by ESS.</w:t>
      </w:r>
    </w:p>
    <w:p w14:paraId="2782D05E" w14:textId="36F801B1" w:rsidR="00FA7427" w:rsidRPr="00225F8C" w:rsidRDefault="00FA7427" w:rsidP="00225F8C">
      <w:pPr>
        <w:pStyle w:val="Heading1"/>
        <w:jc w:val="both"/>
      </w:pPr>
      <w:bookmarkStart w:id="35" w:name="_Toc19698104"/>
      <w:r w:rsidRPr="00225F8C">
        <w:t>OPI Design</w:t>
      </w:r>
      <w:bookmarkEnd w:id="35"/>
    </w:p>
    <w:p w14:paraId="38D28B97" w14:textId="7430BA27" w:rsidR="00FA7427" w:rsidRPr="00225F8C" w:rsidRDefault="00FA7427" w:rsidP="00225F8C">
      <w:pPr>
        <w:jc w:val="both"/>
      </w:pPr>
      <w:r w:rsidRPr="00225F8C">
        <w:t>C3S design based on the ICS system’s design philosophy, architecture and equipment standar</w:t>
      </w:r>
      <w:r w:rsidR="00F14C10" w:rsidRPr="00225F8C">
        <w:t xml:space="preserve">ds defined in the ICS-Handbook </w:t>
      </w:r>
      <w:r w:rsidR="00F14C10" w:rsidRPr="00225F8C">
        <w:fldChar w:fldCharType="begin"/>
      </w:r>
      <w:r w:rsidR="00F14C10" w:rsidRPr="00225F8C">
        <w:instrText xml:space="preserve"> REF _Ref15563626 \r \h </w:instrText>
      </w:r>
      <w:r w:rsidR="00225F8C" w:rsidRPr="00225F8C">
        <w:instrText xml:space="preserve"> \* MERGEFORMAT </w:instrText>
      </w:r>
      <w:r w:rsidR="00F14C10" w:rsidRPr="00225F8C">
        <w:fldChar w:fldCharType="separate"/>
      </w:r>
      <w:r w:rsidR="00F14C10" w:rsidRPr="00225F8C">
        <w:t>[4]</w:t>
      </w:r>
      <w:r w:rsidR="00F14C10" w:rsidRPr="00225F8C">
        <w:fldChar w:fldCharType="end"/>
      </w:r>
      <w:r w:rsidRPr="00225F8C">
        <w:t>. Therefore,</w:t>
      </w:r>
      <w:r w:rsidR="008C0161" w:rsidRPr="00225F8C">
        <w:t xml:space="preserve"> it</w:t>
      </w:r>
      <w:r w:rsidRPr="00225F8C">
        <w:t xml:space="preserve"> is consisted of EPICS at top application layer an</w:t>
      </w:r>
      <w:r w:rsidR="00F14C10" w:rsidRPr="00225F8C">
        <w:t>d PLCs at system control layer.</w:t>
      </w:r>
    </w:p>
    <w:p w14:paraId="5CBE866C" w14:textId="59F99671" w:rsidR="00FA7427" w:rsidRPr="00225F8C" w:rsidRDefault="00FA7427" w:rsidP="00225F8C">
      <w:pPr>
        <w:jc w:val="both"/>
      </w:pPr>
      <w:r w:rsidRPr="00225F8C">
        <w:lastRenderedPageBreak/>
        <w:t>For the purpose of better visibility and control, the layout of the visual objects inside the OPI may differ from system P&amp;ID, or one system can be represented with several linked OPIs.</w:t>
      </w:r>
    </w:p>
    <w:p w14:paraId="570D63AA" w14:textId="24203231" w:rsidR="00F10424" w:rsidRPr="00225F8C" w:rsidRDefault="00F10424" w:rsidP="00225F8C">
      <w:pPr>
        <w:pStyle w:val="Heading2"/>
        <w:jc w:val="both"/>
      </w:pPr>
      <w:bookmarkStart w:id="36" w:name="_Toc19698105"/>
      <w:r w:rsidRPr="00225F8C">
        <w:t>Monitoring and control</w:t>
      </w:r>
      <w:bookmarkEnd w:id="36"/>
    </w:p>
    <w:p w14:paraId="02323D5F" w14:textId="233E250E" w:rsidR="00F10424" w:rsidRPr="00225F8C" w:rsidRDefault="00F10424" w:rsidP="00225F8C">
      <w:pPr>
        <w:pStyle w:val="Heading3"/>
        <w:jc w:val="both"/>
      </w:pPr>
      <w:bookmarkStart w:id="37" w:name="_Toc19698106"/>
      <w:r w:rsidRPr="00225F8C">
        <w:t>Monitoring</w:t>
      </w:r>
      <w:bookmarkEnd w:id="37"/>
    </w:p>
    <w:p w14:paraId="0DE74949" w14:textId="77777777" w:rsidR="00F10424" w:rsidRPr="00225F8C" w:rsidRDefault="00F10424" w:rsidP="00225F8C">
      <w:pPr>
        <w:jc w:val="both"/>
        <w:rPr>
          <w:rFonts w:asciiTheme="minorHAnsi" w:hAnsiTheme="minorHAnsi"/>
        </w:rPr>
      </w:pPr>
      <w:r w:rsidRPr="00225F8C">
        <w:t>There are at least one numerical and one visual control in the device OPI faceplate to monitor the value of the output control variable.</w:t>
      </w:r>
    </w:p>
    <w:p w14:paraId="7CF33A00" w14:textId="77777777" w:rsidR="00F10424" w:rsidRPr="00225F8C" w:rsidRDefault="00F10424" w:rsidP="00225F8C">
      <w:pPr>
        <w:jc w:val="both"/>
      </w:pPr>
      <w:r w:rsidRPr="00225F8C">
        <w:t>There are at least one numerical and one visual control in the device OPI faceplate to monitor the value of the process variable of the device’s feedback.</w:t>
      </w:r>
    </w:p>
    <w:p w14:paraId="05344553" w14:textId="2AD41DF8" w:rsidR="00F10424" w:rsidRPr="00225F8C" w:rsidRDefault="00F10424" w:rsidP="00225F8C">
      <w:pPr>
        <w:pStyle w:val="Heading3"/>
        <w:jc w:val="both"/>
      </w:pPr>
      <w:bookmarkStart w:id="38" w:name="_Toc19698107"/>
      <w:r w:rsidRPr="00225F8C">
        <w:t>Control</w:t>
      </w:r>
      <w:bookmarkEnd w:id="38"/>
    </w:p>
    <w:p w14:paraId="7EA1B97E" w14:textId="0445CF74" w:rsidR="00F10424" w:rsidRPr="00225F8C" w:rsidRDefault="00F10424" w:rsidP="00225F8C">
      <w:pPr>
        <w:jc w:val="both"/>
        <w:rPr>
          <w:rFonts w:asciiTheme="minorHAnsi" w:hAnsiTheme="minorHAnsi"/>
        </w:rPr>
      </w:pPr>
      <w:r w:rsidRPr="00225F8C">
        <w:t>There are separate visual controls in the device OPI faceplate to modify and activate the value for output control variable in manual and/or forced mode.</w:t>
      </w:r>
    </w:p>
    <w:p w14:paraId="1D560E36" w14:textId="77777777" w:rsidR="00F10424" w:rsidRPr="00225F8C" w:rsidRDefault="00F10424" w:rsidP="00225F8C">
      <w:pPr>
        <w:jc w:val="both"/>
      </w:pPr>
      <w:r w:rsidRPr="00225F8C">
        <w:t xml:space="preserve">For the analogue actuation devices, there is setpoint/ramping control for output control variable. </w:t>
      </w:r>
    </w:p>
    <w:p w14:paraId="096BF5C7" w14:textId="77777777" w:rsidR="00F10424" w:rsidRPr="00225F8C" w:rsidRDefault="00F10424" w:rsidP="00225F8C">
      <w:pPr>
        <w:jc w:val="both"/>
      </w:pPr>
      <w:r w:rsidRPr="00225F8C">
        <w:t>For the analogue actuation devices, there are visual controls in the device OPI faceplate to modify ramping parameters for output control variable.</w:t>
      </w:r>
    </w:p>
    <w:p w14:paraId="03D8B32D" w14:textId="77777777" w:rsidR="00F10424" w:rsidRPr="00225F8C" w:rsidRDefault="00F10424" w:rsidP="00225F8C">
      <w:pPr>
        <w:jc w:val="both"/>
      </w:pPr>
    </w:p>
    <w:p w14:paraId="62CDAA39" w14:textId="55812286" w:rsidR="0094071D" w:rsidRPr="00225F8C" w:rsidRDefault="0094071D" w:rsidP="00225F8C">
      <w:pPr>
        <w:pStyle w:val="Heading2"/>
        <w:jc w:val="both"/>
      </w:pPr>
      <w:bookmarkStart w:id="39" w:name="_Toc19698108"/>
      <w:r w:rsidRPr="00225F8C">
        <w:t>Screen philosophy</w:t>
      </w:r>
      <w:bookmarkEnd w:id="39"/>
    </w:p>
    <w:p w14:paraId="56163FD3" w14:textId="341442E1" w:rsidR="0094071D" w:rsidRPr="00225F8C" w:rsidRDefault="006F52F9" w:rsidP="00225F8C">
      <w:pPr>
        <w:jc w:val="both"/>
      </w:pPr>
      <w:r w:rsidRPr="00225F8C">
        <w:t>In the followings the</w:t>
      </w:r>
      <w:r w:rsidR="0094071D" w:rsidRPr="00225F8C">
        <w:t xml:space="preserve"> operator screen philosophy represented with the available functions</w:t>
      </w:r>
    </w:p>
    <w:p w14:paraId="52F31A46" w14:textId="5D9EE1F0" w:rsidR="008B7763" w:rsidRPr="00225F8C" w:rsidRDefault="008B7763" w:rsidP="00225F8C">
      <w:pPr>
        <w:pStyle w:val="Heading3"/>
        <w:jc w:val="both"/>
      </w:pPr>
      <w:bookmarkStart w:id="40" w:name="_Toc19698109"/>
      <w:r w:rsidRPr="00225F8C">
        <w:t>Main Screen</w:t>
      </w:r>
      <w:bookmarkEnd w:id="40"/>
    </w:p>
    <w:p w14:paraId="334E8FD3" w14:textId="3351C444" w:rsidR="008B7763" w:rsidRPr="00225F8C" w:rsidRDefault="008B7763" w:rsidP="00225F8C">
      <w:pPr>
        <w:jc w:val="both"/>
      </w:pPr>
      <w:r w:rsidRPr="00225F8C">
        <w:t>The main screen is going to contain the full system layout wi</w:t>
      </w:r>
      <w:r w:rsidR="0094071D" w:rsidRPr="00225F8C">
        <w:t xml:space="preserve">th all 43 valveboxes and belonging cryomodules and the valvebox. </w:t>
      </w:r>
    </w:p>
    <w:p w14:paraId="378A65B0" w14:textId="0BDE0912" w:rsidR="0094071D" w:rsidRPr="00225F8C" w:rsidRDefault="0094071D" w:rsidP="00225F8C">
      <w:pPr>
        <w:pStyle w:val="Heading3"/>
        <w:jc w:val="both"/>
      </w:pPr>
      <w:bookmarkStart w:id="41" w:name="_Toc19698110"/>
      <w:r w:rsidRPr="00225F8C">
        <w:t>Valvebox and cryomodule screen</w:t>
      </w:r>
      <w:bookmarkEnd w:id="41"/>
    </w:p>
    <w:p w14:paraId="76DA4EEB" w14:textId="59F933FA" w:rsidR="0094071D" w:rsidRPr="00225F8C" w:rsidRDefault="0094071D" w:rsidP="00225F8C">
      <w:pPr>
        <w:jc w:val="both"/>
      </w:pPr>
      <w:r w:rsidRPr="00225F8C">
        <w:t>This screen going to contain digitalized version of the P&amp;ID drawings, where the Operator are able to operate the valves and check measurements. Each individual valve</w:t>
      </w:r>
      <w:r w:rsidR="00714732" w:rsidRPr="00225F8C">
        <w:t>box and cryomodule will have th</w:t>
      </w:r>
      <w:r w:rsidRPr="00225F8C">
        <w:t>i</w:t>
      </w:r>
      <w:r w:rsidR="00714732" w:rsidRPr="00225F8C">
        <w:t>e</w:t>
      </w:r>
      <w:r w:rsidRPr="00225F8C">
        <w:t>r own screen.</w:t>
      </w:r>
      <w:r w:rsidR="00714732" w:rsidRPr="00225F8C">
        <w:t xml:space="preserve"> For this a </w:t>
      </w:r>
      <w:r w:rsidR="00055B27" w:rsidRPr="00225F8C">
        <w:t xml:space="preserve">dynamised </w:t>
      </w:r>
      <w:r w:rsidR="00714732" w:rsidRPr="00225F8C">
        <w:t xml:space="preserve">faceplate </w:t>
      </w:r>
      <w:r w:rsidR="00055B27" w:rsidRPr="00225F8C">
        <w:t xml:space="preserve">object </w:t>
      </w:r>
      <w:r w:rsidR="00714732" w:rsidRPr="00225F8C">
        <w:t xml:space="preserve">has been used per unit type </w:t>
      </w:r>
      <w:r w:rsidR="00055B27" w:rsidRPr="00225F8C">
        <w:t xml:space="preserve">with </w:t>
      </w:r>
      <w:r w:rsidR="00714732" w:rsidRPr="00225F8C">
        <w:t xml:space="preserve">macros </w:t>
      </w:r>
      <w:r w:rsidR="00055B27" w:rsidRPr="00225F8C">
        <w:t>to make the modifications, upgrades of the screens even easier.</w:t>
      </w:r>
    </w:p>
    <w:p w14:paraId="5B32A425" w14:textId="2F9FB2BB" w:rsidR="0094071D" w:rsidRPr="00225F8C" w:rsidRDefault="0094071D" w:rsidP="00225F8C">
      <w:pPr>
        <w:pStyle w:val="Heading3"/>
        <w:jc w:val="both"/>
      </w:pPr>
      <w:bookmarkStart w:id="42" w:name="_Toc19698111"/>
      <w:r w:rsidRPr="00225F8C">
        <w:t>Mode selection scree</w:t>
      </w:r>
      <w:r w:rsidR="00CA4021" w:rsidRPr="00225F8C">
        <w:t>n</w:t>
      </w:r>
      <w:bookmarkEnd w:id="42"/>
    </w:p>
    <w:p w14:paraId="0FA8DBA1" w14:textId="2F42BD2B" w:rsidR="0094071D" w:rsidRPr="00225F8C" w:rsidRDefault="0094071D" w:rsidP="00225F8C">
      <w:pPr>
        <w:jc w:val="both"/>
      </w:pPr>
      <w:r w:rsidRPr="00225F8C">
        <w:t xml:space="preserve">This screen going to contain the collection of the operation modes </w:t>
      </w:r>
      <w:r w:rsidR="00CA4021" w:rsidRPr="00225F8C">
        <w:t>where the operator can select transition between defined modes.</w:t>
      </w:r>
    </w:p>
    <w:p w14:paraId="2E5FD4B1" w14:textId="64931ECB" w:rsidR="00CA4021" w:rsidRPr="00225F8C" w:rsidRDefault="00CA4021" w:rsidP="00225F8C">
      <w:pPr>
        <w:pStyle w:val="Heading3"/>
        <w:jc w:val="both"/>
      </w:pPr>
      <w:bookmarkStart w:id="43" w:name="_Toc19698112"/>
      <w:r w:rsidRPr="00225F8C">
        <w:t>Interlock screen</w:t>
      </w:r>
      <w:bookmarkEnd w:id="43"/>
    </w:p>
    <w:p w14:paraId="7B113134" w14:textId="7249A838" w:rsidR="00CA4021" w:rsidRPr="00225F8C" w:rsidRDefault="00CA4021" w:rsidP="00225F8C">
      <w:pPr>
        <w:jc w:val="both"/>
      </w:pPr>
      <w:r w:rsidRPr="00225F8C">
        <w:t>This screen going to show the existing interlocks in the system and also indicate the active ones.</w:t>
      </w:r>
      <w:r w:rsidR="009326FB" w:rsidRPr="00225F8C">
        <w:t xml:space="preserve"> And let the operator configu</w:t>
      </w:r>
      <w:r w:rsidR="00D87F51" w:rsidRPr="00225F8C">
        <w:t>re the different interlock limi</w:t>
      </w:r>
      <w:r w:rsidR="009326FB" w:rsidRPr="00225F8C">
        <w:t>ts.</w:t>
      </w:r>
    </w:p>
    <w:p w14:paraId="18ABCF2A" w14:textId="3D5D40FB" w:rsidR="00A6599F" w:rsidRPr="00225F8C" w:rsidRDefault="00A6599F" w:rsidP="00225F8C">
      <w:pPr>
        <w:pStyle w:val="Heading3"/>
        <w:jc w:val="both"/>
      </w:pPr>
      <w:bookmarkStart w:id="44" w:name="_Toc19698113"/>
      <w:r w:rsidRPr="00225F8C">
        <w:lastRenderedPageBreak/>
        <w:t>Parameter screen</w:t>
      </w:r>
      <w:bookmarkEnd w:id="44"/>
    </w:p>
    <w:p w14:paraId="3D92ADBC" w14:textId="369C46E2" w:rsidR="00A6599F" w:rsidRPr="00225F8C" w:rsidRDefault="00A6599F" w:rsidP="00225F8C">
      <w:pPr>
        <w:jc w:val="both"/>
      </w:pPr>
      <w:r w:rsidRPr="00225F8C">
        <w:t>From this screen all configurable software component parameter list are going to be reachable. Wide range of parameters of the chosen component can be configure by the operator to provide system flexibility.</w:t>
      </w:r>
    </w:p>
    <w:p w14:paraId="52B778B4" w14:textId="25B7CEAD" w:rsidR="00CA4021" w:rsidRPr="00225F8C" w:rsidRDefault="00CA4021" w:rsidP="00225F8C">
      <w:pPr>
        <w:pStyle w:val="Heading3"/>
        <w:jc w:val="both"/>
      </w:pPr>
      <w:bookmarkStart w:id="45" w:name="_Toc19698114"/>
      <w:r w:rsidRPr="00225F8C">
        <w:t>Diagnostic screen</w:t>
      </w:r>
      <w:bookmarkEnd w:id="45"/>
    </w:p>
    <w:p w14:paraId="4F47020F" w14:textId="11DF3B9E" w:rsidR="009326FB" w:rsidRPr="00225F8C" w:rsidRDefault="00CA4021" w:rsidP="00225F8C">
      <w:pPr>
        <w:jc w:val="both"/>
      </w:pPr>
      <w:r w:rsidRPr="00225F8C">
        <w:t>The diagnostic screen with some sub screen is going to indicate the status of the system component as the PLC-s and other network components.</w:t>
      </w:r>
    </w:p>
    <w:p w14:paraId="3BFECDDA" w14:textId="0F5E3310" w:rsidR="009326FB" w:rsidRPr="00225F8C" w:rsidRDefault="009326FB" w:rsidP="00225F8C">
      <w:pPr>
        <w:pStyle w:val="Heading2"/>
        <w:jc w:val="both"/>
      </w:pPr>
      <w:bookmarkStart w:id="46" w:name="_Toc19698115"/>
      <w:r w:rsidRPr="00225F8C">
        <w:t>Archiver</w:t>
      </w:r>
      <w:bookmarkEnd w:id="46"/>
    </w:p>
    <w:p w14:paraId="2BD9B738" w14:textId="0C625458" w:rsidR="009326FB" w:rsidRPr="00225F8C" w:rsidRDefault="009326FB" w:rsidP="00225F8C">
      <w:pPr>
        <w:jc w:val="both"/>
      </w:pPr>
      <w:r w:rsidRPr="00225F8C">
        <w:t>An archiving service is a channel access client that automatically records PVs as a function of time and then stores them to disk.</w:t>
      </w:r>
      <w:r w:rsidR="000A5F45" w:rsidRPr="00225F8C">
        <w:t xml:space="preserve"> The archiver function used by the ESS standard according </w:t>
      </w:r>
      <w:r w:rsidR="000A5F45" w:rsidRPr="00225F8C">
        <w:fldChar w:fldCharType="begin"/>
      </w:r>
      <w:r w:rsidR="000A5F45" w:rsidRPr="00225F8C">
        <w:instrText xml:space="preserve"> REF _Ref15563626 \r \h </w:instrText>
      </w:r>
      <w:r w:rsidR="00225F8C" w:rsidRPr="00225F8C">
        <w:instrText xml:space="preserve"> \* MERGEFORMAT </w:instrText>
      </w:r>
      <w:r w:rsidR="000A5F45" w:rsidRPr="00225F8C">
        <w:fldChar w:fldCharType="separate"/>
      </w:r>
      <w:r w:rsidR="000A5F45" w:rsidRPr="00225F8C">
        <w:t>[4]</w:t>
      </w:r>
      <w:r w:rsidR="000A5F45" w:rsidRPr="00225F8C">
        <w:fldChar w:fldCharType="end"/>
      </w:r>
      <w:r w:rsidR="000A5F45" w:rsidRPr="00225F8C">
        <w:t xml:space="preserve"> ICS-Handbook.</w:t>
      </w:r>
    </w:p>
    <w:p w14:paraId="1FDD29D0" w14:textId="3DBB2ACD" w:rsidR="009326FB" w:rsidRPr="00225F8C" w:rsidRDefault="009326FB" w:rsidP="00225F8C">
      <w:pPr>
        <w:pStyle w:val="Heading2"/>
        <w:jc w:val="both"/>
      </w:pPr>
      <w:bookmarkStart w:id="47" w:name="_Toc19698116"/>
      <w:r w:rsidRPr="00225F8C">
        <w:t xml:space="preserve">Alarm </w:t>
      </w:r>
      <w:r w:rsidR="00274E3B" w:rsidRPr="00225F8C">
        <w:t>Setup and Indication</w:t>
      </w:r>
      <w:bookmarkEnd w:id="47"/>
    </w:p>
    <w:p w14:paraId="5065D56F" w14:textId="475417C0" w:rsidR="00274E3B" w:rsidRPr="00225F8C" w:rsidRDefault="00274E3B" w:rsidP="00225F8C">
      <w:pPr>
        <w:pStyle w:val="Heading3"/>
        <w:jc w:val="both"/>
      </w:pPr>
      <w:bookmarkStart w:id="48" w:name="_Toc19698117"/>
      <w:r w:rsidRPr="00225F8C">
        <w:t>Device Error</w:t>
      </w:r>
      <w:bookmarkEnd w:id="48"/>
    </w:p>
    <w:p w14:paraId="78012CBC" w14:textId="77777777" w:rsidR="009E3052" w:rsidRPr="00225F8C" w:rsidRDefault="009E3052" w:rsidP="00225F8C">
      <w:pPr>
        <w:jc w:val="both"/>
      </w:pPr>
      <w:r w:rsidRPr="00225F8C">
        <w:t>There are visual controls on OPI faceplate to indicate presence at least of following device alarms:</w:t>
      </w:r>
    </w:p>
    <w:p w14:paraId="601E140B" w14:textId="4F33A7E3" w:rsidR="009E3052" w:rsidRPr="00225F8C" w:rsidRDefault="009E3052" w:rsidP="00225F8C">
      <w:pPr>
        <w:pStyle w:val="ListParagraph"/>
        <w:numPr>
          <w:ilvl w:val="0"/>
          <w:numId w:val="24"/>
        </w:numPr>
        <w:jc w:val="both"/>
      </w:pPr>
      <w:r w:rsidRPr="00225F8C">
        <w:t xml:space="preserve">Input Module Error – Error in PLC input card </w:t>
      </w:r>
      <w:r w:rsidR="00274E3B" w:rsidRPr="00225F8C">
        <w:t>where the analogue/digital</w:t>
      </w:r>
      <w:r w:rsidRPr="00225F8C">
        <w:t xml:space="preserve"> signal(s) from the device are wired. </w:t>
      </w:r>
    </w:p>
    <w:p w14:paraId="7CF3CBA0" w14:textId="4A7B4C84" w:rsidR="009E3052" w:rsidRPr="00225F8C" w:rsidRDefault="009E3052" w:rsidP="00225F8C">
      <w:pPr>
        <w:pStyle w:val="ListParagraph"/>
        <w:numPr>
          <w:ilvl w:val="0"/>
          <w:numId w:val="24"/>
        </w:numPr>
        <w:jc w:val="both"/>
      </w:pPr>
      <w:r w:rsidRPr="00225F8C">
        <w:t>IO Error – Error in processing of analogue/digital input signal(s) from the device.</w:t>
      </w:r>
    </w:p>
    <w:p w14:paraId="773346DB" w14:textId="36A68EDC" w:rsidR="00274E3B" w:rsidRPr="00225F8C" w:rsidRDefault="00274E3B" w:rsidP="00225F8C">
      <w:pPr>
        <w:pStyle w:val="ListParagraph"/>
        <w:numPr>
          <w:ilvl w:val="0"/>
          <w:numId w:val="24"/>
        </w:numPr>
        <w:jc w:val="both"/>
      </w:pPr>
      <w:r w:rsidRPr="00225F8C">
        <w:t>Interlock – Device has an interlock th</w:t>
      </w:r>
      <w:r w:rsidR="000F7CE4" w:rsidRPr="00225F8C">
        <w:t>at</w:t>
      </w:r>
      <w:r w:rsidRPr="00225F8C">
        <w:t xml:space="preserve"> prevents its operation.</w:t>
      </w:r>
    </w:p>
    <w:p w14:paraId="60C98AFB" w14:textId="62CFE3F8" w:rsidR="00274E3B" w:rsidRPr="00225F8C" w:rsidRDefault="00274E3B" w:rsidP="00225F8C">
      <w:pPr>
        <w:pStyle w:val="Heading3"/>
        <w:jc w:val="both"/>
      </w:pPr>
      <w:bookmarkStart w:id="49" w:name="_Toc19698118"/>
      <w:r w:rsidRPr="00225F8C">
        <w:t>Limit Alarms</w:t>
      </w:r>
      <w:bookmarkEnd w:id="49"/>
    </w:p>
    <w:p w14:paraId="2FD7ACF7" w14:textId="77777777" w:rsidR="009E3052" w:rsidRPr="00225F8C" w:rsidRDefault="009E3052" w:rsidP="00225F8C">
      <w:pPr>
        <w:jc w:val="both"/>
      </w:pPr>
      <w:r w:rsidRPr="00225F8C">
        <w:t>For the analogue measurement devices, there are visual controls in the device OPI faceplate to view and specify/modify the limits (thresholds) for Low-Low, Low, High, High-High alarms.</w:t>
      </w:r>
    </w:p>
    <w:p w14:paraId="001352AE" w14:textId="77777777" w:rsidR="009E3052" w:rsidRPr="00225F8C" w:rsidRDefault="009E3052" w:rsidP="00225F8C">
      <w:pPr>
        <w:jc w:val="both"/>
      </w:pPr>
      <w:r w:rsidRPr="00225F8C">
        <w:t>For the analogue measurement devices, there are visual controls in the device OPI faceplate to indicate presence of device alarms:</w:t>
      </w:r>
    </w:p>
    <w:p w14:paraId="0057939D" w14:textId="221DBDFB" w:rsidR="009E3052" w:rsidRPr="00225F8C" w:rsidRDefault="009E3052" w:rsidP="00225F8C">
      <w:pPr>
        <w:pStyle w:val="ListParagraph"/>
        <w:numPr>
          <w:ilvl w:val="0"/>
          <w:numId w:val="24"/>
        </w:numPr>
        <w:jc w:val="both"/>
      </w:pPr>
      <w:r w:rsidRPr="00225F8C">
        <w:t xml:space="preserve">Underrange – The electrical measurement signal is under the lowest value of the signal range. </w:t>
      </w:r>
    </w:p>
    <w:p w14:paraId="3AC69C91" w14:textId="01129779" w:rsidR="009E3052" w:rsidRPr="00225F8C" w:rsidRDefault="009E3052" w:rsidP="00225F8C">
      <w:pPr>
        <w:pStyle w:val="ListParagraph"/>
        <w:numPr>
          <w:ilvl w:val="0"/>
          <w:numId w:val="24"/>
        </w:numPr>
        <w:jc w:val="both"/>
      </w:pPr>
      <w:r w:rsidRPr="00225F8C">
        <w:t>Overrange – The electrical measurement signal is above the highest value of the signal range.</w:t>
      </w:r>
    </w:p>
    <w:p w14:paraId="70714673" w14:textId="40C492CD" w:rsidR="009E3052" w:rsidRPr="00225F8C" w:rsidRDefault="009E3052" w:rsidP="00225F8C">
      <w:pPr>
        <w:pStyle w:val="ListParagraph"/>
        <w:numPr>
          <w:ilvl w:val="0"/>
          <w:numId w:val="24"/>
        </w:numPr>
        <w:jc w:val="both"/>
      </w:pPr>
      <w:r w:rsidRPr="00225F8C">
        <w:t>High-High – The value of measured process variable is above High-High threshold.</w:t>
      </w:r>
    </w:p>
    <w:p w14:paraId="44A8A483" w14:textId="658130B4" w:rsidR="009E3052" w:rsidRPr="00225F8C" w:rsidRDefault="009E3052" w:rsidP="00225F8C">
      <w:pPr>
        <w:pStyle w:val="ListParagraph"/>
        <w:numPr>
          <w:ilvl w:val="0"/>
          <w:numId w:val="24"/>
        </w:numPr>
        <w:jc w:val="both"/>
      </w:pPr>
      <w:r w:rsidRPr="00225F8C">
        <w:t>High – The value of measured process variable is between High and High-High thresholds.</w:t>
      </w:r>
    </w:p>
    <w:p w14:paraId="14BBFD73" w14:textId="1526B43B" w:rsidR="009E3052" w:rsidRPr="00225F8C" w:rsidRDefault="009E3052" w:rsidP="00225F8C">
      <w:pPr>
        <w:pStyle w:val="ListParagraph"/>
        <w:numPr>
          <w:ilvl w:val="0"/>
          <w:numId w:val="24"/>
        </w:numPr>
        <w:jc w:val="both"/>
      </w:pPr>
      <w:r w:rsidRPr="00225F8C">
        <w:t>Low – The value of measured process variable is between Low and Low - Low thresholds.</w:t>
      </w:r>
    </w:p>
    <w:p w14:paraId="0568F436" w14:textId="5431FE8F" w:rsidR="009E3052" w:rsidRPr="00225F8C" w:rsidRDefault="009E3052" w:rsidP="00225F8C">
      <w:pPr>
        <w:pStyle w:val="ListParagraph"/>
        <w:numPr>
          <w:ilvl w:val="0"/>
          <w:numId w:val="24"/>
        </w:numPr>
        <w:jc w:val="both"/>
      </w:pPr>
      <w:r w:rsidRPr="00225F8C">
        <w:t>Low-Low – The value of measured process variable is below Low - Low threshold.</w:t>
      </w:r>
    </w:p>
    <w:p w14:paraId="1CFFA05F" w14:textId="03DA44A0" w:rsidR="00274E3B" w:rsidRPr="00225F8C" w:rsidRDefault="00274E3B" w:rsidP="00225F8C">
      <w:pPr>
        <w:pStyle w:val="Heading3"/>
        <w:jc w:val="both"/>
      </w:pPr>
      <w:bookmarkStart w:id="50" w:name="_Toc19698119"/>
      <w:r w:rsidRPr="00225F8C">
        <w:lastRenderedPageBreak/>
        <w:t>Discrepancy Alarms</w:t>
      </w:r>
      <w:bookmarkEnd w:id="50"/>
    </w:p>
    <w:p w14:paraId="101C9847" w14:textId="77777777" w:rsidR="00274E3B" w:rsidRPr="00225F8C" w:rsidRDefault="00274E3B" w:rsidP="00225F8C">
      <w:pPr>
        <w:jc w:val="both"/>
      </w:pPr>
      <w:r w:rsidRPr="00225F8C">
        <w:t>For the analogue actuation devices, there are visual controls in the device OPI faceplate to specify parameters for device’s discrepancy monitoring:</w:t>
      </w:r>
    </w:p>
    <w:p w14:paraId="340AA3CD" w14:textId="0535858C" w:rsidR="00274E3B" w:rsidRPr="00225F8C" w:rsidRDefault="00274E3B" w:rsidP="00225F8C">
      <w:pPr>
        <w:pStyle w:val="ListParagraph"/>
        <w:numPr>
          <w:ilvl w:val="0"/>
          <w:numId w:val="24"/>
        </w:numPr>
        <w:jc w:val="both"/>
      </w:pPr>
      <w:r w:rsidRPr="00225F8C">
        <w:t>Discrepancy Time – Time delay to allow device’s process feedback propagation.</w:t>
      </w:r>
    </w:p>
    <w:p w14:paraId="173AB84E" w14:textId="3161E42B" w:rsidR="00274E3B" w:rsidRPr="00225F8C" w:rsidRDefault="00274E3B" w:rsidP="00225F8C">
      <w:pPr>
        <w:pStyle w:val="ListParagraph"/>
        <w:numPr>
          <w:ilvl w:val="0"/>
          <w:numId w:val="24"/>
        </w:numPr>
        <w:jc w:val="both"/>
      </w:pPr>
      <w:r w:rsidRPr="00225F8C">
        <w:t>Discrepancy Tolerance – Alarm threshold of the discrepancy value at the end the Discrepancy Time.</w:t>
      </w:r>
    </w:p>
    <w:p w14:paraId="42BD5117" w14:textId="77777777" w:rsidR="00274E3B" w:rsidRPr="00225F8C" w:rsidRDefault="00274E3B" w:rsidP="00225F8C">
      <w:pPr>
        <w:jc w:val="both"/>
      </w:pPr>
      <w:r w:rsidRPr="00225F8C">
        <w:t>For the analogue actuation devices, there are visual controls in the device OPI faceplate to indicate presence of device alarm:</w:t>
      </w:r>
    </w:p>
    <w:p w14:paraId="7708046D" w14:textId="334A7648" w:rsidR="009326FB" w:rsidRPr="00225F8C" w:rsidRDefault="00274E3B" w:rsidP="00225F8C">
      <w:pPr>
        <w:pStyle w:val="ListParagraph"/>
        <w:numPr>
          <w:ilvl w:val="0"/>
          <w:numId w:val="24"/>
        </w:numPr>
        <w:jc w:val="both"/>
      </w:pPr>
      <w:r w:rsidRPr="00225F8C">
        <w:t xml:space="preserve">Discrepancy – There is a discrepancy between the device output and input variables. </w:t>
      </w:r>
      <w:r w:rsidR="009326FB" w:rsidRPr="00225F8C">
        <w:t xml:space="preserve">The used alarm concept </w:t>
      </w:r>
      <w:r w:rsidR="000A5F45" w:rsidRPr="00225F8C">
        <w:t xml:space="preserve">according ESS standard. More details in </w:t>
      </w:r>
      <w:r w:rsidR="000A5F45" w:rsidRPr="00225F8C">
        <w:fldChar w:fldCharType="begin"/>
      </w:r>
      <w:r w:rsidR="000A5F45" w:rsidRPr="00225F8C">
        <w:instrText xml:space="preserve"> REF _Ref15563626 \r \h </w:instrText>
      </w:r>
      <w:r w:rsidR="00225F8C" w:rsidRPr="00225F8C">
        <w:instrText xml:space="preserve"> \* MERGEFORMAT </w:instrText>
      </w:r>
      <w:r w:rsidR="000A5F45" w:rsidRPr="00225F8C">
        <w:fldChar w:fldCharType="separate"/>
      </w:r>
      <w:r w:rsidR="000A5F45" w:rsidRPr="00225F8C">
        <w:t>[4]</w:t>
      </w:r>
      <w:r w:rsidR="000A5F45" w:rsidRPr="00225F8C">
        <w:fldChar w:fldCharType="end"/>
      </w:r>
      <w:r w:rsidR="000A5F45" w:rsidRPr="00225F8C">
        <w:t xml:space="preserve"> ICS-Handbook.</w:t>
      </w:r>
    </w:p>
    <w:p w14:paraId="003406C0" w14:textId="41B63607" w:rsidR="00274E3B" w:rsidRPr="00225F8C" w:rsidRDefault="00274E3B" w:rsidP="00225F8C">
      <w:pPr>
        <w:pStyle w:val="Heading3"/>
        <w:ind w:left="992" w:hanging="992"/>
        <w:jc w:val="both"/>
      </w:pPr>
      <w:bookmarkStart w:id="51" w:name="_Toc19698120"/>
      <w:r w:rsidRPr="00225F8C">
        <w:t>Timeout Alarms</w:t>
      </w:r>
      <w:bookmarkEnd w:id="51"/>
    </w:p>
    <w:p w14:paraId="064380DD" w14:textId="295EF72A" w:rsidR="00274E3B" w:rsidRPr="00225F8C" w:rsidRDefault="00274E3B" w:rsidP="00225F8C">
      <w:pPr>
        <w:jc w:val="both"/>
      </w:pPr>
      <w:r w:rsidRPr="00225F8C">
        <w:t>For the system processes there are a visual controls in the device OPI faceplate to specify parameters for processes timeout monitoring:</w:t>
      </w:r>
    </w:p>
    <w:p w14:paraId="3B3CC0B1" w14:textId="1017A3FA" w:rsidR="00274E3B" w:rsidRPr="00225F8C" w:rsidRDefault="00274E3B" w:rsidP="00225F8C">
      <w:pPr>
        <w:pStyle w:val="ListParagraph"/>
        <w:numPr>
          <w:ilvl w:val="0"/>
          <w:numId w:val="24"/>
        </w:numPr>
        <w:jc w:val="both"/>
      </w:pPr>
      <w:r w:rsidRPr="00225F8C">
        <w:t xml:space="preserve">Timeout - </w:t>
      </w:r>
      <w:r w:rsidR="00C10C19" w:rsidRPr="00225F8C">
        <w:t>Time delay to allow a process feedback propagation.</w:t>
      </w:r>
    </w:p>
    <w:p w14:paraId="64D1AD39" w14:textId="77777777" w:rsidR="00C11E3A" w:rsidRDefault="006C57A2" w:rsidP="004F4C8F">
      <w:pPr>
        <w:pStyle w:val="Heading1"/>
      </w:pPr>
      <w:bookmarkStart w:id="52" w:name="_Toc19698121"/>
      <w:r>
        <w:t>Glossary</w:t>
      </w:r>
      <w:bookmarkEnd w:id="52"/>
    </w:p>
    <w:tbl>
      <w:tblPr>
        <w:tblW w:w="5000" w:type="pct"/>
        <w:tblLook w:val="0000" w:firstRow="0" w:lastRow="0" w:firstColumn="0" w:lastColumn="0" w:noHBand="0" w:noVBand="0"/>
      </w:tblPr>
      <w:tblGrid>
        <w:gridCol w:w="1765"/>
        <w:gridCol w:w="7001"/>
      </w:tblGrid>
      <w:tr w:rsidR="006C57A2" w:rsidRPr="004F4C8F" w14:paraId="601D0F93" w14:textId="77777777" w:rsidTr="006C57A2">
        <w:trPr>
          <w:cantSplit/>
          <w:tblHeader/>
        </w:trPr>
        <w:tc>
          <w:tcPr>
            <w:tcW w:w="1007" w:type="pct"/>
            <w:tcBorders>
              <w:top w:val="single" w:sz="12" w:space="0" w:color="auto"/>
              <w:bottom w:val="single" w:sz="6" w:space="0" w:color="auto"/>
            </w:tcBorders>
            <w:shd w:val="clear" w:color="auto" w:fill="auto"/>
          </w:tcPr>
          <w:p w14:paraId="5AEF3DB2" w14:textId="77777777" w:rsidR="006C57A2" w:rsidRPr="004F4C8F" w:rsidRDefault="006C57A2" w:rsidP="004F4C8F">
            <w:pPr>
              <w:pStyle w:val="ESS-TableTitle"/>
            </w:pPr>
            <w:r>
              <w:t>Term</w:t>
            </w:r>
          </w:p>
        </w:tc>
        <w:tc>
          <w:tcPr>
            <w:tcW w:w="3993" w:type="pct"/>
            <w:tcBorders>
              <w:top w:val="single" w:sz="12" w:space="0" w:color="auto"/>
              <w:bottom w:val="single" w:sz="6" w:space="0" w:color="auto"/>
            </w:tcBorders>
            <w:shd w:val="clear" w:color="auto" w:fill="auto"/>
          </w:tcPr>
          <w:p w14:paraId="271EB546" w14:textId="77777777" w:rsidR="006C57A2" w:rsidRPr="004F4C8F" w:rsidRDefault="006C57A2" w:rsidP="004F4C8F">
            <w:pPr>
              <w:pStyle w:val="ESS-TableTitle"/>
            </w:pPr>
            <w:r w:rsidRPr="004F4C8F">
              <w:t>Definition</w:t>
            </w:r>
          </w:p>
        </w:tc>
      </w:tr>
      <w:tr w:rsidR="00225F8C" w:rsidRPr="004F4C8F" w14:paraId="1FC5B83D" w14:textId="77777777" w:rsidTr="00EB702C">
        <w:trPr>
          <w:cantSplit/>
        </w:trPr>
        <w:tc>
          <w:tcPr>
            <w:tcW w:w="1007" w:type="pct"/>
            <w:shd w:val="clear" w:color="auto" w:fill="auto"/>
          </w:tcPr>
          <w:p w14:paraId="51E59E3E" w14:textId="77777777" w:rsidR="00225F8C" w:rsidRDefault="00225F8C" w:rsidP="00EB702C">
            <w:pPr>
              <w:pStyle w:val="ESS-TableText"/>
              <w:spacing w:line="276" w:lineRule="auto"/>
              <w:rPr>
                <w:rFonts w:cs="Calibri"/>
                <w:lang w:val="en-US"/>
              </w:rPr>
            </w:pPr>
            <w:r>
              <w:rPr>
                <w:rFonts w:cs="Calibri"/>
                <w:lang w:val="en-US"/>
              </w:rPr>
              <w:t>BEAST</w:t>
            </w:r>
          </w:p>
          <w:p w14:paraId="70F49E97" w14:textId="77777777" w:rsidR="00225F8C" w:rsidRDefault="00225F8C" w:rsidP="00EB702C">
            <w:pPr>
              <w:pStyle w:val="ESS-TableText"/>
              <w:spacing w:line="276" w:lineRule="auto"/>
              <w:rPr>
                <w:rFonts w:cs="Calibri"/>
                <w:lang w:val="en-US"/>
              </w:rPr>
            </w:pPr>
            <w:r>
              <w:rPr>
                <w:rFonts w:cs="Calibri"/>
                <w:lang w:val="en-US"/>
              </w:rPr>
              <w:t>C3S</w:t>
            </w:r>
          </w:p>
          <w:p w14:paraId="73750089" w14:textId="77777777" w:rsidR="00225F8C" w:rsidRDefault="00225F8C" w:rsidP="00EB702C">
            <w:pPr>
              <w:pStyle w:val="ESS-TableText"/>
              <w:spacing w:line="276" w:lineRule="auto"/>
              <w:rPr>
                <w:rFonts w:cs="Calibri"/>
                <w:lang w:val="en-US"/>
              </w:rPr>
            </w:pPr>
            <w:r>
              <w:rPr>
                <w:rFonts w:cs="Calibri"/>
                <w:lang w:val="en-US"/>
              </w:rPr>
              <w:t>CCDB</w:t>
            </w:r>
          </w:p>
          <w:p w14:paraId="6AA2875F" w14:textId="77777777" w:rsidR="00225F8C" w:rsidRDefault="00225F8C" w:rsidP="00EB702C">
            <w:pPr>
              <w:pStyle w:val="ESS-TableText"/>
              <w:spacing w:line="276" w:lineRule="auto"/>
              <w:rPr>
                <w:rFonts w:cs="Calibri"/>
                <w:sz w:val="20"/>
                <w:szCs w:val="20"/>
              </w:rPr>
            </w:pPr>
            <w:r>
              <w:rPr>
                <w:rFonts w:cs="Calibri"/>
                <w:lang w:val="en-US"/>
              </w:rPr>
              <w:t>CDR</w:t>
            </w:r>
          </w:p>
          <w:p w14:paraId="78302E3C" w14:textId="77777777" w:rsidR="00225F8C" w:rsidRDefault="00225F8C" w:rsidP="00EB702C">
            <w:pPr>
              <w:pStyle w:val="ESS-TableText"/>
              <w:spacing w:line="276" w:lineRule="auto"/>
              <w:rPr>
                <w:rFonts w:cs="Calibri"/>
              </w:rPr>
            </w:pPr>
            <w:r>
              <w:rPr>
                <w:rFonts w:cs="Calibri"/>
              </w:rPr>
              <w:t>EPICS</w:t>
            </w:r>
          </w:p>
          <w:p w14:paraId="6B6AB51F" w14:textId="77777777" w:rsidR="00225F8C" w:rsidRDefault="00225F8C" w:rsidP="00EB702C">
            <w:pPr>
              <w:pStyle w:val="ESS-TableText"/>
              <w:spacing w:line="276" w:lineRule="auto"/>
              <w:rPr>
                <w:rFonts w:cs="Calibri"/>
              </w:rPr>
            </w:pPr>
            <w:r>
              <w:rPr>
                <w:rFonts w:cs="Calibri"/>
              </w:rPr>
              <w:t>ESS</w:t>
            </w:r>
          </w:p>
          <w:p w14:paraId="77B353E1" w14:textId="77777777" w:rsidR="00225F8C" w:rsidRDefault="00225F8C" w:rsidP="00EB702C">
            <w:pPr>
              <w:pStyle w:val="ESS-TableText"/>
              <w:spacing w:line="276" w:lineRule="auto"/>
              <w:rPr>
                <w:rFonts w:cs="Calibri"/>
              </w:rPr>
            </w:pPr>
            <w:r>
              <w:rPr>
                <w:rFonts w:cs="Calibri"/>
              </w:rPr>
              <w:t>GUI</w:t>
            </w:r>
          </w:p>
          <w:p w14:paraId="35A5D50D" w14:textId="77777777" w:rsidR="00225F8C" w:rsidRDefault="00225F8C" w:rsidP="00EB702C">
            <w:pPr>
              <w:pStyle w:val="ESS-TableText"/>
              <w:spacing w:line="276" w:lineRule="auto"/>
              <w:rPr>
                <w:rFonts w:cs="Calibri"/>
              </w:rPr>
            </w:pPr>
            <w:r>
              <w:rPr>
                <w:rFonts w:cs="Calibri"/>
              </w:rPr>
              <w:t>ICS</w:t>
            </w:r>
          </w:p>
          <w:p w14:paraId="35EB265F" w14:textId="77777777" w:rsidR="00225F8C" w:rsidRDefault="00225F8C" w:rsidP="00EB702C">
            <w:pPr>
              <w:pStyle w:val="ESS-TableText"/>
              <w:spacing w:line="276" w:lineRule="auto"/>
              <w:rPr>
                <w:rFonts w:cs="Calibri"/>
              </w:rPr>
            </w:pPr>
            <w:r>
              <w:rPr>
                <w:rFonts w:cs="Calibri"/>
              </w:rPr>
              <w:t>IOC</w:t>
            </w:r>
          </w:p>
          <w:p w14:paraId="192BCB67" w14:textId="77777777" w:rsidR="00225F8C" w:rsidRDefault="00225F8C" w:rsidP="00EB702C">
            <w:pPr>
              <w:pStyle w:val="ESS-TableText"/>
              <w:spacing w:line="276" w:lineRule="auto"/>
              <w:rPr>
                <w:rFonts w:cs="Calibri"/>
              </w:rPr>
            </w:pPr>
            <w:r>
              <w:rPr>
                <w:rFonts w:cs="Calibri"/>
              </w:rPr>
              <w:t>MPS</w:t>
            </w:r>
          </w:p>
          <w:p w14:paraId="0B69819B" w14:textId="100AF40D" w:rsidR="00225F8C" w:rsidRPr="009D2141" w:rsidRDefault="00225F8C" w:rsidP="00225F8C">
            <w:pPr>
              <w:pStyle w:val="ESS-TableText"/>
              <w:spacing w:line="276" w:lineRule="auto"/>
              <w:rPr>
                <w:rFonts w:cs="Calibri"/>
              </w:rPr>
            </w:pPr>
            <w:r>
              <w:rPr>
                <w:rFonts w:cs="Calibri"/>
              </w:rPr>
              <w:t>OPI</w:t>
            </w:r>
          </w:p>
        </w:tc>
        <w:tc>
          <w:tcPr>
            <w:tcW w:w="3993" w:type="pct"/>
            <w:shd w:val="clear" w:color="auto" w:fill="auto"/>
          </w:tcPr>
          <w:p w14:paraId="699DBF65" w14:textId="77777777" w:rsidR="00225F8C" w:rsidRDefault="00225F8C" w:rsidP="00EB702C">
            <w:pPr>
              <w:pStyle w:val="ESS-TableText"/>
              <w:spacing w:line="276" w:lineRule="auto"/>
              <w:rPr>
                <w:rFonts w:cs="Calibri"/>
                <w:lang w:val="en-US"/>
              </w:rPr>
            </w:pPr>
            <w:r>
              <w:rPr>
                <w:rFonts w:cs="Calibri"/>
                <w:lang w:val="en-US"/>
              </w:rPr>
              <w:t xml:space="preserve">Best Ever Alarm System </w:t>
            </w:r>
          </w:p>
          <w:p w14:paraId="63C46659" w14:textId="77777777" w:rsidR="00225F8C" w:rsidRDefault="00225F8C" w:rsidP="00EB702C">
            <w:pPr>
              <w:pStyle w:val="ESS-TableText"/>
              <w:spacing w:line="276" w:lineRule="auto"/>
              <w:rPr>
                <w:rFonts w:cs="Calibri"/>
                <w:lang w:val="en-US"/>
              </w:rPr>
            </w:pPr>
            <w:r w:rsidRPr="009D2141">
              <w:rPr>
                <w:rFonts w:cs="Calibri"/>
                <w:lang w:val="en-US"/>
              </w:rPr>
              <w:t>Cryomodule and Cryodistribution Control System</w:t>
            </w:r>
          </w:p>
          <w:p w14:paraId="00974A50" w14:textId="77777777" w:rsidR="00225F8C" w:rsidRDefault="00225F8C" w:rsidP="00EB702C">
            <w:pPr>
              <w:pStyle w:val="ESS-TableText"/>
              <w:spacing w:line="276" w:lineRule="auto"/>
              <w:rPr>
                <w:rFonts w:cs="Calibri"/>
                <w:lang w:val="en-US"/>
              </w:rPr>
            </w:pPr>
            <w:r>
              <w:rPr>
                <w:rFonts w:cs="Calibri"/>
                <w:lang w:val="en-US"/>
              </w:rPr>
              <w:t>Controls Configuration Database</w:t>
            </w:r>
          </w:p>
          <w:p w14:paraId="470A9AB5" w14:textId="77777777" w:rsidR="00225F8C" w:rsidRDefault="00225F8C" w:rsidP="00EB702C">
            <w:pPr>
              <w:pStyle w:val="ESS-TableText"/>
              <w:spacing w:line="276" w:lineRule="auto"/>
              <w:rPr>
                <w:rFonts w:cs="Calibri"/>
                <w:sz w:val="20"/>
                <w:szCs w:val="20"/>
              </w:rPr>
            </w:pPr>
            <w:r>
              <w:rPr>
                <w:rFonts w:cs="Calibri"/>
                <w:lang w:val="en-US"/>
              </w:rPr>
              <w:t>Critical Design Review</w:t>
            </w:r>
          </w:p>
          <w:p w14:paraId="7CDDDBB5" w14:textId="77777777" w:rsidR="00225F8C" w:rsidRDefault="00225F8C" w:rsidP="00EB702C">
            <w:pPr>
              <w:pStyle w:val="ESS-TableText"/>
              <w:spacing w:line="276" w:lineRule="auto"/>
              <w:rPr>
                <w:rFonts w:cs="Calibri"/>
              </w:rPr>
            </w:pPr>
            <w:r>
              <w:rPr>
                <w:rFonts w:cs="Calibri"/>
              </w:rPr>
              <w:t>Experimental Physics and Industrial Controls System</w:t>
            </w:r>
          </w:p>
          <w:p w14:paraId="66429EC5" w14:textId="77777777" w:rsidR="00225F8C" w:rsidRDefault="00225F8C" w:rsidP="00EB702C">
            <w:pPr>
              <w:pStyle w:val="ESS-TableText"/>
              <w:spacing w:line="276" w:lineRule="auto"/>
              <w:rPr>
                <w:rFonts w:cs="Calibri"/>
              </w:rPr>
            </w:pPr>
            <w:r>
              <w:rPr>
                <w:rFonts w:cs="Calibri"/>
              </w:rPr>
              <w:t>European Spallation Source</w:t>
            </w:r>
          </w:p>
          <w:p w14:paraId="24D1DAB0" w14:textId="77777777" w:rsidR="00225F8C" w:rsidRDefault="00225F8C" w:rsidP="00EB702C">
            <w:pPr>
              <w:pStyle w:val="ESS-TableText"/>
              <w:spacing w:line="276" w:lineRule="auto"/>
              <w:rPr>
                <w:rFonts w:cs="Calibri"/>
              </w:rPr>
            </w:pPr>
            <w:r>
              <w:rPr>
                <w:rFonts w:cs="Calibri"/>
              </w:rPr>
              <w:t>Graphical User Interface</w:t>
            </w:r>
          </w:p>
          <w:p w14:paraId="21BF53BA" w14:textId="77777777" w:rsidR="00225F8C" w:rsidRDefault="00225F8C" w:rsidP="00EB702C">
            <w:pPr>
              <w:pStyle w:val="ESS-TableText"/>
              <w:spacing w:line="276" w:lineRule="auto"/>
              <w:rPr>
                <w:rFonts w:cs="Calibri"/>
              </w:rPr>
            </w:pPr>
            <w:r>
              <w:rPr>
                <w:rFonts w:cs="Calibri"/>
              </w:rPr>
              <w:t xml:space="preserve">Integrated Control System </w:t>
            </w:r>
          </w:p>
          <w:p w14:paraId="43FBCC7A" w14:textId="77777777" w:rsidR="00225F8C" w:rsidRDefault="00225F8C" w:rsidP="00EB702C">
            <w:pPr>
              <w:pStyle w:val="ESS-TableText"/>
              <w:spacing w:line="276" w:lineRule="auto"/>
              <w:rPr>
                <w:rFonts w:cs="Calibri"/>
              </w:rPr>
            </w:pPr>
            <w:r>
              <w:rPr>
                <w:rFonts w:cs="Calibri"/>
              </w:rPr>
              <w:t>Input Output Controller</w:t>
            </w:r>
          </w:p>
          <w:p w14:paraId="2DE05038" w14:textId="77777777" w:rsidR="00225F8C" w:rsidRDefault="00225F8C" w:rsidP="00EB702C">
            <w:pPr>
              <w:pStyle w:val="ESS-TableText"/>
              <w:spacing w:line="276" w:lineRule="auto"/>
              <w:rPr>
                <w:rFonts w:cs="Calibri"/>
                <w:sz w:val="20"/>
                <w:szCs w:val="20"/>
              </w:rPr>
            </w:pPr>
            <w:r>
              <w:rPr>
                <w:rFonts w:cs="Tahoma"/>
              </w:rPr>
              <w:t>Machine Protection System</w:t>
            </w:r>
          </w:p>
          <w:p w14:paraId="2F104F7A" w14:textId="5A313864" w:rsidR="00225F8C" w:rsidRPr="009D2141" w:rsidRDefault="00225F8C" w:rsidP="00225F8C">
            <w:pPr>
              <w:pStyle w:val="ESS-TableText"/>
              <w:spacing w:line="276" w:lineRule="auto"/>
              <w:rPr>
                <w:rFonts w:cs="Calibri"/>
              </w:rPr>
            </w:pPr>
            <w:r>
              <w:rPr>
                <w:rFonts w:cs="Calibri"/>
              </w:rPr>
              <w:t>OPerator Interface, EPICS based GUI</w:t>
            </w:r>
          </w:p>
        </w:tc>
      </w:tr>
    </w:tbl>
    <w:p w14:paraId="6E35B9E8" w14:textId="77777777" w:rsidR="00590145" w:rsidRDefault="00590145" w:rsidP="00590145"/>
    <w:p w14:paraId="56DF329B" w14:textId="77777777" w:rsidR="00590145" w:rsidRDefault="00590145" w:rsidP="00590145">
      <w:pPr>
        <w:pStyle w:val="Heading1"/>
      </w:pPr>
      <w:bookmarkStart w:id="53" w:name="_Toc19698122"/>
      <w:r>
        <w:t>references</w:t>
      </w:r>
      <w:bookmarkEnd w:id="53"/>
    </w:p>
    <w:p w14:paraId="6FDD685D" w14:textId="234C17F9" w:rsidR="004F4C8F" w:rsidRDefault="00886E70" w:rsidP="00886E70">
      <w:pPr>
        <w:pStyle w:val="ListParagraph"/>
        <w:numPr>
          <w:ilvl w:val="0"/>
          <w:numId w:val="16"/>
        </w:numPr>
      </w:pPr>
      <w:bookmarkStart w:id="54" w:name="_Ref15563743"/>
      <w:r w:rsidRPr="00886E70">
        <w:t>Definition of the operating mode</w:t>
      </w:r>
      <w:r w:rsidR="00F86FA7">
        <w:rPr>
          <w:szCs w:val="24"/>
        </w:rPr>
        <w:t xml:space="preserve"> </w:t>
      </w:r>
      <w:r w:rsidR="00F86FA7" w:rsidRPr="00F86FA7">
        <w:rPr>
          <w:szCs w:val="24"/>
        </w:rPr>
        <w:t>(</w:t>
      </w:r>
      <w:hyperlink r:id="rId17" w:history="1">
        <w:r w:rsidR="00F86FA7" w:rsidRPr="00F86FA7">
          <w:rPr>
            <w:rStyle w:val="Hyperlink"/>
            <w:szCs w:val="24"/>
          </w:rPr>
          <w:t>L</w:t>
        </w:r>
        <w:r w:rsidRPr="00F86FA7">
          <w:rPr>
            <w:rStyle w:val="Hyperlink"/>
            <w:szCs w:val="24"/>
          </w:rPr>
          <w:t>ink</w:t>
        </w:r>
      </w:hyperlink>
      <w:r w:rsidR="00F86FA7" w:rsidRPr="00F86FA7">
        <w:rPr>
          <w:szCs w:val="24"/>
        </w:rPr>
        <w:t>)</w:t>
      </w:r>
      <w:bookmarkEnd w:id="54"/>
    </w:p>
    <w:p w14:paraId="07E690E6" w14:textId="16EB3E9F" w:rsidR="00886E70" w:rsidRDefault="00F86FA7" w:rsidP="00886E70">
      <w:pPr>
        <w:pStyle w:val="ListParagraph"/>
        <w:numPr>
          <w:ilvl w:val="0"/>
          <w:numId w:val="16"/>
        </w:numPr>
      </w:pPr>
      <w:bookmarkStart w:id="55" w:name="_Ref15564163"/>
      <w:r>
        <w:t>EPICS and IOC Guideline (</w:t>
      </w:r>
      <w:hyperlink r:id="rId18" w:history="1">
        <w:r>
          <w:rPr>
            <w:rStyle w:val="Hyperlink"/>
          </w:rPr>
          <w:t>Link</w:t>
        </w:r>
      </w:hyperlink>
      <w:r>
        <w:t>)</w:t>
      </w:r>
      <w:bookmarkEnd w:id="55"/>
    </w:p>
    <w:p w14:paraId="23B7933A" w14:textId="77D84D10" w:rsidR="00886E70" w:rsidRDefault="00886E70" w:rsidP="00886E70">
      <w:pPr>
        <w:pStyle w:val="ListParagraph"/>
        <w:numPr>
          <w:ilvl w:val="0"/>
          <w:numId w:val="16"/>
        </w:numPr>
      </w:pPr>
      <w:r w:rsidRPr="00886E70">
        <w:t>ESS Gui</w:t>
      </w:r>
      <w:r w:rsidR="00F86FA7">
        <w:t>deline for PLC Code Development (</w:t>
      </w:r>
      <w:hyperlink r:id="rId19" w:history="1">
        <w:r w:rsidR="00F86FA7" w:rsidRPr="00F86FA7">
          <w:rPr>
            <w:rStyle w:val="Hyperlink"/>
          </w:rPr>
          <w:t>Link</w:t>
        </w:r>
      </w:hyperlink>
      <w:r w:rsidR="00F86FA7">
        <w:t>)</w:t>
      </w:r>
    </w:p>
    <w:p w14:paraId="657C5082" w14:textId="3B07DF23" w:rsidR="00886E70" w:rsidRPr="000731B8" w:rsidRDefault="00886E70" w:rsidP="00886E70">
      <w:pPr>
        <w:pStyle w:val="ListParagraph"/>
        <w:numPr>
          <w:ilvl w:val="0"/>
          <w:numId w:val="16"/>
        </w:numPr>
      </w:pPr>
      <w:bookmarkStart w:id="56" w:name="_Ref15563626"/>
      <w:r>
        <w:t xml:space="preserve">ICS-Handbook </w:t>
      </w:r>
      <w:r w:rsidRPr="00F86FA7">
        <w:rPr>
          <w:szCs w:val="24"/>
        </w:rPr>
        <w:t>(</w:t>
      </w:r>
      <w:hyperlink r:id="rId20" w:history="1">
        <w:r w:rsidRPr="00F86FA7">
          <w:rPr>
            <w:rStyle w:val="Hyperlink"/>
            <w:szCs w:val="24"/>
          </w:rPr>
          <w:t>ESS-0067637</w:t>
        </w:r>
      </w:hyperlink>
      <w:r w:rsidRPr="00F86FA7">
        <w:rPr>
          <w:szCs w:val="24"/>
        </w:rPr>
        <w:t>)</w:t>
      </w:r>
      <w:bookmarkEnd w:id="56"/>
    </w:p>
    <w:p w14:paraId="3808024E" w14:textId="1A12F508" w:rsidR="000731B8" w:rsidRDefault="000731B8" w:rsidP="000731B8">
      <w:pPr>
        <w:pStyle w:val="ListParagraph"/>
        <w:numPr>
          <w:ilvl w:val="0"/>
          <w:numId w:val="16"/>
        </w:numPr>
      </w:pPr>
      <w:bookmarkStart w:id="57" w:name="_Ref15564205"/>
      <w:r w:rsidRPr="000731B8">
        <w:t>System Requirements Specification</w:t>
      </w:r>
      <w:r>
        <w:t xml:space="preserve"> (</w:t>
      </w:r>
      <w:hyperlink r:id="rId21" w:history="1">
        <w:r w:rsidRPr="000731B8">
          <w:rPr>
            <w:rStyle w:val="Hyperlink"/>
          </w:rPr>
          <w:t>ESS-1407413</w:t>
        </w:r>
      </w:hyperlink>
      <w:r>
        <w:t>)</w:t>
      </w:r>
      <w:bookmarkEnd w:id="57"/>
    </w:p>
    <w:p w14:paraId="644EE415" w14:textId="74D9A1BF" w:rsidR="0041275B" w:rsidRPr="00F86FA7" w:rsidRDefault="0041275B" w:rsidP="000731B8">
      <w:pPr>
        <w:pStyle w:val="ListParagraph"/>
        <w:numPr>
          <w:ilvl w:val="0"/>
          <w:numId w:val="16"/>
        </w:numPr>
      </w:pPr>
      <w:bookmarkStart w:id="58" w:name="_Ref18936287"/>
      <w:r>
        <w:t xml:space="preserve">ESS Alarm Philosophy </w:t>
      </w:r>
      <w:hyperlink r:id="rId22" w:history="1">
        <w:r w:rsidRPr="0041275B">
          <w:rPr>
            <w:rStyle w:val="Hyperlink"/>
          </w:rPr>
          <w:t>Link</w:t>
        </w:r>
      </w:hyperlink>
      <w:bookmarkEnd w:id="58"/>
    </w:p>
    <w:p w14:paraId="31666129" w14:textId="4E95417A" w:rsidR="00F86FA7" w:rsidRDefault="00F86FA7" w:rsidP="000731B8">
      <w:pPr>
        <w:pStyle w:val="ListParagraph"/>
        <w:ind w:left="998"/>
      </w:pPr>
    </w:p>
    <w:p w14:paraId="1BF9A8B4" w14:textId="77777777" w:rsidR="00C11E3A" w:rsidRDefault="00C11E3A" w:rsidP="004F4C8F">
      <w:pPr>
        <w:pStyle w:val="ESS-Heading1"/>
      </w:pPr>
      <w:bookmarkStart w:id="59" w:name="_Toc19698123"/>
      <w:r>
        <w:lastRenderedPageBreak/>
        <w:t>Document Revision history</w:t>
      </w:r>
      <w:bookmarkEnd w:id="59"/>
    </w:p>
    <w:tbl>
      <w:tblPr>
        <w:tblW w:w="5000" w:type="pct"/>
        <w:tblLayout w:type="fixed"/>
        <w:tblCellMar>
          <w:left w:w="70" w:type="dxa"/>
          <w:right w:w="70" w:type="dxa"/>
        </w:tblCellMar>
        <w:tblLook w:val="0000" w:firstRow="0" w:lastRow="0" w:firstColumn="0" w:lastColumn="0" w:noHBand="0" w:noVBand="0"/>
      </w:tblPr>
      <w:tblGrid>
        <w:gridCol w:w="899"/>
        <w:gridCol w:w="4332"/>
        <w:gridCol w:w="2297"/>
        <w:gridCol w:w="1238"/>
      </w:tblGrid>
      <w:tr w:rsidR="009C6F7F" w:rsidRPr="004F4C8F" w14:paraId="46C2AB12" w14:textId="77777777" w:rsidTr="009C6F7F">
        <w:trPr>
          <w:cantSplit/>
          <w:tblHeader/>
        </w:trPr>
        <w:tc>
          <w:tcPr>
            <w:tcW w:w="513" w:type="pct"/>
            <w:tcBorders>
              <w:top w:val="single" w:sz="12" w:space="0" w:color="auto"/>
              <w:bottom w:val="single" w:sz="6" w:space="0" w:color="auto"/>
            </w:tcBorders>
            <w:shd w:val="clear" w:color="auto" w:fill="auto"/>
          </w:tcPr>
          <w:p w14:paraId="53C9D10A" w14:textId="77777777" w:rsidR="009C6F7F" w:rsidRPr="004F4C8F" w:rsidRDefault="009C6F7F" w:rsidP="004F4C8F">
            <w:pPr>
              <w:pStyle w:val="ESS-TableHeader"/>
            </w:pPr>
            <w:r>
              <w:t>Revision</w:t>
            </w:r>
          </w:p>
        </w:tc>
        <w:tc>
          <w:tcPr>
            <w:tcW w:w="2471" w:type="pct"/>
            <w:tcBorders>
              <w:top w:val="single" w:sz="12" w:space="0" w:color="auto"/>
              <w:bottom w:val="single" w:sz="6" w:space="0" w:color="auto"/>
            </w:tcBorders>
            <w:shd w:val="clear" w:color="auto" w:fill="auto"/>
          </w:tcPr>
          <w:p w14:paraId="006549B3" w14:textId="77777777" w:rsidR="009C6F7F" w:rsidRPr="004F4C8F" w:rsidRDefault="009C6F7F" w:rsidP="009C6F7F">
            <w:pPr>
              <w:pStyle w:val="ESS-TableHeader"/>
            </w:pPr>
            <w:r w:rsidRPr="004F4C8F">
              <w:t xml:space="preserve">Reason for </w:t>
            </w:r>
            <w:r>
              <w:t>and description of change</w:t>
            </w:r>
          </w:p>
        </w:tc>
        <w:tc>
          <w:tcPr>
            <w:tcW w:w="1310" w:type="pct"/>
            <w:tcBorders>
              <w:top w:val="single" w:sz="12" w:space="0" w:color="auto"/>
              <w:bottom w:val="single" w:sz="6" w:space="0" w:color="auto"/>
            </w:tcBorders>
          </w:tcPr>
          <w:p w14:paraId="48C8FC11" w14:textId="77777777" w:rsidR="009C6F7F" w:rsidRPr="004F4C8F" w:rsidRDefault="009C6F7F" w:rsidP="004F4C8F">
            <w:pPr>
              <w:pStyle w:val="ESS-TableHeader"/>
            </w:pPr>
            <w:r>
              <w:t>Author</w:t>
            </w:r>
          </w:p>
        </w:tc>
        <w:tc>
          <w:tcPr>
            <w:tcW w:w="706" w:type="pct"/>
            <w:tcBorders>
              <w:top w:val="single" w:sz="12" w:space="0" w:color="auto"/>
              <w:bottom w:val="single" w:sz="6" w:space="0" w:color="auto"/>
            </w:tcBorders>
          </w:tcPr>
          <w:p w14:paraId="617B002D" w14:textId="77777777" w:rsidR="009C6F7F" w:rsidRPr="004F4C8F" w:rsidRDefault="009C6F7F" w:rsidP="004F4C8F">
            <w:pPr>
              <w:pStyle w:val="ESS-TableHeader"/>
            </w:pPr>
            <w:r w:rsidRPr="004F4C8F">
              <w:t>Date</w:t>
            </w:r>
          </w:p>
        </w:tc>
      </w:tr>
      <w:tr w:rsidR="009C6F7F" w:rsidRPr="004F4C8F" w14:paraId="2C8FF5DE" w14:textId="77777777" w:rsidTr="009C6F7F">
        <w:trPr>
          <w:cantSplit/>
        </w:trPr>
        <w:tc>
          <w:tcPr>
            <w:tcW w:w="513" w:type="pct"/>
            <w:tcBorders>
              <w:top w:val="single" w:sz="6" w:space="0" w:color="auto"/>
            </w:tcBorders>
            <w:shd w:val="clear" w:color="auto" w:fill="auto"/>
          </w:tcPr>
          <w:p w14:paraId="35299A85" w14:textId="6F466178" w:rsidR="009C6F7F" w:rsidRPr="004F4C8F" w:rsidRDefault="009C6F7F" w:rsidP="00590145">
            <w:pPr>
              <w:pStyle w:val="ESS-TableText"/>
            </w:pPr>
            <w:r w:rsidRPr="004F4C8F">
              <w:t>1</w:t>
            </w:r>
          </w:p>
        </w:tc>
        <w:tc>
          <w:tcPr>
            <w:tcW w:w="2471" w:type="pct"/>
            <w:tcBorders>
              <w:top w:val="single" w:sz="6" w:space="0" w:color="auto"/>
            </w:tcBorders>
            <w:shd w:val="clear" w:color="auto" w:fill="auto"/>
          </w:tcPr>
          <w:p w14:paraId="1819B703" w14:textId="05D6A6CD" w:rsidR="009C6F7F" w:rsidRPr="004F4C8F" w:rsidRDefault="009C6F7F" w:rsidP="004F4C8F">
            <w:pPr>
              <w:pStyle w:val="ESS-TableText"/>
            </w:pPr>
            <w:r>
              <w:t>First issue</w:t>
            </w:r>
            <w:r w:rsidR="00225F8C">
              <w:t xml:space="preserve"> for CDR#1</w:t>
            </w:r>
          </w:p>
        </w:tc>
        <w:tc>
          <w:tcPr>
            <w:tcW w:w="1310" w:type="pct"/>
            <w:tcBorders>
              <w:top w:val="single" w:sz="6" w:space="0" w:color="auto"/>
            </w:tcBorders>
          </w:tcPr>
          <w:p w14:paraId="2D8EA7A3" w14:textId="2150BAAF" w:rsidR="009C6F7F" w:rsidRPr="004F4C8F" w:rsidRDefault="00225F8C" w:rsidP="004F4C8F">
            <w:pPr>
              <w:pStyle w:val="ESS-TableText"/>
            </w:pPr>
            <w:r>
              <w:t>Zoltan Madi</w:t>
            </w:r>
          </w:p>
        </w:tc>
        <w:tc>
          <w:tcPr>
            <w:tcW w:w="706" w:type="pct"/>
            <w:tcBorders>
              <w:top w:val="single" w:sz="6" w:space="0" w:color="auto"/>
            </w:tcBorders>
          </w:tcPr>
          <w:p w14:paraId="54C1DEDF" w14:textId="6CD409CC" w:rsidR="009C6F7F" w:rsidRPr="004F4C8F" w:rsidRDefault="00225F8C" w:rsidP="00225F8C">
            <w:pPr>
              <w:pStyle w:val="ESS-TableText"/>
            </w:pPr>
            <w:r>
              <w:t>2019</w:t>
            </w:r>
            <w:r w:rsidR="00590145">
              <w:t>-</w:t>
            </w:r>
            <w:r>
              <w:t>09</w:t>
            </w:r>
            <w:r w:rsidR="00590145">
              <w:t>-</w:t>
            </w:r>
            <w:r>
              <w:t>09</w:t>
            </w:r>
          </w:p>
        </w:tc>
      </w:tr>
      <w:tr w:rsidR="009C6F7F" w:rsidRPr="004F4C8F" w14:paraId="10247F87" w14:textId="77777777" w:rsidTr="009C6F7F">
        <w:trPr>
          <w:cantSplit/>
        </w:trPr>
        <w:tc>
          <w:tcPr>
            <w:tcW w:w="513" w:type="pct"/>
            <w:tcBorders>
              <w:bottom w:val="single" w:sz="12" w:space="0" w:color="auto"/>
            </w:tcBorders>
            <w:shd w:val="clear" w:color="auto" w:fill="auto"/>
          </w:tcPr>
          <w:p w14:paraId="5CDE6E50" w14:textId="77777777" w:rsidR="009C6F7F" w:rsidRPr="004F4C8F" w:rsidRDefault="009C6F7F" w:rsidP="004F4C8F">
            <w:pPr>
              <w:pStyle w:val="ESS-TableText"/>
            </w:pPr>
          </w:p>
        </w:tc>
        <w:tc>
          <w:tcPr>
            <w:tcW w:w="2471" w:type="pct"/>
            <w:tcBorders>
              <w:bottom w:val="single" w:sz="12" w:space="0" w:color="auto"/>
            </w:tcBorders>
            <w:shd w:val="clear" w:color="auto" w:fill="auto"/>
          </w:tcPr>
          <w:p w14:paraId="5C3AE2DB" w14:textId="77777777" w:rsidR="009C6F7F" w:rsidRPr="004F4C8F" w:rsidRDefault="009C6F7F" w:rsidP="004F4C8F">
            <w:pPr>
              <w:pStyle w:val="ESS-TableText"/>
            </w:pPr>
          </w:p>
        </w:tc>
        <w:tc>
          <w:tcPr>
            <w:tcW w:w="1310" w:type="pct"/>
            <w:tcBorders>
              <w:bottom w:val="single" w:sz="12" w:space="0" w:color="auto"/>
            </w:tcBorders>
          </w:tcPr>
          <w:p w14:paraId="5A1DC5B2" w14:textId="77777777" w:rsidR="009C6F7F" w:rsidRPr="004F4C8F" w:rsidRDefault="009C6F7F" w:rsidP="004F4C8F">
            <w:pPr>
              <w:pStyle w:val="ESS-TableText"/>
            </w:pPr>
          </w:p>
        </w:tc>
        <w:tc>
          <w:tcPr>
            <w:tcW w:w="706" w:type="pct"/>
            <w:tcBorders>
              <w:bottom w:val="single" w:sz="12" w:space="0" w:color="auto"/>
            </w:tcBorders>
          </w:tcPr>
          <w:p w14:paraId="43362B36" w14:textId="77777777" w:rsidR="009C6F7F" w:rsidRPr="004F4C8F" w:rsidRDefault="009C6F7F" w:rsidP="004F4C8F">
            <w:pPr>
              <w:pStyle w:val="ESS-TableText"/>
            </w:pPr>
          </w:p>
        </w:tc>
      </w:tr>
    </w:tbl>
    <w:p w14:paraId="633D0767" w14:textId="77777777" w:rsidR="00C11E3A" w:rsidRPr="0017476C" w:rsidRDefault="00C11E3A" w:rsidP="00C11E3A"/>
    <w:sectPr w:rsidR="00C11E3A" w:rsidRPr="0017476C" w:rsidSect="00720902">
      <w:headerReference w:type="even" r:id="rId23"/>
      <w:headerReference w:type="default" r:id="rId24"/>
      <w:footerReference w:type="default" r:id="rId25"/>
      <w:headerReference w:type="first" r:id="rId26"/>
      <w:footerReference w:type="first" r:id="rId27"/>
      <w:pgSz w:w="11907" w:h="16840" w:code="9"/>
      <w:pgMar w:top="1701" w:right="1440" w:bottom="1440" w:left="1701" w:header="731" w:footer="7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02D85" w14:textId="77777777" w:rsidR="00453734" w:rsidRDefault="00453734" w:rsidP="00D84B5E">
      <w:pPr>
        <w:spacing w:after="0" w:line="240" w:lineRule="auto"/>
      </w:pPr>
      <w:r>
        <w:separator/>
      </w:r>
    </w:p>
  </w:endnote>
  <w:endnote w:type="continuationSeparator" w:id="0">
    <w:p w14:paraId="1CB5F07F" w14:textId="77777777" w:rsidR="00453734" w:rsidRDefault="00453734" w:rsidP="00D8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29EE" w14:textId="30D7D9E9" w:rsidR="00453734" w:rsidRDefault="00453734" w:rsidP="002B1E1F">
    <w:pPr>
      <w:pStyle w:val="Footer"/>
      <w:jc w:val="center"/>
    </w:pPr>
    <w:r>
      <w:rPr>
        <w:rStyle w:val="PageNumber"/>
      </w:rPr>
      <w:fldChar w:fldCharType="begin"/>
    </w:r>
    <w:r>
      <w:rPr>
        <w:rStyle w:val="PageNumber"/>
      </w:rPr>
      <w:instrText xml:space="preserve"> PAGE </w:instrText>
    </w:r>
    <w:r>
      <w:rPr>
        <w:rStyle w:val="PageNumber"/>
      </w:rPr>
      <w:fldChar w:fldCharType="separate"/>
    </w:r>
    <w:r w:rsidR="00225F8C">
      <w:rPr>
        <w:rStyle w:val="PageNumber"/>
        <w:noProof/>
      </w:rPr>
      <w:t>2</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225F8C">
      <w:rPr>
        <w:rStyle w:val="PageNumber"/>
        <w:noProof/>
      </w:rPr>
      <w:t>17</w:t>
    </w:r>
    <w:r>
      <w:rPr>
        <w:rStyle w:val="PageNumber"/>
      </w:rPr>
      <w:fldChar w:fldCharType="end"/>
    </w:r>
    <w:r>
      <w:rPr>
        <w:rStyle w:val="PageNumber"/>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E85F9" w14:textId="3316C45C" w:rsidR="00453734" w:rsidRPr="002B1E1F" w:rsidRDefault="00453734" w:rsidP="002B1E1F">
    <w:pPr>
      <w:pStyle w:val="Footer"/>
      <w:tabs>
        <w:tab w:val="left" w:pos="4253"/>
      </w:tabs>
      <w:ind w:right="357"/>
      <w:rPr>
        <w:sz w:val="13"/>
        <w:szCs w:val="13"/>
      </w:rPr>
    </w:pPr>
    <w:r w:rsidRPr="00CA35E0">
      <w:rPr>
        <w:sz w:val="13"/>
        <w:szCs w:val="13"/>
      </w:rPr>
      <w:t xml:space="preserve">Template: </w:t>
    </w:r>
    <w:r w:rsidRPr="00CA35E0">
      <w:rPr>
        <w:sz w:val="13"/>
        <w:szCs w:val="13"/>
      </w:rPr>
      <w:fldChar w:fldCharType="begin"/>
    </w:r>
    <w:r w:rsidRPr="00CA35E0">
      <w:rPr>
        <w:sz w:val="13"/>
        <w:szCs w:val="13"/>
      </w:rPr>
      <w:instrText xml:space="preserve"> DOCPROPERTY "MXTemplateTitle"  \* MERGEFORMAT </w:instrText>
    </w:r>
    <w:r w:rsidRPr="00CA35E0">
      <w:rPr>
        <w:sz w:val="13"/>
        <w:szCs w:val="13"/>
      </w:rPr>
      <w:fldChar w:fldCharType="separate"/>
    </w:r>
    <w:r>
      <w:rPr>
        <w:sz w:val="13"/>
        <w:szCs w:val="13"/>
      </w:rPr>
      <w:t>Description</w:t>
    </w:r>
    <w:r w:rsidRPr="00CA35E0">
      <w:rPr>
        <w:sz w:val="13"/>
        <w:szCs w:val="13"/>
      </w:rPr>
      <w:fldChar w:fldCharType="end"/>
    </w:r>
    <w:r w:rsidRPr="00CA35E0">
      <w:rPr>
        <w:sz w:val="13"/>
        <w:szCs w:val="13"/>
      </w:rPr>
      <w:t xml:space="preserve"> (</w:t>
    </w:r>
    <w:r w:rsidRPr="00CA35E0">
      <w:rPr>
        <w:sz w:val="13"/>
        <w:szCs w:val="13"/>
      </w:rPr>
      <w:fldChar w:fldCharType="begin"/>
    </w:r>
    <w:r w:rsidRPr="00CA35E0">
      <w:rPr>
        <w:sz w:val="13"/>
        <w:szCs w:val="13"/>
      </w:rPr>
      <w:instrText xml:space="preserve"> DOCPROPERTY "MXTemplateName"  \* MERGEFORMAT </w:instrText>
    </w:r>
    <w:r w:rsidRPr="00CA35E0">
      <w:rPr>
        <w:sz w:val="13"/>
        <w:szCs w:val="13"/>
      </w:rPr>
      <w:fldChar w:fldCharType="separate"/>
    </w:r>
    <w:r>
      <w:rPr>
        <w:sz w:val="13"/>
        <w:szCs w:val="13"/>
      </w:rPr>
      <w:t>ESS-0060920</w:t>
    </w:r>
    <w:r w:rsidRPr="00CA35E0">
      <w:rPr>
        <w:sz w:val="13"/>
        <w:szCs w:val="13"/>
      </w:rPr>
      <w:fldChar w:fldCharType="end"/>
    </w:r>
    <w:r w:rsidRPr="00CA35E0">
      <w:rPr>
        <w:sz w:val="13"/>
        <w:szCs w:val="13"/>
      </w:rPr>
      <w:t xml:space="preserve"> Rev: </w:t>
    </w:r>
    <w:r w:rsidRPr="00CA35E0">
      <w:rPr>
        <w:sz w:val="13"/>
        <w:szCs w:val="13"/>
      </w:rPr>
      <w:fldChar w:fldCharType="begin"/>
    </w:r>
    <w:r w:rsidRPr="00CA35E0">
      <w:rPr>
        <w:sz w:val="13"/>
        <w:szCs w:val="13"/>
      </w:rPr>
      <w:instrText xml:space="preserve"> DOCPROPERTY "MXTemplateRev"  \* MERGEFORMAT </w:instrText>
    </w:r>
    <w:r w:rsidRPr="00CA35E0">
      <w:rPr>
        <w:sz w:val="13"/>
        <w:szCs w:val="13"/>
      </w:rPr>
      <w:fldChar w:fldCharType="separate"/>
    </w:r>
    <w:r>
      <w:rPr>
        <w:sz w:val="13"/>
        <w:szCs w:val="13"/>
      </w:rPr>
      <w:t>2</w:t>
    </w:r>
    <w:r w:rsidRPr="00CA35E0">
      <w:rPr>
        <w:sz w:val="13"/>
        <w:szCs w:val="13"/>
      </w:rPr>
      <w:fldChar w:fldCharType="end"/>
    </w:r>
    <w:r w:rsidRPr="00CA35E0">
      <w:rPr>
        <w:sz w:val="13"/>
        <w:szCs w:val="13"/>
      </w:rPr>
      <w:t xml:space="preserve">, Active date: </w:t>
    </w:r>
    <w:r w:rsidRPr="00CA35E0">
      <w:rPr>
        <w:sz w:val="13"/>
        <w:szCs w:val="13"/>
      </w:rPr>
      <w:fldChar w:fldCharType="begin"/>
    </w:r>
    <w:r w:rsidRPr="00CA35E0">
      <w:rPr>
        <w:sz w:val="13"/>
        <w:szCs w:val="13"/>
      </w:rPr>
      <w:instrText xml:space="preserve"> DOCPROPERTY "MXTemplateReleaseDate"  \* MERGEFORMAT </w:instrText>
    </w:r>
    <w:r w:rsidRPr="00CA35E0">
      <w:fldChar w:fldCharType="separate"/>
    </w:r>
    <w:r>
      <w:t>Jul 18, 2016</w:t>
    </w:r>
    <w:r w:rsidRPr="00CA35E0">
      <w:rPr>
        <w:sz w:val="13"/>
        <w:szCs w:val="13"/>
      </w:rPr>
      <w:fldChar w:fldCharType="end"/>
    </w:r>
    <w:r w:rsidRPr="00CA35E0">
      <w:rPr>
        <w:sz w:val="13"/>
        <w:szCs w:val="13"/>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A3B3C" w14:textId="77777777" w:rsidR="00453734" w:rsidRDefault="00453734" w:rsidP="00D84B5E">
      <w:pPr>
        <w:spacing w:after="0" w:line="240" w:lineRule="auto"/>
      </w:pPr>
      <w:r>
        <w:separator/>
      </w:r>
    </w:p>
  </w:footnote>
  <w:footnote w:type="continuationSeparator" w:id="0">
    <w:p w14:paraId="50445D1C" w14:textId="77777777" w:rsidR="00453734" w:rsidRDefault="00453734" w:rsidP="00D84B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548E4" w14:textId="77777777" w:rsidR="00453734" w:rsidRDefault="00225F8C">
    <w:pPr>
      <w:pStyle w:val="Header"/>
    </w:pPr>
    <w:sdt>
      <w:sdtPr>
        <w:id w:val="281778772"/>
        <w:placeholder>
          <w:docPart w:val="9FAB5D7CA2146E4B9B19FCB8D4A3979B"/>
        </w:placeholder>
        <w:temporary/>
        <w:showingPlcHdr/>
      </w:sdtPr>
      <w:sdtEndPr/>
      <w:sdtContent>
        <w:r w:rsidR="00453734">
          <w:t>[Type text]</w:t>
        </w:r>
      </w:sdtContent>
    </w:sdt>
    <w:r w:rsidR="00453734">
      <w:ptab w:relativeTo="margin" w:alignment="center" w:leader="none"/>
    </w:r>
    <w:sdt>
      <w:sdtPr>
        <w:id w:val="-247424033"/>
        <w:placeholder>
          <w:docPart w:val="1A5E4330DD76D24DB286646ADB47F57F"/>
        </w:placeholder>
        <w:temporary/>
        <w:showingPlcHdr/>
      </w:sdtPr>
      <w:sdtEndPr/>
      <w:sdtContent>
        <w:r w:rsidR="00453734">
          <w:t>[Type text]</w:t>
        </w:r>
      </w:sdtContent>
    </w:sdt>
    <w:r w:rsidR="00453734">
      <w:ptab w:relativeTo="margin" w:alignment="right" w:leader="none"/>
    </w:r>
    <w:sdt>
      <w:sdtPr>
        <w:id w:val="651568375"/>
        <w:placeholder>
          <w:docPart w:val="D2EF777AECAF0E409F1A70E701A54498"/>
        </w:placeholder>
        <w:temporary/>
        <w:showingPlcHdr/>
      </w:sdtPr>
      <w:sdtEndPr/>
      <w:sdtContent>
        <w:r w:rsidR="00453734">
          <w:t>[Type text]</w:t>
        </w:r>
      </w:sdtContent>
    </w:sdt>
  </w:p>
  <w:p w14:paraId="2B6A39C8" w14:textId="77777777" w:rsidR="00453734" w:rsidRDefault="004537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49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4170"/>
      <w:gridCol w:w="1832"/>
      <w:gridCol w:w="1210"/>
    </w:tblGrid>
    <w:tr w:rsidR="00453734" w14:paraId="50AB3DEF" w14:textId="77777777" w:rsidTr="002B1E1F">
      <w:trPr>
        <w:trHeight w:val="196"/>
      </w:trPr>
      <w:tc>
        <w:tcPr>
          <w:tcW w:w="851" w:type="pct"/>
        </w:tcPr>
        <w:p w14:paraId="17271155" w14:textId="77777777" w:rsidR="00453734" w:rsidRPr="005226FB" w:rsidRDefault="00453734" w:rsidP="00F14C10">
          <w:pPr>
            <w:pStyle w:val="Header"/>
          </w:pPr>
          <w:r>
            <w:t>Document Type</w:t>
          </w:r>
        </w:p>
      </w:tc>
      <w:tc>
        <w:tcPr>
          <w:tcW w:w="2399" w:type="pct"/>
        </w:tcPr>
        <w:p w14:paraId="50D09A35" w14:textId="77777777" w:rsidR="00453734" w:rsidRPr="005226FB" w:rsidRDefault="00225F8C" w:rsidP="00F14C10">
          <w:pPr>
            <w:pStyle w:val="Header"/>
          </w:pPr>
          <w:r>
            <w:fldChar w:fldCharType="begin"/>
          </w:r>
          <w:r>
            <w:instrText xml:space="preserve"> DOCPROPERTY "MXType.Localized"  \* MERGEFORMAT </w:instrText>
          </w:r>
          <w:r>
            <w:fldChar w:fldCharType="separate"/>
          </w:r>
          <w:r w:rsidR="00453734">
            <w:t>Software Design Description</w:t>
          </w:r>
          <w:r>
            <w:fldChar w:fldCharType="end"/>
          </w:r>
        </w:p>
      </w:tc>
      <w:tc>
        <w:tcPr>
          <w:tcW w:w="1054" w:type="pct"/>
        </w:tcPr>
        <w:p w14:paraId="6DB8C329" w14:textId="78EC9111" w:rsidR="00453734" w:rsidRPr="005226FB" w:rsidRDefault="00453734" w:rsidP="002B1E1F">
          <w:pPr>
            <w:pStyle w:val="Header"/>
          </w:pPr>
          <w:r>
            <w:t>Date</w:t>
          </w:r>
        </w:p>
      </w:tc>
      <w:tc>
        <w:tcPr>
          <w:tcW w:w="696" w:type="pct"/>
        </w:tcPr>
        <w:p w14:paraId="6423E8EA" w14:textId="77777777" w:rsidR="00453734" w:rsidRDefault="00225F8C" w:rsidP="00F14C10">
          <w:pPr>
            <w:pStyle w:val="Header"/>
          </w:pPr>
          <w:r>
            <w:fldChar w:fldCharType="begin"/>
          </w:r>
          <w:r>
            <w:instrText xml:space="preserve"> DOCPROPERTY "MXPrinted Date"  \* MERGEFORMAT </w:instrText>
          </w:r>
          <w:r>
            <w:fldChar w:fldCharType="separate"/>
          </w:r>
          <w:r w:rsidR="00453734">
            <w:t>Sep 18, 2019</w:t>
          </w:r>
          <w:r>
            <w:fldChar w:fldCharType="end"/>
          </w:r>
        </w:p>
      </w:tc>
    </w:tr>
    <w:tr w:rsidR="00453734" w14:paraId="48CE120D" w14:textId="77777777" w:rsidTr="002B1E1F">
      <w:trPr>
        <w:trHeight w:val="196"/>
      </w:trPr>
      <w:tc>
        <w:tcPr>
          <w:tcW w:w="851" w:type="pct"/>
        </w:tcPr>
        <w:p w14:paraId="5473ED5D" w14:textId="77777777" w:rsidR="00453734" w:rsidRPr="005226FB" w:rsidRDefault="00453734" w:rsidP="00F14C10">
          <w:pPr>
            <w:pStyle w:val="Header"/>
          </w:pPr>
          <w:r w:rsidRPr="005226FB">
            <w:t>Document Number</w:t>
          </w:r>
        </w:p>
      </w:tc>
      <w:tc>
        <w:tcPr>
          <w:tcW w:w="2399" w:type="pct"/>
        </w:tcPr>
        <w:p w14:paraId="7E65E611" w14:textId="77777777" w:rsidR="00453734" w:rsidRPr="005226FB" w:rsidRDefault="00225F8C" w:rsidP="00F14C10">
          <w:pPr>
            <w:pStyle w:val="Header"/>
          </w:pPr>
          <w:r>
            <w:fldChar w:fldCharType="begin"/>
          </w:r>
          <w:r>
            <w:instrText xml:space="preserve"> DOCPROPERTY "MXName"  \* MERGEFORMAT </w:instrText>
          </w:r>
          <w:r>
            <w:fldChar w:fldCharType="separate"/>
          </w:r>
          <w:r w:rsidR="00453734">
            <w:t>ESS-1408068</w:t>
          </w:r>
          <w:r>
            <w:fldChar w:fldCharType="end"/>
          </w:r>
        </w:p>
      </w:tc>
      <w:tc>
        <w:tcPr>
          <w:tcW w:w="1054" w:type="pct"/>
        </w:tcPr>
        <w:p w14:paraId="26381FDA" w14:textId="77777777" w:rsidR="00453734" w:rsidRPr="005226FB" w:rsidRDefault="00453734" w:rsidP="00F14C10">
          <w:pPr>
            <w:pStyle w:val="Header"/>
          </w:pPr>
          <w:r>
            <w:t xml:space="preserve">State </w:t>
          </w:r>
        </w:p>
      </w:tc>
      <w:tc>
        <w:tcPr>
          <w:tcW w:w="696" w:type="pct"/>
        </w:tcPr>
        <w:p w14:paraId="522AA378" w14:textId="77777777" w:rsidR="00453734" w:rsidRPr="005226FB" w:rsidRDefault="00225F8C" w:rsidP="00F14C10">
          <w:pPr>
            <w:pStyle w:val="Header"/>
          </w:pPr>
          <w:r>
            <w:fldChar w:fldCharType="begin"/>
          </w:r>
          <w:r>
            <w:instrText xml:space="preserve"> DOCPROPERTY "MXCurrent"  \* MERGEFORMAT </w:instrText>
          </w:r>
          <w:r>
            <w:fldChar w:fldCharType="separate"/>
          </w:r>
          <w:r w:rsidR="00453734">
            <w:t>Preliminary</w:t>
          </w:r>
          <w:r>
            <w:fldChar w:fldCharType="end"/>
          </w:r>
        </w:p>
      </w:tc>
    </w:tr>
    <w:tr w:rsidR="00453734" w14:paraId="6DA695BF" w14:textId="77777777" w:rsidTr="002B1E1F">
      <w:trPr>
        <w:trHeight w:val="196"/>
      </w:trPr>
      <w:tc>
        <w:tcPr>
          <w:tcW w:w="851" w:type="pct"/>
        </w:tcPr>
        <w:p w14:paraId="2497664C" w14:textId="77777777" w:rsidR="00453734" w:rsidRPr="005226FB" w:rsidRDefault="00453734" w:rsidP="00F14C10">
          <w:pPr>
            <w:pStyle w:val="Header"/>
          </w:pPr>
          <w:r w:rsidRPr="005226FB">
            <w:t>Revision</w:t>
          </w:r>
        </w:p>
      </w:tc>
      <w:tc>
        <w:tcPr>
          <w:tcW w:w="2399" w:type="pct"/>
        </w:tcPr>
        <w:p w14:paraId="5F3C48D3" w14:textId="77777777" w:rsidR="00453734" w:rsidRPr="005226FB" w:rsidRDefault="00225F8C" w:rsidP="00F14C10">
          <w:pPr>
            <w:pStyle w:val="Header"/>
          </w:pPr>
          <w:r>
            <w:fldChar w:fldCharType="begin"/>
          </w:r>
          <w:r>
            <w:instrText xml:space="preserve"> DOCPROPERTY "MXRevision"  \* MERGEFORMAT </w:instrText>
          </w:r>
          <w:r>
            <w:fldChar w:fldCharType="separate"/>
          </w:r>
          <w:r w:rsidR="00453734">
            <w:t>1</w:t>
          </w:r>
          <w:r>
            <w:fldChar w:fldCharType="end"/>
          </w:r>
          <w:r w:rsidR="00453734">
            <w:t xml:space="preserve"> </w:t>
          </w:r>
          <w:r>
            <w:fldChar w:fldCharType="begin"/>
          </w:r>
          <w:r>
            <w:instrText xml:space="preserve"> DOCPROPERTY "MXPrinted Version"  \* MERGEFORMAT </w:instrText>
          </w:r>
          <w:r>
            <w:fldChar w:fldCharType="separate"/>
          </w:r>
          <w:r w:rsidR="00453734">
            <w:t>(3)</w:t>
          </w:r>
          <w:r>
            <w:fldChar w:fldCharType="end"/>
          </w:r>
        </w:p>
      </w:tc>
      <w:tc>
        <w:tcPr>
          <w:tcW w:w="1054" w:type="pct"/>
        </w:tcPr>
        <w:p w14:paraId="26C2B0FA" w14:textId="77777777" w:rsidR="00453734" w:rsidRPr="005226FB" w:rsidRDefault="00453734" w:rsidP="00F14C10">
          <w:pPr>
            <w:pStyle w:val="Header"/>
          </w:pPr>
          <w:r>
            <w:t xml:space="preserve">Confidentiality Level </w:t>
          </w:r>
        </w:p>
      </w:tc>
      <w:tc>
        <w:tcPr>
          <w:tcW w:w="696" w:type="pct"/>
        </w:tcPr>
        <w:p w14:paraId="160C36FF" w14:textId="77777777" w:rsidR="00453734" w:rsidRPr="005226FB" w:rsidRDefault="00453734" w:rsidP="00F14C10">
          <w:pPr>
            <w:pStyle w:val="Header"/>
          </w:pPr>
          <w:r w:rsidRPr="009A00BB">
            <w:fldChar w:fldCharType="begin"/>
          </w:r>
          <w:r w:rsidRPr="009A00BB">
            <w:instrText xml:space="preserve"> IF </w:instrText>
          </w:r>
          <w:r w:rsidR="00225F8C">
            <w:fldChar w:fldCharType="begin"/>
          </w:r>
          <w:r w:rsidR="00225F8C">
            <w:instrText xml:space="preserve"> DOCPROPERTY "MXConfidentiality"  \* MERGEFORMAT </w:instrText>
          </w:r>
          <w:r w:rsidR="00225F8C">
            <w:fldChar w:fldCharType="separate"/>
          </w:r>
          <w:r>
            <w:instrText>Internal</w:instrText>
          </w:r>
          <w:r w:rsidR="00225F8C">
            <w:fldChar w:fldCharType="end"/>
          </w:r>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r w:rsidR="00225F8C">
            <w:fldChar w:fldCharType="begin"/>
          </w:r>
          <w:r w:rsidR="00225F8C">
            <w:instrText xml:space="preserve"> DOCPROPERTY "MXConfidentiality" \* MERGEFORMAT </w:instrText>
          </w:r>
          <w:r w:rsidR="00225F8C">
            <w:fldChar w:fldCharType="separate"/>
          </w:r>
          <w:r>
            <w:instrText>Internal</w:instrText>
          </w:r>
          <w:r w:rsidR="00225F8C">
            <w:fldChar w:fldCharType="end"/>
          </w:r>
          <w:r w:rsidRPr="009A00BB">
            <w:instrText xml:space="preserve"> </w:instrText>
          </w:r>
          <w:r w:rsidRPr="009A00BB">
            <w:fldChar w:fldCharType="separate"/>
          </w:r>
          <w:r>
            <w:rPr>
              <w:noProof/>
            </w:rPr>
            <w:t>Internal</w:t>
          </w:r>
          <w:r w:rsidRPr="009A00BB">
            <w:fldChar w:fldCharType="end"/>
          </w:r>
        </w:p>
      </w:tc>
    </w:tr>
  </w:tbl>
  <w:p w14:paraId="090DE131" w14:textId="77777777" w:rsidR="00453734" w:rsidRPr="00CC775B" w:rsidRDefault="00453734" w:rsidP="00CC77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8"/>
      <w:gridCol w:w="1541"/>
      <w:gridCol w:w="2287"/>
    </w:tblGrid>
    <w:tr w:rsidR="00453734" w14:paraId="061B4016" w14:textId="77777777" w:rsidTr="00F13777">
      <w:trPr>
        <w:trHeight w:val="196"/>
      </w:trPr>
      <w:tc>
        <w:tcPr>
          <w:tcW w:w="5070" w:type="dxa"/>
          <w:vMerge w:val="restart"/>
        </w:tcPr>
        <w:p w14:paraId="5112F187" w14:textId="77777777" w:rsidR="00453734" w:rsidRDefault="00453734" w:rsidP="00F13777">
          <w:pPr>
            <w:pStyle w:val="Header"/>
          </w:pPr>
          <w:r>
            <w:rPr>
              <w:noProof/>
              <w:lang w:val="hu-HU" w:eastAsia="hu-HU"/>
            </w:rPr>
            <w:drawing>
              <wp:inline distT="0" distB="0" distL="0" distR="0" wp14:anchorId="7C70A15E" wp14:editId="07EB7C0D">
                <wp:extent cx="1314730" cy="704850"/>
                <wp:effectExtent l="0" t="0" r="0" b="0"/>
                <wp:docPr id="1" name="Picture 1" descr="Macintosh HD:Users:helenebjorkman:Desktop:ESS_Logo_Frugal_Blue_RG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lenebjorkman:Desktop:ESS_Logo_Frugal_Blue_RGB.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766" cy="708622"/>
                        </a:xfrm>
                        <a:prstGeom prst="rect">
                          <a:avLst/>
                        </a:prstGeom>
                        <a:noFill/>
                        <a:ln>
                          <a:noFill/>
                        </a:ln>
                      </pic:spPr>
                    </pic:pic>
                  </a:graphicData>
                </a:graphic>
              </wp:inline>
            </w:drawing>
          </w:r>
        </w:p>
      </w:tc>
      <w:tc>
        <w:tcPr>
          <w:tcW w:w="1559" w:type="dxa"/>
        </w:tcPr>
        <w:p w14:paraId="5EC8B8A9" w14:textId="77777777" w:rsidR="00453734" w:rsidRPr="005226FB" w:rsidRDefault="00453734" w:rsidP="00F13777">
          <w:pPr>
            <w:pStyle w:val="Header"/>
          </w:pPr>
          <w:r>
            <w:t>Document Type</w:t>
          </w:r>
        </w:p>
      </w:tc>
      <w:tc>
        <w:tcPr>
          <w:tcW w:w="2353" w:type="dxa"/>
        </w:tcPr>
        <w:p w14:paraId="55610575" w14:textId="77777777" w:rsidR="00453734" w:rsidRPr="005226FB" w:rsidRDefault="00225F8C" w:rsidP="00F13777">
          <w:pPr>
            <w:pStyle w:val="Header"/>
          </w:pPr>
          <w:r>
            <w:fldChar w:fldCharType="begin"/>
          </w:r>
          <w:r>
            <w:instrText xml:space="preserve"> DOCPROPERTY "MXType.Localized"  \* MERGEFORMAT </w:instrText>
          </w:r>
          <w:r>
            <w:fldChar w:fldCharType="separate"/>
          </w:r>
          <w:r w:rsidR="00453734">
            <w:t>Software Design Description</w:t>
          </w:r>
          <w:r>
            <w:fldChar w:fldCharType="end"/>
          </w:r>
        </w:p>
      </w:tc>
    </w:tr>
    <w:tr w:rsidR="00453734" w14:paraId="4C00A66C" w14:textId="77777777" w:rsidTr="00F13777">
      <w:trPr>
        <w:trHeight w:val="196"/>
      </w:trPr>
      <w:tc>
        <w:tcPr>
          <w:tcW w:w="5070" w:type="dxa"/>
          <w:vMerge/>
        </w:tcPr>
        <w:p w14:paraId="5E7632A7" w14:textId="77777777" w:rsidR="00453734" w:rsidRDefault="00453734" w:rsidP="00F13777">
          <w:pPr>
            <w:pStyle w:val="Header"/>
          </w:pPr>
        </w:p>
      </w:tc>
      <w:tc>
        <w:tcPr>
          <w:tcW w:w="1559" w:type="dxa"/>
        </w:tcPr>
        <w:p w14:paraId="77822661" w14:textId="77777777" w:rsidR="00453734" w:rsidRPr="005226FB" w:rsidRDefault="00453734" w:rsidP="00F13777">
          <w:pPr>
            <w:pStyle w:val="Header"/>
          </w:pPr>
          <w:r w:rsidRPr="005226FB">
            <w:t>Document Number</w:t>
          </w:r>
        </w:p>
      </w:tc>
      <w:tc>
        <w:tcPr>
          <w:tcW w:w="2353" w:type="dxa"/>
        </w:tcPr>
        <w:p w14:paraId="57073ECA" w14:textId="77777777" w:rsidR="00453734" w:rsidRPr="005226FB" w:rsidRDefault="00225F8C" w:rsidP="00F13777">
          <w:pPr>
            <w:pStyle w:val="Header"/>
          </w:pPr>
          <w:r>
            <w:fldChar w:fldCharType="begin"/>
          </w:r>
          <w:r>
            <w:instrText xml:space="preserve"> DOCPROPERTY "MXName"  \* MERGEFORMAT </w:instrText>
          </w:r>
          <w:r>
            <w:fldChar w:fldCharType="separate"/>
          </w:r>
          <w:r w:rsidR="00453734">
            <w:t>ESS-1408068</w:t>
          </w:r>
          <w:r>
            <w:fldChar w:fldCharType="end"/>
          </w:r>
        </w:p>
      </w:tc>
    </w:tr>
    <w:tr w:rsidR="00453734" w14:paraId="75029722" w14:textId="77777777" w:rsidTr="00F13777">
      <w:trPr>
        <w:trHeight w:val="196"/>
      </w:trPr>
      <w:tc>
        <w:tcPr>
          <w:tcW w:w="5070" w:type="dxa"/>
          <w:vMerge/>
        </w:tcPr>
        <w:p w14:paraId="4FFD4B4F" w14:textId="77777777" w:rsidR="00453734" w:rsidRDefault="00453734" w:rsidP="00F13777">
          <w:pPr>
            <w:pStyle w:val="Header"/>
          </w:pPr>
        </w:p>
      </w:tc>
      <w:tc>
        <w:tcPr>
          <w:tcW w:w="1559" w:type="dxa"/>
        </w:tcPr>
        <w:p w14:paraId="433EF9E1" w14:textId="77777777" w:rsidR="00453734" w:rsidRPr="005226FB" w:rsidRDefault="00453734" w:rsidP="00F13777">
          <w:pPr>
            <w:pStyle w:val="Header"/>
          </w:pPr>
          <w:r w:rsidRPr="005226FB">
            <w:t>Date</w:t>
          </w:r>
        </w:p>
      </w:tc>
      <w:tc>
        <w:tcPr>
          <w:tcW w:w="2353" w:type="dxa"/>
        </w:tcPr>
        <w:p w14:paraId="620500F5" w14:textId="77777777" w:rsidR="00453734" w:rsidRPr="005226FB" w:rsidRDefault="00225F8C" w:rsidP="00F13777">
          <w:pPr>
            <w:pStyle w:val="Header"/>
          </w:pPr>
          <w:r>
            <w:fldChar w:fldCharType="begin"/>
          </w:r>
          <w:r>
            <w:instrText xml:space="preserve"> DOCPROPERTY "MXPrinted Date"  \* MERGEFORMAT </w:instrText>
          </w:r>
          <w:r>
            <w:fldChar w:fldCharType="separate"/>
          </w:r>
          <w:r w:rsidR="00453734">
            <w:t>Sep 18, 2019</w:t>
          </w:r>
          <w:r>
            <w:fldChar w:fldCharType="end"/>
          </w:r>
        </w:p>
      </w:tc>
    </w:tr>
    <w:tr w:rsidR="00453734" w14:paraId="0009D5B2" w14:textId="77777777" w:rsidTr="00F13777">
      <w:trPr>
        <w:trHeight w:val="196"/>
      </w:trPr>
      <w:tc>
        <w:tcPr>
          <w:tcW w:w="5070" w:type="dxa"/>
          <w:vMerge/>
        </w:tcPr>
        <w:p w14:paraId="7F6CF546" w14:textId="77777777" w:rsidR="00453734" w:rsidRDefault="00453734" w:rsidP="00F13777">
          <w:pPr>
            <w:pStyle w:val="Header"/>
          </w:pPr>
        </w:p>
      </w:tc>
      <w:tc>
        <w:tcPr>
          <w:tcW w:w="1559" w:type="dxa"/>
        </w:tcPr>
        <w:p w14:paraId="120A7D70" w14:textId="77777777" w:rsidR="00453734" w:rsidRPr="005226FB" w:rsidRDefault="00453734" w:rsidP="00F13777">
          <w:pPr>
            <w:pStyle w:val="Header"/>
          </w:pPr>
          <w:r w:rsidRPr="005226FB">
            <w:t>Revision</w:t>
          </w:r>
        </w:p>
      </w:tc>
      <w:tc>
        <w:tcPr>
          <w:tcW w:w="2353" w:type="dxa"/>
        </w:tcPr>
        <w:p w14:paraId="377AE0AB" w14:textId="77777777" w:rsidR="00453734" w:rsidRPr="005226FB" w:rsidRDefault="00225F8C" w:rsidP="00F13777">
          <w:pPr>
            <w:pStyle w:val="Header"/>
          </w:pPr>
          <w:r>
            <w:fldChar w:fldCharType="begin"/>
          </w:r>
          <w:r>
            <w:instrText xml:space="preserve"> DOCPROPERTY "MXRevision"  \* MERGEFORMAT </w:instrText>
          </w:r>
          <w:r>
            <w:fldChar w:fldCharType="separate"/>
          </w:r>
          <w:r w:rsidR="00453734">
            <w:t>1</w:t>
          </w:r>
          <w:r>
            <w:fldChar w:fldCharType="end"/>
          </w:r>
          <w:r w:rsidR="00453734">
            <w:t xml:space="preserve"> </w:t>
          </w:r>
          <w:r>
            <w:fldChar w:fldCharType="begin"/>
          </w:r>
          <w:r>
            <w:instrText xml:space="preserve"> DOCPROPERTY "MXPrinted Version"  \* MERGEFORMAT </w:instrText>
          </w:r>
          <w:r>
            <w:fldChar w:fldCharType="separate"/>
          </w:r>
          <w:r w:rsidR="00453734">
            <w:t>(3)</w:t>
          </w:r>
          <w:r>
            <w:fldChar w:fldCharType="end"/>
          </w:r>
        </w:p>
      </w:tc>
    </w:tr>
    <w:tr w:rsidR="00453734" w14:paraId="710D26EE" w14:textId="77777777" w:rsidTr="00F13777">
      <w:trPr>
        <w:trHeight w:val="196"/>
      </w:trPr>
      <w:tc>
        <w:tcPr>
          <w:tcW w:w="5070" w:type="dxa"/>
          <w:vMerge/>
        </w:tcPr>
        <w:p w14:paraId="1457AB6A" w14:textId="77777777" w:rsidR="00453734" w:rsidRDefault="00453734" w:rsidP="00F13777">
          <w:pPr>
            <w:pStyle w:val="Header"/>
          </w:pPr>
        </w:p>
      </w:tc>
      <w:tc>
        <w:tcPr>
          <w:tcW w:w="1559" w:type="dxa"/>
        </w:tcPr>
        <w:p w14:paraId="0257B943" w14:textId="77777777" w:rsidR="00453734" w:rsidRPr="005226FB" w:rsidRDefault="00453734" w:rsidP="00F13777">
          <w:pPr>
            <w:pStyle w:val="Header"/>
          </w:pPr>
          <w:r w:rsidRPr="005226FB">
            <w:t>State</w:t>
          </w:r>
        </w:p>
      </w:tc>
      <w:tc>
        <w:tcPr>
          <w:tcW w:w="2353" w:type="dxa"/>
        </w:tcPr>
        <w:p w14:paraId="7A6ADF80" w14:textId="77777777" w:rsidR="00453734" w:rsidRPr="005226FB" w:rsidRDefault="00225F8C" w:rsidP="00F13777">
          <w:pPr>
            <w:pStyle w:val="Header"/>
          </w:pPr>
          <w:r>
            <w:fldChar w:fldCharType="begin"/>
          </w:r>
          <w:r>
            <w:instrText xml:space="preserve"> DOCPROPERTY "MXCurrent"  \* MERGEFORMAT </w:instrText>
          </w:r>
          <w:r>
            <w:fldChar w:fldCharType="separate"/>
          </w:r>
          <w:r w:rsidR="00453734">
            <w:t>Preliminary</w:t>
          </w:r>
          <w:r>
            <w:fldChar w:fldCharType="end"/>
          </w:r>
        </w:p>
      </w:tc>
    </w:tr>
    <w:tr w:rsidR="00453734" w14:paraId="780C33A6" w14:textId="77777777" w:rsidTr="00F13777">
      <w:trPr>
        <w:trHeight w:val="196"/>
      </w:trPr>
      <w:tc>
        <w:tcPr>
          <w:tcW w:w="5070" w:type="dxa"/>
          <w:vMerge/>
        </w:tcPr>
        <w:p w14:paraId="209B79B7" w14:textId="77777777" w:rsidR="00453734" w:rsidRDefault="00453734" w:rsidP="00F13777">
          <w:pPr>
            <w:pStyle w:val="Header"/>
          </w:pPr>
        </w:p>
      </w:tc>
      <w:tc>
        <w:tcPr>
          <w:tcW w:w="1559" w:type="dxa"/>
        </w:tcPr>
        <w:p w14:paraId="079921B3" w14:textId="77777777" w:rsidR="00453734" w:rsidRPr="005226FB" w:rsidRDefault="00453734" w:rsidP="00F13777">
          <w:pPr>
            <w:pStyle w:val="Header"/>
          </w:pPr>
          <w:r>
            <w:t>Confidentiality Level</w:t>
          </w:r>
        </w:p>
      </w:tc>
      <w:tc>
        <w:tcPr>
          <w:tcW w:w="2353" w:type="dxa"/>
        </w:tcPr>
        <w:p w14:paraId="18AE76B1" w14:textId="78397A7D" w:rsidR="00453734" w:rsidRPr="005226FB" w:rsidRDefault="00453734" w:rsidP="00F13777">
          <w:pPr>
            <w:pStyle w:val="Header"/>
          </w:pPr>
          <w:r w:rsidRPr="009A00BB">
            <w:fldChar w:fldCharType="begin"/>
          </w:r>
          <w:r w:rsidRPr="009A00BB">
            <w:instrText xml:space="preserve"> IF </w:instrText>
          </w:r>
          <w:r w:rsidR="00225F8C">
            <w:fldChar w:fldCharType="begin"/>
          </w:r>
          <w:r w:rsidR="00225F8C">
            <w:instrText xml:space="preserve"> DOCPROPERTY "MXConfidentiality"  \* MERGEFORMAT </w:instrText>
          </w:r>
          <w:r w:rsidR="00225F8C">
            <w:fldChar w:fldCharType="separate"/>
          </w:r>
          <w:r>
            <w:instrText>Internal</w:instrText>
          </w:r>
          <w:r w:rsidR="00225F8C">
            <w:fldChar w:fldCharType="end"/>
          </w:r>
          <w:r w:rsidRPr="009A00BB">
            <w:instrText xml:space="preserve"> = "Confidential" </w:instrText>
          </w:r>
          <w:r w:rsidRPr="00717218">
            <w:rPr>
              <w:b/>
              <w:color w:val="FF0000"/>
            </w:rPr>
            <w:fldChar w:fldCharType="begin"/>
          </w:r>
          <w:r w:rsidRPr="00717218">
            <w:rPr>
              <w:b/>
              <w:color w:val="FF0000"/>
            </w:rPr>
            <w:instrText xml:space="preserve"> DOCPROPERTY "MXConfidentiality" \* MERGEFORMAT </w:instrText>
          </w:r>
          <w:r w:rsidRPr="00717218">
            <w:rPr>
              <w:b/>
              <w:color w:val="FF0000"/>
            </w:rPr>
            <w:fldChar w:fldCharType="separate"/>
          </w:r>
          <w:r>
            <w:rPr>
              <w:b/>
              <w:color w:val="FF0000"/>
            </w:rPr>
            <w:instrText>Confidential</w:instrText>
          </w:r>
          <w:r w:rsidRPr="00717218">
            <w:rPr>
              <w:b/>
              <w:color w:val="FF0000"/>
            </w:rPr>
            <w:fldChar w:fldCharType="end"/>
          </w:r>
          <w:r w:rsidRPr="009A00BB">
            <w:instrText xml:space="preserve">  </w:instrText>
          </w:r>
          <w:r w:rsidR="00225F8C">
            <w:fldChar w:fldCharType="begin"/>
          </w:r>
          <w:r w:rsidR="00225F8C">
            <w:instrText xml:space="preserve"> DOCPROPERTY "MXConfidentiality" \* MERGEFORMAT </w:instrText>
          </w:r>
          <w:r w:rsidR="00225F8C">
            <w:fldChar w:fldCharType="separate"/>
          </w:r>
          <w:r>
            <w:instrText>Internal</w:instrText>
          </w:r>
          <w:r w:rsidR="00225F8C">
            <w:fldChar w:fldCharType="end"/>
          </w:r>
          <w:r w:rsidRPr="009A00BB">
            <w:instrText xml:space="preserve"> </w:instrText>
          </w:r>
          <w:r w:rsidRPr="009A00BB">
            <w:fldChar w:fldCharType="separate"/>
          </w:r>
          <w:r>
            <w:rPr>
              <w:noProof/>
            </w:rPr>
            <w:t>Internal</w:t>
          </w:r>
          <w:r w:rsidRPr="009A00BB">
            <w:fldChar w:fldCharType="end"/>
          </w:r>
        </w:p>
      </w:tc>
    </w:tr>
    <w:tr w:rsidR="00453734" w14:paraId="026A9237" w14:textId="77777777" w:rsidTr="00F13777">
      <w:trPr>
        <w:trHeight w:val="196"/>
      </w:trPr>
      <w:tc>
        <w:tcPr>
          <w:tcW w:w="5070" w:type="dxa"/>
          <w:vMerge/>
        </w:tcPr>
        <w:p w14:paraId="07264EDC" w14:textId="77777777" w:rsidR="00453734" w:rsidRDefault="00453734" w:rsidP="00F13777">
          <w:pPr>
            <w:pStyle w:val="Header"/>
          </w:pPr>
        </w:p>
      </w:tc>
      <w:tc>
        <w:tcPr>
          <w:tcW w:w="1559" w:type="dxa"/>
        </w:tcPr>
        <w:p w14:paraId="63AC0298" w14:textId="77777777" w:rsidR="00453734" w:rsidRPr="005226FB" w:rsidRDefault="00453734" w:rsidP="00F13777">
          <w:pPr>
            <w:pStyle w:val="Header"/>
          </w:pPr>
          <w:r>
            <w:t>Page</w:t>
          </w:r>
        </w:p>
      </w:tc>
      <w:tc>
        <w:tcPr>
          <w:tcW w:w="2353" w:type="dxa"/>
        </w:tcPr>
        <w:p w14:paraId="58EC75A8" w14:textId="3415AF5C" w:rsidR="00453734" w:rsidRPr="005226FB" w:rsidRDefault="00453734" w:rsidP="00F13777">
          <w:pPr>
            <w:pStyle w:val="Header"/>
          </w:pPr>
          <w:r>
            <w:rPr>
              <w:rStyle w:val="PageNumber"/>
            </w:rPr>
            <w:fldChar w:fldCharType="begin"/>
          </w:r>
          <w:r>
            <w:rPr>
              <w:rStyle w:val="PageNumber"/>
            </w:rPr>
            <w:instrText xml:space="preserve"> PAGE </w:instrText>
          </w:r>
          <w:r>
            <w:rPr>
              <w:rStyle w:val="PageNumber"/>
            </w:rPr>
            <w:fldChar w:fldCharType="separate"/>
          </w:r>
          <w:r w:rsidR="00225F8C">
            <w:rPr>
              <w:rStyle w:val="PageNumber"/>
              <w:noProof/>
            </w:rPr>
            <w:t>1</w:t>
          </w:r>
          <w:r>
            <w:rPr>
              <w:rStyle w:val="PageNumber"/>
            </w:rPr>
            <w:fldChar w:fldCharType="end"/>
          </w:r>
          <w:r>
            <w:rPr>
              <w:rStyle w:val="PageNumber"/>
            </w:rPr>
            <w:t xml:space="preserve"> (</w:t>
          </w:r>
          <w:r>
            <w:rPr>
              <w:rStyle w:val="PageNumber"/>
            </w:rPr>
            <w:fldChar w:fldCharType="begin"/>
          </w:r>
          <w:r>
            <w:rPr>
              <w:rStyle w:val="PageNumber"/>
            </w:rPr>
            <w:instrText xml:space="preserve"> NUMPAGES </w:instrText>
          </w:r>
          <w:r>
            <w:rPr>
              <w:rStyle w:val="PageNumber"/>
            </w:rPr>
            <w:fldChar w:fldCharType="separate"/>
          </w:r>
          <w:r w:rsidR="00225F8C">
            <w:rPr>
              <w:rStyle w:val="PageNumber"/>
              <w:noProof/>
            </w:rPr>
            <w:t>17</w:t>
          </w:r>
          <w:r>
            <w:rPr>
              <w:rStyle w:val="PageNumber"/>
            </w:rPr>
            <w:fldChar w:fldCharType="end"/>
          </w:r>
          <w:r>
            <w:rPr>
              <w:rStyle w:val="PageNumber"/>
            </w:rPr>
            <w:t>)</w:t>
          </w:r>
        </w:p>
      </w:tc>
    </w:tr>
  </w:tbl>
  <w:p w14:paraId="4D77F5D6" w14:textId="77777777" w:rsidR="00453734" w:rsidRPr="007E6D3A" w:rsidRDefault="00453734" w:rsidP="007E6D3A">
    <w:pPr>
      <w:spacing w:after="0" w:line="240" w:lineRule="auto"/>
      <w:rPr>
        <w:sz w:val="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21A4"/>
    <w:multiLevelType w:val="hybridMultilevel"/>
    <w:tmpl w:val="9CA61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30444F"/>
    <w:multiLevelType w:val="multilevel"/>
    <w:tmpl w:val="9EE8C70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 w15:restartNumberingAfterBreak="0">
    <w:nsid w:val="06BC0B24"/>
    <w:multiLevelType w:val="hybridMultilevel"/>
    <w:tmpl w:val="06C04D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7D3526A"/>
    <w:multiLevelType w:val="hybridMultilevel"/>
    <w:tmpl w:val="F158559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 w15:restartNumberingAfterBreak="0">
    <w:nsid w:val="08880544"/>
    <w:multiLevelType w:val="hybridMultilevel"/>
    <w:tmpl w:val="67E899E2"/>
    <w:lvl w:ilvl="0" w:tplc="040E0001">
      <w:start w:val="1"/>
      <w:numFmt w:val="bullet"/>
      <w:lvlText w:val=""/>
      <w:lvlJc w:val="left"/>
      <w:pPr>
        <w:ind w:left="1080" w:hanging="72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96F15D9"/>
    <w:multiLevelType w:val="hybridMultilevel"/>
    <w:tmpl w:val="FED60BDA"/>
    <w:lvl w:ilvl="0" w:tplc="3B5EEAEE">
      <w:start w:val="1"/>
      <w:numFmt w:val="decimal"/>
      <w:lvlText w:val="%1."/>
      <w:lvlJc w:val="left"/>
      <w:pPr>
        <w:ind w:left="1440" w:hanging="72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6" w15:restartNumberingAfterBreak="0">
    <w:nsid w:val="133E767C"/>
    <w:multiLevelType w:val="hybridMultilevel"/>
    <w:tmpl w:val="93F6D7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F441C3"/>
    <w:multiLevelType w:val="hybridMultilevel"/>
    <w:tmpl w:val="2A72B78A"/>
    <w:lvl w:ilvl="0" w:tplc="7EB08E9E">
      <w:numFmt w:val="bullet"/>
      <w:lvlText w:val="•"/>
      <w:lvlJc w:val="left"/>
      <w:pPr>
        <w:ind w:left="1080" w:hanging="72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DF0EAD"/>
    <w:multiLevelType w:val="hybridMultilevel"/>
    <w:tmpl w:val="50AC6A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9002A7"/>
    <w:multiLevelType w:val="hybridMultilevel"/>
    <w:tmpl w:val="D826E458"/>
    <w:lvl w:ilvl="0" w:tplc="040E0001">
      <w:start w:val="1"/>
      <w:numFmt w:val="bullet"/>
      <w:lvlText w:val=""/>
      <w:lvlJc w:val="left"/>
      <w:pPr>
        <w:ind w:left="1440" w:hanging="720"/>
      </w:pPr>
      <w:rPr>
        <w:rFonts w:ascii="Symbol" w:hAnsi="Symbol"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211309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E5070A"/>
    <w:multiLevelType w:val="multilevel"/>
    <w:tmpl w:val="54C229A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521237"/>
    <w:multiLevelType w:val="hybridMultilevel"/>
    <w:tmpl w:val="4110623E"/>
    <w:lvl w:ilvl="0" w:tplc="08E6CF1E">
      <w:start w:val="1"/>
      <w:numFmt w:val="lowerLetter"/>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E6A5DBC"/>
    <w:multiLevelType w:val="hybridMultilevel"/>
    <w:tmpl w:val="327C1634"/>
    <w:lvl w:ilvl="0" w:tplc="B016BB0C">
      <w:start w:val="1"/>
      <w:numFmt w:val="lowerLetter"/>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11F3BD4"/>
    <w:multiLevelType w:val="multilevel"/>
    <w:tmpl w:val="55C4A5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743732"/>
    <w:multiLevelType w:val="hybridMultilevel"/>
    <w:tmpl w:val="EF2885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4D17E73"/>
    <w:multiLevelType w:val="multilevel"/>
    <w:tmpl w:val="040E001D"/>
    <w:styleLink w:val="lstFelsorolstbbszint"/>
    <w:lvl w:ilvl="0">
      <w:start w:val="1"/>
      <w:numFmt w:val="bullet"/>
      <w:lvlText w:val="■"/>
      <w:lvlJc w:val="left"/>
      <w:pPr>
        <w:tabs>
          <w:tab w:val="num" w:pos="360"/>
        </w:tabs>
        <w:ind w:left="360" w:hanging="360"/>
      </w:pPr>
      <w:rPr>
        <w:rFonts w:ascii="Tahoma" w:hAnsi="Tahoma"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Arial" w:hAnsi="Aria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F25AA"/>
    <w:multiLevelType w:val="hybridMultilevel"/>
    <w:tmpl w:val="50CCF6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0DA2952"/>
    <w:multiLevelType w:val="hybridMultilevel"/>
    <w:tmpl w:val="CB1230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4900409"/>
    <w:multiLevelType w:val="hybridMultilevel"/>
    <w:tmpl w:val="EEA0106E"/>
    <w:lvl w:ilvl="0" w:tplc="7EB08E9E">
      <w:numFmt w:val="bullet"/>
      <w:lvlText w:val="•"/>
      <w:lvlJc w:val="left"/>
      <w:pPr>
        <w:ind w:left="1080" w:hanging="72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2F2F5F"/>
    <w:multiLevelType w:val="hybridMultilevel"/>
    <w:tmpl w:val="AFCA8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806CFF"/>
    <w:multiLevelType w:val="hybridMultilevel"/>
    <w:tmpl w:val="EA681D1A"/>
    <w:lvl w:ilvl="0" w:tplc="C434A2FA">
      <w:start w:val="1"/>
      <w:numFmt w:val="bullet"/>
      <w:pStyle w:val="ESS-ListSubsidiary"/>
      <w:lvlText w:val="­"/>
      <w:lvlJc w:val="left"/>
      <w:pPr>
        <w:ind w:left="1352"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C63C54"/>
    <w:multiLevelType w:val="hybridMultilevel"/>
    <w:tmpl w:val="DD44378C"/>
    <w:lvl w:ilvl="0" w:tplc="04090001">
      <w:start w:val="1"/>
      <w:numFmt w:val="bullet"/>
      <w:lvlText w:val=""/>
      <w:lvlJc w:val="left"/>
      <w:pPr>
        <w:ind w:left="720" w:hanging="360"/>
      </w:pPr>
      <w:rPr>
        <w:rFonts w:ascii="Symbol" w:hAnsi="Symbol" w:hint="default"/>
      </w:rPr>
    </w:lvl>
    <w:lvl w:ilvl="1" w:tplc="AC7E02A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B68BA"/>
    <w:multiLevelType w:val="hybridMultilevel"/>
    <w:tmpl w:val="31BC53D6"/>
    <w:lvl w:ilvl="0" w:tplc="B3126576">
      <w:start w:val="1"/>
      <w:numFmt w:val="bullet"/>
      <w:pStyle w:val="ESS-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600D1"/>
    <w:multiLevelType w:val="hybridMultilevel"/>
    <w:tmpl w:val="6F06C220"/>
    <w:lvl w:ilvl="0" w:tplc="6A70D6A0">
      <w:start w:val="1"/>
      <w:numFmt w:val="lowerLetter"/>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FF46832"/>
    <w:multiLevelType w:val="hybridMultilevel"/>
    <w:tmpl w:val="36FA70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3F32A67"/>
    <w:multiLevelType w:val="hybridMultilevel"/>
    <w:tmpl w:val="1B54E202"/>
    <w:lvl w:ilvl="0" w:tplc="0BE25800">
      <w:start w:val="1"/>
      <w:numFmt w:val="decimal"/>
      <w:pStyle w:val="ESS-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909E3"/>
    <w:multiLevelType w:val="hybridMultilevel"/>
    <w:tmpl w:val="14A2D5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83E5504"/>
    <w:multiLevelType w:val="hybridMultilevel"/>
    <w:tmpl w:val="718A2336"/>
    <w:lvl w:ilvl="0" w:tplc="3B5EEAEE">
      <w:start w:val="1"/>
      <w:numFmt w:val="decimal"/>
      <w:lvlText w:val="%1."/>
      <w:lvlJc w:val="left"/>
      <w:pPr>
        <w:ind w:left="144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6A0D39A1"/>
    <w:multiLevelType w:val="hybridMultilevel"/>
    <w:tmpl w:val="4DDEBDCA"/>
    <w:lvl w:ilvl="0" w:tplc="EF38CF6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6C605ABA"/>
    <w:multiLevelType w:val="hybridMultilevel"/>
    <w:tmpl w:val="708C4684"/>
    <w:lvl w:ilvl="0" w:tplc="519C3D50">
      <w:start w:val="1"/>
      <w:numFmt w:val="lowerLetter"/>
      <w:pStyle w:val="ESS-Lista"/>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296DB0"/>
    <w:multiLevelType w:val="hybridMultilevel"/>
    <w:tmpl w:val="A6AA4F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F3034"/>
    <w:multiLevelType w:val="hybridMultilevel"/>
    <w:tmpl w:val="02A6DB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08B5F9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1A10CE7"/>
    <w:multiLevelType w:val="hybridMultilevel"/>
    <w:tmpl w:val="59BE3F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609119E"/>
    <w:multiLevelType w:val="hybridMultilevel"/>
    <w:tmpl w:val="1B421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560BBE"/>
    <w:multiLevelType w:val="hybridMultilevel"/>
    <w:tmpl w:val="632E5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864DF"/>
    <w:multiLevelType w:val="hybridMultilevel"/>
    <w:tmpl w:val="BF325C30"/>
    <w:lvl w:ilvl="0" w:tplc="5B822828">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0"/>
  </w:num>
  <w:num w:numId="4">
    <w:abstractNumId w:val="31"/>
  </w:num>
  <w:num w:numId="5">
    <w:abstractNumId w:val="38"/>
  </w:num>
  <w:num w:numId="6">
    <w:abstractNumId w:val="32"/>
  </w:num>
  <w:num w:numId="7">
    <w:abstractNumId w:val="21"/>
  </w:num>
  <w:num w:numId="8">
    <w:abstractNumId w:val="21"/>
    <w:lvlOverride w:ilvl="0">
      <w:lvl w:ilvl="0" w:tplc="0409001B">
        <w:start w:val="1"/>
        <w:numFmt w:val="lowerRoman"/>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24"/>
  </w:num>
  <w:num w:numId="10">
    <w:abstractNumId w:val="37"/>
  </w:num>
  <w:num w:numId="11">
    <w:abstractNumId w:val="23"/>
  </w:num>
  <w:num w:numId="12">
    <w:abstractNumId w:val="22"/>
  </w:num>
  <w:num w:numId="13">
    <w:abstractNumId w:val="36"/>
  </w:num>
  <w:num w:numId="14">
    <w:abstractNumId w:val="27"/>
  </w:num>
  <w:num w:numId="15">
    <w:abstractNumId w:val="34"/>
  </w:num>
  <w:num w:numId="16">
    <w:abstractNumId w:val="17"/>
  </w:num>
  <w:num w:numId="17">
    <w:abstractNumId w:val="24"/>
  </w:num>
  <w:num w:numId="18">
    <w:abstractNumId w:val="16"/>
  </w:num>
  <w:num w:numId="19">
    <w:abstractNumId w:val="15"/>
  </w:num>
  <w:num w:numId="20">
    <w:abstractNumId w:val="26"/>
  </w:num>
  <w:num w:numId="21">
    <w:abstractNumId w:val="35"/>
  </w:num>
  <w:num w:numId="22">
    <w:abstractNumId w:val="0"/>
  </w:num>
  <w:num w:numId="23">
    <w:abstractNumId w:val="2"/>
  </w:num>
  <w:num w:numId="24">
    <w:abstractNumId w:val="28"/>
  </w:num>
  <w:num w:numId="25">
    <w:abstractNumId w:val="8"/>
  </w:num>
  <w:num w:numId="26">
    <w:abstractNumId w:val="20"/>
  </w:num>
  <w:num w:numId="27">
    <w:abstractNumId w:val="7"/>
  </w:num>
  <w:num w:numId="28">
    <w:abstractNumId w:val="3"/>
  </w:num>
  <w:num w:numId="29">
    <w:abstractNumId w:val="5"/>
  </w:num>
  <w:num w:numId="30">
    <w:abstractNumId w:val="29"/>
  </w:num>
  <w:num w:numId="31">
    <w:abstractNumId w:val="30"/>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4"/>
  </w:num>
  <w:num w:numId="35">
    <w:abstractNumId w:val="19"/>
  </w:num>
  <w:num w:numId="36">
    <w:abstractNumId w:val="11"/>
  </w:num>
  <w:num w:numId="37">
    <w:abstractNumId w:val="33"/>
  </w:num>
  <w:num w:numId="38">
    <w:abstractNumId w:val="25"/>
  </w:num>
  <w:num w:numId="39">
    <w:abstractNumId w:val="18"/>
  </w:num>
  <w:num w:numId="40">
    <w:abstractNumId w:val="13"/>
  </w:num>
  <w:num w:numId="41">
    <w:abstractNumId w:val="6"/>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LockTheme/>
  <w:styleLockQFSet/>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132"/>
    <w:rsid w:val="00005F52"/>
    <w:rsid w:val="00011DFD"/>
    <w:rsid w:val="00016E88"/>
    <w:rsid w:val="00030E2C"/>
    <w:rsid w:val="00035994"/>
    <w:rsid w:val="00045061"/>
    <w:rsid w:val="000473C0"/>
    <w:rsid w:val="000477DC"/>
    <w:rsid w:val="00054F1B"/>
    <w:rsid w:val="000555BD"/>
    <w:rsid w:val="00055B27"/>
    <w:rsid w:val="000677CD"/>
    <w:rsid w:val="000731B8"/>
    <w:rsid w:val="00073BDF"/>
    <w:rsid w:val="000753F4"/>
    <w:rsid w:val="000858CE"/>
    <w:rsid w:val="000A0798"/>
    <w:rsid w:val="000A273C"/>
    <w:rsid w:val="000A5F45"/>
    <w:rsid w:val="000C41A3"/>
    <w:rsid w:val="000C5AF2"/>
    <w:rsid w:val="000D2EA8"/>
    <w:rsid w:val="000E5F28"/>
    <w:rsid w:val="000F7CE4"/>
    <w:rsid w:val="001077E0"/>
    <w:rsid w:val="001306FF"/>
    <w:rsid w:val="001362D8"/>
    <w:rsid w:val="00136CE7"/>
    <w:rsid w:val="00146218"/>
    <w:rsid w:val="00147315"/>
    <w:rsid w:val="00157EEC"/>
    <w:rsid w:val="001607AF"/>
    <w:rsid w:val="00160EE2"/>
    <w:rsid w:val="00170992"/>
    <w:rsid w:val="00173F47"/>
    <w:rsid w:val="0017476C"/>
    <w:rsid w:val="0017719F"/>
    <w:rsid w:val="00185241"/>
    <w:rsid w:val="00186FA9"/>
    <w:rsid w:val="00190F62"/>
    <w:rsid w:val="00192F98"/>
    <w:rsid w:val="001931B2"/>
    <w:rsid w:val="00197F94"/>
    <w:rsid w:val="001B097B"/>
    <w:rsid w:val="001B4D30"/>
    <w:rsid w:val="001C4ABA"/>
    <w:rsid w:val="001C54CA"/>
    <w:rsid w:val="001C5E21"/>
    <w:rsid w:val="001D05EE"/>
    <w:rsid w:val="001D4E9D"/>
    <w:rsid w:val="001E3F3C"/>
    <w:rsid w:val="001E6EDA"/>
    <w:rsid w:val="00201A94"/>
    <w:rsid w:val="00217411"/>
    <w:rsid w:val="0022446E"/>
    <w:rsid w:val="00225F8C"/>
    <w:rsid w:val="0023025B"/>
    <w:rsid w:val="002304E2"/>
    <w:rsid w:val="0023114C"/>
    <w:rsid w:val="00235F4E"/>
    <w:rsid w:val="00252975"/>
    <w:rsid w:val="00262F71"/>
    <w:rsid w:val="00264B87"/>
    <w:rsid w:val="00274E3B"/>
    <w:rsid w:val="00285F2B"/>
    <w:rsid w:val="002863FA"/>
    <w:rsid w:val="002B1E1F"/>
    <w:rsid w:val="002B2C7F"/>
    <w:rsid w:val="002D2343"/>
    <w:rsid w:val="002E58DB"/>
    <w:rsid w:val="002F076C"/>
    <w:rsid w:val="002F38DE"/>
    <w:rsid w:val="002F7E58"/>
    <w:rsid w:val="00303C37"/>
    <w:rsid w:val="00304230"/>
    <w:rsid w:val="003046DF"/>
    <w:rsid w:val="003102AF"/>
    <w:rsid w:val="00315257"/>
    <w:rsid w:val="0032709D"/>
    <w:rsid w:val="003348F7"/>
    <w:rsid w:val="00335112"/>
    <w:rsid w:val="0034671F"/>
    <w:rsid w:val="00347453"/>
    <w:rsid w:val="0036059A"/>
    <w:rsid w:val="0036298A"/>
    <w:rsid w:val="00377D1B"/>
    <w:rsid w:val="00386554"/>
    <w:rsid w:val="00397071"/>
    <w:rsid w:val="003A7548"/>
    <w:rsid w:val="003B2EBF"/>
    <w:rsid w:val="003C57FC"/>
    <w:rsid w:val="003D60CF"/>
    <w:rsid w:val="003F1CAB"/>
    <w:rsid w:val="004007B3"/>
    <w:rsid w:val="00402F5A"/>
    <w:rsid w:val="004050EA"/>
    <w:rsid w:val="004075C7"/>
    <w:rsid w:val="0041275B"/>
    <w:rsid w:val="00420A06"/>
    <w:rsid w:val="004238D0"/>
    <w:rsid w:val="004369D4"/>
    <w:rsid w:val="00453734"/>
    <w:rsid w:val="0045462D"/>
    <w:rsid w:val="00475416"/>
    <w:rsid w:val="004773BD"/>
    <w:rsid w:val="00487985"/>
    <w:rsid w:val="00490A57"/>
    <w:rsid w:val="00494094"/>
    <w:rsid w:val="004B1D92"/>
    <w:rsid w:val="004C432A"/>
    <w:rsid w:val="004C469D"/>
    <w:rsid w:val="004C4AA1"/>
    <w:rsid w:val="004D0AF1"/>
    <w:rsid w:val="004D3F27"/>
    <w:rsid w:val="004F0B9D"/>
    <w:rsid w:val="004F4C8F"/>
    <w:rsid w:val="004F739A"/>
    <w:rsid w:val="00501132"/>
    <w:rsid w:val="00506A8F"/>
    <w:rsid w:val="00512DDD"/>
    <w:rsid w:val="005226FB"/>
    <w:rsid w:val="00531739"/>
    <w:rsid w:val="00542EDB"/>
    <w:rsid w:val="005506DD"/>
    <w:rsid w:val="00573FB4"/>
    <w:rsid w:val="00577498"/>
    <w:rsid w:val="00577DEF"/>
    <w:rsid w:val="00580046"/>
    <w:rsid w:val="00590145"/>
    <w:rsid w:val="005A28E7"/>
    <w:rsid w:val="005A319E"/>
    <w:rsid w:val="005A70F8"/>
    <w:rsid w:val="005B3269"/>
    <w:rsid w:val="005B773A"/>
    <w:rsid w:val="005E0EE1"/>
    <w:rsid w:val="005E1F83"/>
    <w:rsid w:val="005E30BC"/>
    <w:rsid w:val="005E3756"/>
    <w:rsid w:val="005F316A"/>
    <w:rsid w:val="005F6F5A"/>
    <w:rsid w:val="00612DD8"/>
    <w:rsid w:val="00622886"/>
    <w:rsid w:val="00642197"/>
    <w:rsid w:val="00642EDE"/>
    <w:rsid w:val="00647B49"/>
    <w:rsid w:val="006502E3"/>
    <w:rsid w:val="00651807"/>
    <w:rsid w:val="00654066"/>
    <w:rsid w:val="00657C3E"/>
    <w:rsid w:val="006625EB"/>
    <w:rsid w:val="00674408"/>
    <w:rsid w:val="00674519"/>
    <w:rsid w:val="0068101C"/>
    <w:rsid w:val="00697DD3"/>
    <w:rsid w:val="006A5BC0"/>
    <w:rsid w:val="006B6903"/>
    <w:rsid w:val="006C57A2"/>
    <w:rsid w:val="006C7F31"/>
    <w:rsid w:val="006D1AF9"/>
    <w:rsid w:val="006E057E"/>
    <w:rsid w:val="006E1B7E"/>
    <w:rsid w:val="006F1DDF"/>
    <w:rsid w:val="006F4D71"/>
    <w:rsid w:val="006F52F9"/>
    <w:rsid w:val="006F7BD6"/>
    <w:rsid w:val="007041DD"/>
    <w:rsid w:val="00714732"/>
    <w:rsid w:val="00720902"/>
    <w:rsid w:val="00722FE4"/>
    <w:rsid w:val="007254F4"/>
    <w:rsid w:val="00732415"/>
    <w:rsid w:val="00732C15"/>
    <w:rsid w:val="007406E1"/>
    <w:rsid w:val="007635AC"/>
    <w:rsid w:val="0078744F"/>
    <w:rsid w:val="00791B26"/>
    <w:rsid w:val="007A0F21"/>
    <w:rsid w:val="007A42D7"/>
    <w:rsid w:val="007B2408"/>
    <w:rsid w:val="007B2B3F"/>
    <w:rsid w:val="007B401F"/>
    <w:rsid w:val="007B5444"/>
    <w:rsid w:val="007B662E"/>
    <w:rsid w:val="007C2084"/>
    <w:rsid w:val="007D6EC9"/>
    <w:rsid w:val="007E1EC1"/>
    <w:rsid w:val="007E5B32"/>
    <w:rsid w:val="007E6D3A"/>
    <w:rsid w:val="008228B4"/>
    <w:rsid w:val="00826449"/>
    <w:rsid w:val="00831DA9"/>
    <w:rsid w:val="00833B66"/>
    <w:rsid w:val="00853669"/>
    <w:rsid w:val="00856794"/>
    <w:rsid w:val="008630DB"/>
    <w:rsid w:val="00877FD2"/>
    <w:rsid w:val="0088515A"/>
    <w:rsid w:val="00886E70"/>
    <w:rsid w:val="008906EE"/>
    <w:rsid w:val="0089267A"/>
    <w:rsid w:val="00893822"/>
    <w:rsid w:val="008A536D"/>
    <w:rsid w:val="008B31A1"/>
    <w:rsid w:val="008B7763"/>
    <w:rsid w:val="008C0161"/>
    <w:rsid w:val="008D25BA"/>
    <w:rsid w:val="008F694A"/>
    <w:rsid w:val="00903D9C"/>
    <w:rsid w:val="0090693E"/>
    <w:rsid w:val="00912352"/>
    <w:rsid w:val="00920923"/>
    <w:rsid w:val="00930E80"/>
    <w:rsid w:val="009326FB"/>
    <w:rsid w:val="0094071D"/>
    <w:rsid w:val="00944010"/>
    <w:rsid w:val="00944076"/>
    <w:rsid w:val="00953356"/>
    <w:rsid w:val="00955ACA"/>
    <w:rsid w:val="00955DFC"/>
    <w:rsid w:val="00967E2F"/>
    <w:rsid w:val="00970530"/>
    <w:rsid w:val="009752A6"/>
    <w:rsid w:val="009755CA"/>
    <w:rsid w:val="00982FA1"/>
    <w:rsid w:val="00983ACD"/>
    <w:rsid w:val="00985131"/>
    <w:rsid w:val="00991712"/>
    <w:rsid w:val="00997AAA"/>
    <w:rsid w:val="009B6528"/>
    <w:rsid w:val="009C6F7F"/>
    <w:rsid w:val="009D052C"/>
    <w:rsid w:val="009D3DAD"/>
    <w:rsid w:val="009E3052"/>
    <w:rsid w:val="009E3C83"/>
    <w:rsid w:val="009F58E8"/>
    <w:rsid w:val="00A009A5"/>
    <w:rsid w:val="00A05721"/>
    <w:rsid w:val="00A50DBF"/>
    <w:rsid w:val="00A537AF"/>
    <w:rsid w:val="00A60016"/>
    <w:rsid w:val="00A64411"/>
    <w:rsid w:val="00A6599F"/>
    <w:rsid w:val="00A75EB8"/>
    <w:rsid w:val="00A808D3"/>
    <w:rsid w:val="00A86EE6"/>
    <w:rsid w:val="00A95EF2"/>
    <w:rsid w:val="00AA5B2F"/>
    <w:rsid w:val="00AB2A99"/>
    <w:rsid w:val="00AE1DDA"/>
    <w:rsid w:val="00AE3DF8"/>
    <w:rsid w:val="00AE64E6"/>
    <w:rsid w:val="00AF12BA"/>
    <w:rsid w:val="00AF738B"/>
    <w:rsid w:val="00AF7C0D"/>
    <w:rsid w:val="00B11F2E"/>
    <w:rsid w:val="00B135B4"/>
    <w:rsid w:val="00B148F2"/>
    <w:rsid w:val="00B32E85"/>
    <w:rsid w:val="00B3408F"/>
    <w:rsid w:val="00B42358"/>
    <w:rsid w:val="00B43D6F"/>
    <w:rsid w:val="00B4417C"/>
    <w:rsid w:val="00B55C5C"/>
    <w:rsid w:val="00B6279E"/>
    <w:rsid w:val="00B74BD6"/>
    <w:rsid w:val="00B83C46"/>
    <w:rsid w:val="00B85CD4"/>
    <w:rsid w:val="00B919DD"/>
    <w:rsid w:val="00B943D0"/>
    <w:rsid w:val="00B9735C"/>
    <w:rsid w:val="00BC3E96"/>
    <w:rsid w:val="00BC6C32"/>
    <w:rsid w:val="00BD1D8E"/>
    <w:rsid w:val="00BD1E79"/>
    <w:rsid w:val="00BE0A19"/>
    <w:rsid w:val="00BE142A"/>
    <w:rsid w:val="00BE32A3"/>
    <w:rsid w:val="00BE6CE6"/>
    <w:rsid w:val="00C00712"/>
    <w:rsid w:val="00C03A67"/>
    <w:rsid w:val="00C10C19"/>
    <w:rsid w:val="00C11E3A"/>
    <w:rsid w:val="00C163D8"/>
    <w:rsid w:val="00C17EDE"/>
    <w:rsid w:val="00C2355A"/>
    <w:rsid w:val="00C33064"/>
    <w:rsid w:val="00C47482"/>
    <w:rsid w:val="00C5152B"/>
    <w:rsid w:val="00C715F2"/>
    <w:rsid w:val="00C7671C"/>
    <w:rsid w:val="00C800AC"/>
    <w:rsid w:val="00C8294B"/>
    <w:rsid w:val="00C93503"/>
    <w:rsid w:val="00CA4021"/>
    <w:rsid w:val="00CA42EF"/>
    <w:rsid w:val="00CA50AD"/>
    <w:rsid w:val="00CB0EF1"/>
    <w:rsid w:val="00CB4DA4"/>
    <w:rsid w:val="00CC775B"/>
    <w:rsid w:val="00CE1793"/>
    <w:rsid w:val="00D052E1"/>
    <w:rsid w:val="00D14FF3"/>
    <w:rsid w:val="00D44FF5"/>
    <w:rsid w:val="00D52FE0"/>
    <w:rsid w:val="00D54213"/>
    <w:rsid w:val="00D57F5D"/>
    <w:rsid w:val="00D614C9"/>
    <w:rsid w:val="00D84110"/>
    <w:rsid w:val="00D84B5E"/>
    <w:rsid w:val="00D87424"/>
    <w:rsid w:val="00D87F51"/>
    <w:rsid w:val="00D9584B"/>
    <w:rsid w:val="00DA238C"/>
    <w:rsid w:val="00DA3CB6"/>
    <w:rsid w:val="00DB0101"/>
    <w:rsid w:val="00DD4FEA"/>
    <w:rsid w:val="00DE0391"/>
    <w:rsid w:val="00DF1529"/>
    <w:rsid w:val="00E05F0C"/>
    <w:rsid w:val="00E104AC"/>
    <w:rsid w:val="00E136AE"/>
    <w:rsid w:val="00E142D5"/>
    <w:rsid w:val="00E1676D"/>
    <w:rsid w:val="00E356B2"/>
    <w:rsid w:val="00E36D78"/>
    <w:rsid w:val="00E4341F"/>
    <w:rsid w:val="00E46913"/>
    <w:rsid w:val="00E5291F"/>
    <w:rsid w:val="00E54A1F"/>
    <w:rsid w:val="00E738ED"/>
    <w:rsid w:val="00E779A7"/>
    <w:rsid w:val="00E80715"/>
    <w:rsid w:val="00E81101"/>
    <w:rsid w:val="00E83109"/>
    <w:rsid w:val="00E83BC1"/>
    <w:rsid w:val="00E86F67"/>
    <w:rsid w:val="00EA12A9"/>
    <w:rsid w:val="00EA5D87"/>
    <w:rsid w:val="00EA6960"/>
    <w:rsid w:val="00EE03D9"/>
    <w:rsid w:val="00EF7F19"/>
    <w:rsid w:val="00F0117D"/>
    <w:rsid w:val="00F0206A"/>
    <w:rsid w:val="00F02B63"/>
    <w:rsid w:val="00F03A22"/>
    <w:rsid w:val="00F10424"/>
    <w:rsid w:val="00F13777"/>
    <w:rsid w:val="00F14C10"/>
    <w:rsid w:val="00F245C1"/>
    <w:rsid w:val="00F3096F"/>
    <w:rsid w:val="00F33E02"/>
    <w:rsid w:val="00F4124C"/>
    <w:rsid w:val="00F50567"/>
    <w:rsid w:val="00F53B7E"/>
    <w:rsid w:val="00F67CD8"/>
    <w:rsid w:val="00F70F27"/>
    <w:rsid w:val="00F86C01"/>
    <w:rsid w:val="00F86FA7"/>
    <w:rsid w:val="00F9152F"/>
    <w:rsid w:val="00FA0700"/>
    <w:rsid w:val="00FA7427"/>
    <w:rsid w:val="00FA7E60"/>
    <w:rsid w:val="00FB4FD0"/>
    <w:rsid w:val="00FB5A85"/>
    <w:rsid w:val="00FC3FEF"/>
    <w:rsid w:val="00FC41F2"/>
    <w:rsid w:val="00FE7F5F"/>
    <w:rsid w:val="00FF6645"/>
    <w:rsid w:val="00FF76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34300C8B"/>
  <w15:docId w15:val="{68527903-C655-47B6-8545-FB6E790F7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29" w:qFormat="1"/>
    <w:lsdException w:name="heading 2" w:locked="0" w:semiHidden="1" w:uiPriority="29" w:unhideWhenUsed="1" w:qFormat="1"/>
    <w:lsdException w:name="heading 3" w:locked="0" w:semiHidden="1" w:uiPriority="29" w:unhideWhenUsed="1"/>
    <w:lsdException w:name="heading 4" w:locked="0" w:semiHidden="1" w:uiPriority="29" w:unhideWhenUsed="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142D5"/>
    <w:pPr>
      <w:spacing w:after="240" w:line="280" w:lineRule="atLeast"/>
    </w:pPr>
    <w:rPr>
      <w:rFonts w:ascii="Calibri" w:hAnsi="Calibri"/>
      <w:sz w:val="24"/>
      <w:lang w:val="en-GB"/>
    </w:rPr>
  </w:style>
  <w:style w:type="paragraph" w:styleId="Heading1">
    <w:name w:val="heading 1"/>
    <w:next w:val="Normal"/>
    <w:link w:val="Heading1Char"/>
    <w:uiPriority w:val="29"/>
    <w:qFormat/>
    <w:rsid w:val="007B401F"/>
    <w:pPr>
      <w:keepNext/>
      <w:numPr>
        <w:numId w:val="2"/>
      </w:numPr>
      <w:tabs>
        <w:tab w:val="left" w:pos="992"/>
      </w:tabs>
      <w:spacing w:before="480" w:after="240" w:line="240" w:lineRule="auto"/>
      <w:ind w:left="992" w:hanging="992"/>
      <w:outlineLvl w:val="0"/>
    </w:pPr>
    <w:rPr>
      <w:rFonts w:ascii="Calibri" w:eastAsiaTheme="majorEastAsia" w:hAnsi="Calibri" w:cstheme="majorBidi"/>
      <w:b/>
      <w:bCs/>
      <w:caps/>
      <w:sz w:val="28"/>
      <w:szCs w:val="28"/>
      <w:lang w:val="en-GB"/>
    </w:rPr>
  </w:style>
  <w:style w:type="paragraph" w:styleId="Heading2">
    <w:name w:val="heading 2"/>
    <w:next w:val="Normal"/>
    <w:link w:val="Heading2Char"/>
    <w:uiPriority w:val="29"/>
    <w:qFormat/>
    <w:rsid w:val="003102AF"/>
    <w:pPr>
      <w:keepNext/>
      <w:numPr>
        <w:ilvl w:val="1"/>
        <w:numId w:val="2"/>
      </w:numPr>
      <w:tabs>
        <w:tab w:val="left" w:pos="992"/>
      </w:tabs>
      <w:spacing w:before="120" w:after="120" w:line="240" w:lineRule="auto"/>
      <w:ind w:left="992" w:hanging="992"/>
      <w:outlineLvl w:val="1"/>
    </w:pPr>
    <w:rPr>
      <w:rFonts w:ascii="Calibri" w:eastAsiaTheme="majorEastAsia" w:hAnsi="Calibri" w:cstheme="majorBidi"/>
      <w:b/>
      <w:bCs/>
      <w:sz w:val="28"/>
      <w:szCs w:val="26"/>
      <w:lang w:val="en-GB"/>
    </w:rPr>
  </w:style>
  <w:style w:type="paragraph" w:styleId="Heading3">
    <w:name w:val="heading 3"/>
    <w:next w:val="Normal"/>
    <w:link w:val="Heading3Char"/>
    <w:uiPriority w:val="29"/>
    <w:rsid w:val="003102AF"/>
    <w:pPr>
      <w:keepNext/>
      <w:numPr>
        <w:ilvl w:val="2"/>
        <w:numId w:val="2"/>
      </w:numPr>
      <w:tabs>
        <w:tab w:val="left" w:pos="992"/>
      </w:tabs>
      <w:spacing w:after="120" w:line="240" w:lineRule="auto"/>
      <w:outlineLvl w:val="2"/>
    </w:pPr>
    <w:rPr>
      <w:rFonts w:ascii="Calibri" w:eastAsiaTheme="majorEastAsia" w:hAnsi="Calibri" w:cstheme="majorBidi"/>
      <w:b/>
      <w:bCs/>
      <w:sz w:val="24"/>
      <w:lang w:val="en-GB"/>
    </w:rPr>
  </w:style>
  <w:style w:type="paragraph" w:styleId="Heading4">
    <w:name w:val="heading 4"/>
    <w:next w:val="Normal"/>
    <w:link w:val="Heading4Char"/>
    <w:uiPriority w:val="29"/>
    <w:rsid w:val="003102AF"/>
    <w:pPr>
      <w:keepNext/>
      <w:numPr>
        <w:ilvl w:val="3"/>
        <w:numId w:val="2"/>
      </w:numPr>
      <w:tabs>
        <w:tab w:val="left" w:pos="992"/>
      </w:tabs>
      <w:spacing w:after="120" w:line="240" w:lineRule="auto"/>
      <w:ind w:left="992" w:hanging="992"/>
      <w:outlineLvl w:val="3"/>
    </w:pPr>
    <w:rPr>
      <w:rFonts w:ascii="Calibri" w:eastAsiaTheme="majorEastAsia" w:hAnsi="Calibri" w:cstheme="majorBidi"/>
      <w:b/>
      <w:bCs/>
      <w:iCs/>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E142D5"/>
    <w:rPr>
      <w:rFonts w:ascii="Calibri" w:eastAsiaTheme="majorEastAsia" w:hAnsi="Calibri" w:cstheme="majorBidi"/>
      <w:b/>
      <w:bCs/>
      <w:caps/>
      <w:sz w:val="28"/>
      <w:szCs w:val="28"/>
      <w:lang w:val="en-GB"/>
    </w:rPr>
  </w:style>
  <w:style w:type="character" w:customStyle="1" w:styleId="Heading2Char">
    <w:name w:val="Heading 2 Char"/>
    <w:basedOn w:val="DefaultParagraphFont"/>
    <w:link w:val="Heading2"/>
    <w:uiPriority w:val="29"/>
    <w:rsid w:val="00E142D5"/>
    <w:rPr>
      <w:rFonts w:ascii="Calibri" w:eastAsiaTheme="majorEastAsia" w:hAnsi="Calibri" w:cstheme="majorBidi"/>
      <w:b/>
      <w:bCs/>
      <w:sz w:val="28"/>
      <w:szCs w:val="26"/>
      <w:lang w:val="en-GB"/>
    </w:rPr>
  </w:style>
  <w:style w:type="character" w:customStyle="1" w:styleId="Heading3Char">
    <w:name w:val="Heading 3 Char"/>
    <w:basedOn w:val="DefaultParagraphFont"/>
    <w:link w:val="Heading3"/>
    <w:uiPriority w:val="29"/>
    <w:rsid w:val="00E142D5"/>
    <w:rPr>
      <w:rFonts w:ascii="Calibri" w:eastAsiaTheme="majorEastAsia" w:hAnsi="Calibri" w:cstheme="majorBidi"/>
      <w:b/>
      <w:bCs/>
      <w:sz w:val="24"/>
      <w:lang w:val="en-GB"/>
    </w:rPr>
  </w:style>
  <w:style w:type="character" w:customStyle="1" w:styleId="Heading4Char">
    <w:name w:val="Heading 4 Char"/>
    <w:basedOn w:val="DefaultParagraphFont"/>
    <w:link w:val="Heading4"/>
    <w:uiPriority w:val="29"/>
    <w:rsid w:val="00E142D5"/>
    <w:rPr>
      <w:rFonts w:ascii="Calibri" w:eastAsiaTheme="majorEastAsia" w:hAnsi="Calibri" w:cstheme="majorBidi"/>
      <w:b/>
      <w:bCs/>
      <w:iCs/>
      <w:sz w:val="24"/>
      <w:lang w:val="en-GB"/>
    </w:rPr>
  </w:style>
  <w:style w:type="paragraph" w:customStyle="1" w:styleId="ESS-Heading1">
    <w:name w:val="ESS-Heading 1"/>
    <w:next w:val="Normal"/>
    <w:uiPriority w:val="29"/>
    <w:rsid w:val="00651807"/>
    <w:pPr>
      <w:keepNext/>
      <w:spacing w:before="480" w:after="240" w:line="240" w:lineRule="auto"/>
      <w:outlineLvl w:val="0"/>
    </w:pPr>
    <w:rPr>
      <w:rFonts w:ascii="Calibri" w:eastAsiaTheme="majorEastAsia" w:hAnsi="Calibri" w:cstheme="majorBidi"/>
      <w:b/>
      <w:bCs/>
      <w:caps/>
      <w:sz w:val="28"/>
      <w:szCs w:val="28"/>
      <w:lang w:val="en-GB"/>
    </w:rPr>
  </w:style>
  <w:style w:type="paragraph" w:customStyle="1" w:styleId="ESS-Heading2">
    <w:name w:val="ESS-Heading 2"/>
    <w:next w:val="Normal"/>
    <w:uiPriority w:val="29"/>
    <w:rsid w:val="004C4AA1"/>
    <w:pPr>
      <w:keepNext/>
      <w:spacing w:before="120" w:after="120" w:line="240" w:lineRule="auto"/>
      <w:outlineLvl w:val="1"/>
    </w:pPr>
    <w:rPr>
      <w:rFonts w:ascii="Calibri" w:eastAsiaTheme="majorEastAsia" w:hAnsi="Calibri" w:cstheme="majorBidi"/>
      <w:b/>
      <w:bCs/>
      <w:sz w:val="28"/>
      <w:szCs w:val="28"/>
      <w:lang w:val="en-GB"/>
    </w:rPr>
  </w:style>
  <w:style w:type="paragraph" w:customStyle="1" w:styleId="ESS-Heading3">
    <w:name w:val="ESS-Heading 3"/>
    <w:basedOn w:val="Heading3"/>
    <w:next w:val="Normal"/>
    <w:uiPriority w:val="29"/>
    <w:rsid w:val="00FA7427"/>
    <w:pPr>
      <w:keepLines/>
      <w:widowControl w:val="0"/>
      <w:tabs>
        <w:tab w:val="num" w:pos="1288"/>
      </w:tabs>
      <w:suppressAutoHyphens/>
      <w:spacing w:before="360" w:after="240"/>
      <w:ind w:left="1288" w:hanging="720"/>
      <w:jc w:val="both"/>
    </w:pPr>
  </w:style>
  <w:style w:type="paragraph" w:customStyle="1" w:styleId="ESS-Heading4">
    <w:name w:val="ESS-Heading 4"/>
    <w:next w:val="Normal"/>
    <w:uiPriority w:val="29"/>
    <w:rsid w:val="004C4AA1"/>
    <w:pPr>
      <w:keepNext/>
      <w:spacing w:after="120" w:line="240" w:lineRule="auto"/>
      <w:outlineLvl w:val="3"/>
    </w:pPr>
    <w:rPr>
      <w:rFonts w:ascii="Calibri" w:eastAsiaTheme="majorEastAsia" w:hAnsi="Calibri" w:cstheme="majorBidi"/>
      <w:b/>
      <w:bCs/>
      <w:i/>
      <w:sz w:val="24"/>
      <w:szCs w:val="24"/>
      <w:lang w:val="en-GB"/>
    </w:rPr>
  </w:style>
  <w:style w:type="paragraph" w:styleId="Caption">
    <w:name w:val="caption"/>
    <w:basedOn w:val="Normal"/>
    <w:next w:val="Normal"/>
    <w:uiPriority w:val="35"/>
    <w:semiHidden/>
    <w:qFormat/>
    <w:locked/>
    <w:rsid w:val="00856794"/>
    <w:pPr>
      <w:spacing w:after="200" w:line="240" w:lineRule="auto"/>
      <w:ind w:left="998" w:hanging="998"/>
    </w:pPr>
    <w:rPr>
      <w:b/>
      <w:bCs/>
      <w:sz w:val="20"/>
      <w:szCs w:val="20"/>
    </w:rPr>
  </w:style>
  <w:style w:type="paragraph" w:styleId="Header">
    <w:name w:val="header"/>
    <w:next w:val="Normal"/>
    <w:link w:val="HeaderChar"/>
    <w:uiPriority w:val="99"/>
    <w:unhideWhenUsed/>
    <w:rsid w:val="0090693E"/>
    <w:pPr>
      <w:spacing w:after="0" w:line="240" w:lineRule="auto"/>
    </w:pPr>
    <w:rPr>
      <w:rFonts w:ascii="Calibri" w:hAnsi="Calibri"/>
      <w:sz w:val="16"/>
      <w:lang w:val="en-GB"/>
    </w:rPr>
  </w:style>
  <w:style w:type="character" w:customStyle="1" w:styleId="HeaderChar">
    <w:name w:val="Header Char"/>
    <w:basedOn w:val="DefaultParagraphFont"/>
    <w:link w:val="Header"/>
    <w:uiPriority w:val="99"/>
    <w:rsid w:val="0090693E"/>
    <w:rPr>
      <w:rFonts w:ascii="Calibri" w:hAnsi="Calibri"/>
      <w:sz w:val="16"/>
      <w:lang w:val="en-GB"/>
    </w:rPr>
  </w:style>
  <w:style w:type="paragraph" w:styleId="Footer">
    <w:name w:val="footer"/>
    <w:next w:val="Normal"/>
    <w:link w:val="FooterChar"/>
    <w:unhideWhenUsed/>
    <w:rsid w:val="0090693E"/>
    <w:pPr>
      <w:spacing w:after="0" w:line="240" w:lineRule="auto"/>
    </w:pPr>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line="240" w:lineRule="auto"/>
    </w:pPr>
    <w:rPr>
      <w:b/>
      <w:sz w:val="28"/>
      <w:lang w:val="en-GB"/>
    </w:rPr>
  </w:style>
  <w:style w:type="paragraph" w:customStyle="1" w:styleId="ESS-FigureTitle">
    <w:name w:val="ESS-Figure Title"/>
    <w:next w:val="Normal"/>
    <w:uiPriority w:val="34"/>
    <w:rsid w:val="00397071"/>
    <w:pPr>
      <w:keepNext/>
      <w:tabs>
        <w:tab w:val="left" w:pos="1412"/>
      </w:tabs>
      <w:spacing w:after="120" w:line="280" w:lineRule="atLeast"/>
      <w:ind w:left="1412" w:hanging="1412"/>
    </w:pPr>
    <w:rPr>
      <w:b/>
      <w:sz w:val="20"/>
      <w:szCs w:val="20"/>
      <w:lang w:val="en-GB"/>
    </w:rPr>
  </w:style>
  <w:style w:type="paragraph" w:customStyle="1" w:styleId="ESS-Guided">
    <w:name w:val="ESS-Guided"/>
    <w:uiPriority w:val="34"/>
    <w:rsid w:val="00651807"/>
    <w:pPr>
      <w:spacing w:before="60" w:after="0" w:line="240" w:lineRule="auto"/>
    </w:pPr>
    <w:rPr>
      <w:rFonts w:ascii="Calibri" w:hAnsi="Calibri"/>
      <w:sz w:val="20"/>
      <w:lang w:val="en-GB"/>
    </w:rPr>
  </w:style>
  <w:style w:type="paragraph" w:customStyle="1" w:styleId="ESS-GuidedBold">
    <w:name w:val="ESS-Guided Bold"/>
    <w:uiPriority w:val="34"/>
    <w:rsid w:val="00651807"/>
    <w:pPr>
      <w:spacing w:before="60" w:after="120" w:line="240" w:lineRule="auto"/>
    </w:pPr>
    <w:rPr>
      <w:rFonts w:ascii="Calibri" w:hAnsi="Calibri"/>
      <w:b/>
      <w:sz w:val="20"/>
      <w:lang w:val="en-GB"/>
    </w:rPr>
  </w:style>
  <w:style w:type="paragraph" w:customStyle="1" w:styleId="ESS-Lista">
    <w:name w:val="ESS-List (a)"/>
    <w:uiPriority w:val="34"/>
    <w:rsid w:val="00997AAA"/>
    <w:pPr>
      <w:numPr>
        <w:numId w:val="4"/>
      </w:numPr>
      <w:tabs>
        <w:tab w:val="left" w:pos="992"/>
      </w:tabs>
      <w:spacing w:after="240" w:line="280" w:lineRule="atLeast"/>
      <w:ind w:left="992" w:hanging="992"/>
    </w:pPr>
    <w:rPr>
      <w:sz w:val="24"/>
      <w:lang w:val="en-GB"/>
    </w:rPr>
  </w:style>
  <w:style w:type="paragraph" w:customStyle="1" w:styleId="ESS-ListBullet">
    <w:name w:val="ESS-List Bullet"/>
    <w:uiPriority w:val="34"/>
    <w:qFormat/>
    <w:rsid w:val="007E6D3A"/>
    <w:pPr>
      <w:numPr>
        <w:numId w:val="9"/>
      </w:numPr>
      <w:tabs>
        <w:tab w:val="left" w:pos="992"/>
      </w:tabs>
      <w:spacing w:after="240" w:line="280" w:lineRule="atLeast"/>
      <w:ind w:left="993" w:hanging="993"/>
    </w:pPr>
    <w:rPr>
      <w:rFonts w:ascii="Calibri" w:hAnsi="Calibri"/>
      <w:sz w:val="24"/>
      <w:lang w:val="en-GB"/>
    </w:rPr>
  </w:style>
  <w:style w:type="paragraph" w:customStyle="1" w:styleId="ESS-ListNumber">
    <w:name w:val="ESS-List Number"/>
    <w:uiPriority w:val="34"/>
    <w:qFormat/>
    <w:rsid w:val="000858CE"/>
    <w:pPr>
      <w:numPr>
        <w:numId w:val="14"/>
      </w:numPr>
      <w:spacing w:after="240" w:line="280" w:lineRule="atLeast"/>
      <w:ind w:left="993" w:hanging="993"/>
    </w:pPr>
    <w:rPr>
      <w:rFonts w:ascii="Calibri" w:hAnsi="Calibri"/>
      <w:sz w:val="24"/>
      <w:lang w:val="en-GB"/>
    </w:rPr>
  </w:style>
  <w:style w:type="paragraph" w:styleId="ListParagraph">
    <w:name w:val="List Paragraph"/>
    <w:basedOn w:val="Normal"/>
    <w:uiPriority w:val="34"/>
    <w:qFormat/>
    <w:locked/>
    <w:rsid w:val="006C7F31"/>
    <w:pPr>
      <w:ind w:left="720"/>
      <w:contextualSpacing/>
    </w:pPr>
  </w:style>
  <w:style w:type="paragraph" w:customStyle="1" w:styleId="ESS-ListSubsidiary">
    <w:name w:val="ESS-List Subsidiary"/>
    <w:uiPriority w:val="34"/>
    <w:rsid w:val="00893822"/>
    <w:pPr>
      <w:numPr>
        <w:numId w:val="12"/>
      </w:numPr>
      <w:tabs>
        <w:tab w:val="left" w:pos="1985"/>
      </w:tabs>
      <w:spacing w:after="240" w:line="280" w:lineRule="atLeast"/>
      <w:ind w:left="1984" w:hanging="992"/>
    </w:pPr>
    <w:rPr>
      <w:rFonts w:ascii="Calibri" w:hAnsi="Calibri"/>
      <w:sz w:val="24"/>
      <w:lang w:val="en-GB"/>
    </w:rPr>
  </w:style>
  <w:style w:type="paragraph" w:customStyle="1" w:styleId="ESS-NormalIndent">
    <w:name w:val="ESS-Normal Indent"/>
    <w:uiPriority w:val="1"/>
    <w:rsid w:val="005E30BC"/>
    <w:pPr>
      <w:spacing w:after="240" w:line="280" w:lineRule="atLeast"/>
      <w:ind w:left="992"/>
    </w:pPr>
    <w:rPr>
      <w:rFonts w:ascii="Calibri" w:hAnsi="Calibri"/>
      <w:sz w:val="24"/>
      <w:lang w:val="en-GB"/>
    </w:rPr>
  </w:style>
  <w:style w:type="paragraph" w:customStyle="1" w:styleId="ESS-Single">
    <w:name w:val="ESS-Single"/>
    <w:uiPriority w:val="34"/>
    <w:rsid w:val="005E30BC"/>
    <w:pPr>
      <w:spacing w:after="0" w:line="240" w:lineRule="auto"/>
    </w:pPr>
    <w:rPr>
      <w:rFonts w:ascii="Calibri" w:hAnsi="Calibri"/>
      <w:sz w:val="24"/>
      <w:lang w:val="en-GB"/>
    </w:rPr>
  </w:style>
  <w:style w:type="paragraph" w:customStyle="1" w:styleId="ESS-StudyTitle">
    <w:name w:val="ESS-Study Title"/>
    <w:uiPriority w:val="34"/>
    <w:rsid w:val="00CA42EF"/>
    <w:pPr>
      <w:spacing w:after="120" w:line="240" w:lineRule="auto"/>
      <w:jc w:val="center"/>
    </w:pPr>
    <w:rPr>
      <w:rFonts w:ascii="Calibri" w:hAnsi="Calibri"/>
      <w:b/>
      <w:sz w:val="28"/>
      <w:lang w:val="en-GB"/>
    </w:rPr>
  </w:style>
  <w:style w:type="paragraph" w:customStyle="1" w:styleId="ESS-TableFootnoteText">
    <w:name w:val="ESS-Table Footnote Text"/>
    <w:next w:val="Normal"/>
    <w:uiPriority w:val="34"/>
    <w:rsid w:val="005E30BC"/>
    <w:pPr>
      <w:tabs>
        <w:tab w:val="left" w:pos="431"/>
      </w:tabs>
      <w:spacing w:after="0" w:line="240" w:lineRule="auto"/>
      <w:ind w:left="431" w:hanging="431"/>
    </w:pPr>
    <w:rPr>
      <w:rFonts w:ascii="Calibri" w:hAnsi="Calibri"/>
      <w:sz w:val="20"/>
      <w:lang w:val="en-GB"/>
    </w:rPr>
  </w:style>
  <w:style w:type="table" w:styleId="TableGrid">
    <w:name w:val="Table Grid"/>
    <w:basedOn w:val="TableNormal"/>
    <w:uiPriority w:val="59"/>
    <w:locked/>
    <w:rsid w:val="00E83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5E30BC"/>
    <w:pPr>
      <w:keepNext/>
      <w:spacing w:before="60" w:after="60" w:line="240" w:lineRule="auto"/>
    </w:pPr>
    <w:rPr>
      <w:rFonts w:ascii="Calibri" w:hAnsi="Calibri"/>
      <w:b/>
      <w:lang w:val="en-GB"/>
    </w:rPr>
  </w:style>
  <w:style w:type="paragraph" w:customStyle="1" w:styleId="ESS-TableText">
    <w:name w:val="ESS-Table Text"/>
    <w:uiPriority w:val="34"/>
    <w:qFormat/>
    <w:rsid w:val="000C5AF2"/>
    <w:pPr>
      <w:spacing w:before="60" w:after="60" w:line="240" w:lineRule="auto"/>
    </w:pPr>
    <w:rPr>
      <w:rFonts w:ascii="Calibri" w:hAnsi="Calibri"/>
      <w:lang w:val="en-GB"/>
    </w:rPr>
  </w:style>
  <w:style w:type="paragraph" w:customStyle="1" w:styleId="ESS-TableTitle">
    <w:name w:val="ESS-Table Title"/>
    <w:next w:val="Normal"/>
    <w:uiPriority w:val="34"/>
    <w:rsid w:val="00CE1793"/>
    <w:pPr>
      <w:keepNext/>
      <w:tabs>
        <w:tab w:val="left" w:pos="1412"/>
      </w:tabs>
      <w:spacing w:after="120" w:line="280" w:lineRule="atLeast"/>
      <w:ind w:left="1412" w:hanging="1412"/>
    </w:pPr>
    <w:rPr>
      <w:rFonts w:ascii="Calibri" w:hAnsi="Calibri"/>
      <w:b/>
      <w:sz w:val="24"/>
      <w:lang w:val="en-GB"/>
    </w:rPr>
  </w:style>
  <w:style w:type="paragraph" w:customStyle="1" w:styleId="ESS-Unassigned">
    <w:name w:val="ESS-Unassigned"/>
    <w:next w:val="Normal"/>
    <w:uiPriority w:val="34"/>
    <w:rsid w:val="00CE1793"/>
    <w:pPr>
      <w:keepNext/>
      <w:spacing w:before="120" w:after="120" w:line="240" w:lineRule="auto"/>
    </w:pPr>
    <w:rPr>
      <w:rFonts w:ascii="Calibri" w:hAnsi="Calibri"/>
      <w:b/>
      <w:sz w:val="24"/>
      <w:lang w:val="en-GB"/>
    </w:rPr>
  </w:style>
  <w:style w:type="paragraph" w:customStyle="1" w:styleId="ESS-Unnumbered">
    <w:name w:val="ESS-Unnumbered"/>
    <w:next w:val="Normal"/>
    <w:uiPriority w:val="34"/>
    <w:rsid w:val="0090693E"/>
    <w:pPr>
      <w:keepNext/>
      <w:spacing w:before="480" w:after="240" w:line="240" w:lineRule="auto"/>
    </w:pPr>
    <w:rPr>
      <w:rFonts w:ascii="Calibri" w:hAnsi="Calibri"/>
      <w:b/>
      <w:caps/>
      <w:sz w:val="28"/>
      <w:lang w:val="en-GB"/>
    </w:rPr>
  </w:style>
  <w:style w:type="paragraph" w:styleId="TableofFigures">
    <w:name w:val="table of figures"/>
    <w:next w:val="Normal"/>
    <w:uiPriority w:val="99"/>
    <w:rsid w:val="00186FA9"/>
    <w:pPr>
      <w:tabs>
        <w:tab w:val="left" w:leader="dot" w:pos="992"/>
        <w:tab w:val="right" w:leader="dot" w:pos="8834"/>
      </w:tabs>
      <w:spacing w:before="120" w:after="0" w:line="280" w:lineRule="atLeast"/>
      <w:ind w:left="1026" w:right="794" w:hanging="1026"/>
    </w:pPr>
    <w:rPr>
      <w:rFonts w:ascii="Calibri" w:hAnsi="Calibri"/>
      <w:sz w:val="24"/>
      <w:lang w:val="en-GB"/>
    </w:rPr>
  </w:style>
  <w:style w:type="paragraph" w:styleId="TOC1">
    <w:name w:val="toc 1"/>
    <w:uiPriority w:val="39"/>
    <w:rsid w:val="009C6F7F"/>
    <w:pPr>
      <w:tabs>
        <w:tab w:val="right" w:leader="dot" w:pos="8930"/>
      </w:tabs>
      <w:spacing w:before="120" w:after="0" w:line="240" w:lineRule="auto"/>
      <w:ind w:left="992" w:right="862" w:hanging="992"/>
    </w:pPr>
    <w:rPr>
      <w:rFonts w:ascii="Calibri" w:hAnsi="Calibri"/>
      <w:caps/>
      <w:noProof/>
      <w:sz w:val="28"/>
      <w:lang w:val="en-GB"/>
    </w:rPr>
  </w:style>
  <w:style w:type="paragraph" w:styleId="TOC2">
    <w:name w:val="toc 2"/>
    <w:basedOn w:val="TOC1"/>
    <w:uiPriority w:val="39"/>
    <w:rsid w:val="00732415"/>
    <w:rPr>
      <w:caps w:val="0"/>
    </w:rPr>
  </w:style>
  <w:style w:type="paragraph" w:styleId="TOC3">
    <w:name w:val="toc 3"/>
    <w:basedOn w:val="TOC1"/>
    <w:uiPriority w:val="39"/>
    <w:rsid w:val="000677CD"/>
    <w:pPr>
      <w:spacing w:before="0"/>
    </w:pPr>
    <w:rPr>
      <w:caps w:val="0"/>
    </w:rPr>
  </w:style>
  <w:style w:type="paragraph" w:styleId="TOC4">
    <w:name w:val="toc 4"/>
    <w:basedOn w:val="TOC1"/>
    <w:uiPriority w:val="39"/>
    <w:rsid w:val="00C800AC"/>
    <w:pPr>
      <w:spacing w:before="0"/>
    </w:pPr>
    <w:rPr>
      <w:caps w:val="0"/>
    </w:rPr>
  </w:style>
  <w:style w:type="paragraph" w:styleId="TOC5">
    <w:name w:val="toc 5"/>
    <w:basedOn w:val="TOC1"/>
    <w:uiPriority w:val="39"/>
    <w:rsid w:val="000677CD"/>
    <w:pPr>
      <w:framePr w:wrap="around" w:vAnchor="text" w:hAnchor="text" w:y="1"/>
      <w:spacing w:before="0"/>
      <w:ind w:left="0" w:right="0" w:firstLine="0"/>
    </w:pPr>
  </w:style>
  <w:style w:type="paragraph" w:styleId="TOC6">
    <w:name w:val="toc 6"/>
    <w:basedOn w:val="TOC4"/>
    <w:uiPriority w:val="39"/>
    <w:rsid w:val="000677CD"/>
    <w:pPr>
      <w:ind w:left="0" w:right="0" w:firstLine="0"/>
    </w:pPr>
  </w:style>
  <w:style w:type="paragraph" w:styleId="TOC7">
    <w:name w:val="toc 7"/>
    <w:basedOn w:val="TOC3"/>
    <w:uiPriority w:val="39"/>
    <w:rsid w:val="000677CD"/>
    <w:pPr>
      <w:ind w:left="0" w:right="0" w:firstLine="0"/>
    </w:pPr>
    <w:rPr>
      <w:caps/>
    </w:rPr>
  </w:style>
  <w:style w:type="paragraph" w:styleId="TOC8">
    <w:name w:val="toc 8"/>
    <w:basedOn w:val="TOC3"/>
    <w:uiPriority w:val="39"/>
    <w:rsid w:val="000677CD"/>
    <w:pPr>
      <w:ind w:left="0" w:right="0" w:firstLine="0"/>
    </w:pPr>
    <w:rPr>
      <w:caps/>
    </w:rPr>
  </w:style>
  <w:style w:type="paragraph" w:styleId="BalloonText">
    <w:name w:val="Balloon Text"/>
    <w:basedOn w:val="Normal"/>
    <w:link w:val="BalloonTextChar"/>
    <w:uiPriority w:val="99"/>
    <w:semiHidden/>
    <w:unhideWhenUsed/>
    <w:locked/>
    <w:rsid w:val="00B43D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color w:val="0000FF" w:themeColor="hyperlink"/>
      <w:u w:val="single"/>
    </w:rPr>
  </w:style>
  <w:style w:type="paragraph" w:styleId="TOC9">
    <w:name w:val="toc 9"/>
    <w:basedOn w:val="Normal"/>
    <w:next w:val="Normal"/>
    <w:autoRedefine/>
    <w:uiPriority w:val="39"/>
    <w:semiHidden/>
    <w:locked/>
    <w:rsid w:val="0045462D"/>
    <w:pPr>
      <w:spacing w:after="100"/>
      <w:ind w:left="1920"/>
    </w:pPr>
  </w:style>
  <w:style w:type="character" w:styleId="PageNumber">
    <w:name w:val="page number"/>
    <w:basedOn w:val="DefaultParagraphFont"/>
    <w:uiPriority w:val="99"/>
    <w:unhideWhenUsed/>
    <w:rsid w:val="0017476C"/>
  </w:style>
  <w:style w:type="paragraph" w:customStyle="1" w:styleId="E-TableHeader">
    <w:name w:val="E-Table Header"/>
    <w:next w:val="E-TableText"/>
    <w:rsid w:val="004F4C8F"/>
    <w:pPr>
      <w:keepNext/>
      <w:spacing w:before="60" w:after="60" w:line="240" w:lineRule="auto"/>
    </w:pPr>
    <w:rPr>
      <w:rFonts w:ascii="Tahoma" w:eastAsia="Times New Roman" w:hAnsi="Tahoma" w:cs="Times New Roman"/>
      <w:b/>
      <w:sz w:val="20"/>
      <w:szCs w:val="20"/>
      <w:lang w:val="en-GB"/>
    </w:rPr>
  </w:style>
  <w:style w:type="paragraph" w:customStyle="1" w:styleId="E-TableText">
    <w:name w:val="E-Table Text"/>
    <w:rsid w:val="004F4C8F"/>
    <w:pPr>
      <w:spacing w:before="60" w:after="60" w:line="240" w:lineRule="auto"/>
    </w:pPr>
    <w:rPr>
      <w:rFonts w:ascii="Tahoma" w:eastAsia="Times New Roman" w:hAnsi="Tahoma" w:cs="Times New Roman"/>
      <w:sz w:val="20"/>
      <w:szCs w:val="20"/>
      <w:lang w:val="en-GB"/>
    </w:rPr>
  </w:style>
  <w:style w:type="paragraph" w:customStyle="1" w:styleId="E-TableTitle">
    <w:name w:val="E-Table Title"/>
    <w:rsid w:val="00397071"/>
    <w:pPr>
      <w:keepNext/>
      <w:tabs>
        <w:tab w:val="left" w:pos="1800"/>
      </w:tabs>
      <w:spacing w:after="120" w:line="280" w:lineRule="atLeast"/>
      <w:ind w:left="1800" w:hanging="1800"/>
    </w:pPr>
    <w:rPr>
      <w:rFonts w:ascii="Tahoma" w:eastAsia="Times New Roman" w:hAnsi="Tahoma" w:cs="Times New Roman"/>
      <w:szCs w:val="20"/>
      <w:lang w:val="en-GB"/>
    </w:rPr>
  </w:style>
  <w:style w:type="paragraph" w:customStyle="1" w:styleId="Alapszveg">
    <w:name w:val="@Alapszöveg"/>
    <w:basedOn w:val="Normal"/>
    <w:link w:val="AlapszvegChar"/>
    <w:rsid w:val="00FB5A85"/>
    <w:pPr>
      <w:widowControl w:val="0"/>
      <w:spacing w:before="60" w:after="80" w:line="240" w:lineRule="auto"/>
      <w:jc w:val="both"/>
    </w:pPr>
    <w:rPr>
      <w:rFonts w:ascii="Tahoma" w:eastAsia="Times New Roman" w:hAnsi="Tahoma" w:cs="Times New Roman"/>
      <w:sz w:val="20"/>
      <w:szCs w:val="20"/>
      <w:lang w:val="en-US"/>
    </w:rPr>
  </w:style>
  <w:style w:type="numbering" w:customStyle="1" w:styleId="lstFelsorolstbbszint">
    <w:name w:val="@lst_Felsorolás_többszintű"/>
    <w:basedOn w:val="NoList"/>
    <w:rsid w:val="00FB5A85"/>
    <w:pPr>
      <w:numPr>
        <w:numId w:val="18"/>
      </w:numPr>
    </w:pPr>
  </w:style>
  <w:style w:type="character" w:customStyle="1" w:styleId="AlapszvegChar">
    <w:name w:val="@Alapszöveg Char"/>
    <w:basedOn w:val="DefaultParagraphFont"/>
    <w:link w:val="Alapszveg"/>
    <w:rsid w:val="00FB5A85"/>
    <w:rPr>
      <w:rFonts w:ascii="Tahoma" w:eastAsia="Times New Roman" w:hAnsi="Tahoma" w:cs="Times New Roman"/>
      <w:sz w:val="20"/>
      <w:szCs w:val="20"/>
    </w:rPr>
  </w:style>
  <w:style w:type="table" w:styleId="GridTable4-Accent1">
    <w:name w:val="Grid Table 4 Accent 1"/>
    <w:basedOn w:val="TableNormal"/>
    <w:uiPriority w:val="49"/>
    <w:rsid w:val="00FB5A8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locked/>
    <w:rsid w:val="00886E70"/>
    <w:rPr>
      <w:color w:val="800080" w:themeColor="followedHyperlink"/>
      <w:u w:val="single"/>
    </w:rPr>
  </w:style>
  <w:style w:type="character" w:styleId="CommentReference">
    <w:name w:val="annotation reference"/>
    <w:basedOn w:val="DefaultParagraphFont"/>
    <w:uiPriority w:val="99"/>
    <w:semiHidden/>
    <w:unhideWhenUsed/>
    <w:locked/>
    <w:rsid w:val="00991712"/>
    <w:rPr>
      <w:sz w:val="16"/>
      <w:szCs w:val="16"/>
    </w:rPr>
  </w:style>
  <w:style w:type="paragraph" w:styleId="CommentText">
    <w:name w:val="annotation text"/>
    <w:basedOn w:val="Normal"/>
    <w:link w:val="CommentTextChar"/>
    <w:uiPriority w:val="99"/>
    <w:semiHidden/>
    <w:unhideWhenUsed/>
    <w:locked/>
    <w:rsid w:val="00991712"/>
    <w:pPr>
      <w:spacing w:line="240" w:lineRule="auto"/>
    </w:pPr>
    <w:rPr>
      <w:sz w:val="20"/>
      <w:szCs w:val="20"/>
    </w:rPr>
  </w:style>
  <w:style w:type="character" w:customStyle="1" w:styleId="CommentTextChar">
    <w:name w:val="Comment Text Char"/>
    <w:basedOn w:val="DefaultParagraphFont"/>
    <w:link w:val="CommentText"/>
    <w:uiPriority w:val="99"/>
    <w:semiHidden/>
    <w:rsid w:val="00991712"/>
    <w:rPr>
      <w:rFonts w:ascii="Calibri" w:hAnsi="Calibri"/>
      <w:sz w:val="20"/>
      <w:szCs w:val="20"/>
      <w:lang w:val="en-GB"/>
    </w:rPr>
  </w:style>
  <w:style w:type="paragraph" w:styleId="CommentSubject">
    <w:name w:val="annotation subject"/>
    <w:basedOn w:val="CommentText"/>
    <w:next w:val="CommentText"/>
    <w:link w:val="CommentSubjectChar"/>
    <w:uiPriority w:val="99"/>
    <w:semiHidden/>
    <w:unhideWhenUsed/>
    <w:locked/>
    <w:rsid w:val="00991712"/>
    <w:rPr>
      <w:b/>
      <w:bCs/>
    </w:rPr>
  </w:style>
  <w:style w:type="character" w:customStyle="1" w:styleId="CommentSubjectChar">
    <w:name w:val="Comment Subject Char"/>
    <w:basedOn w:val="CommentTextChar"/>
    <w:link w:val="CommentSubject"/>
    <w:uiPriority w:val="99"/>
    <w:semiHidden/>
    <w:rsid w:val="00991712"/>
    <w:rPr>
      <w:rFonts w:ascii="Calibri" w:hAnsi="Calibri"/>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54327">
      <w:bodyDiv w:val="1"/>
      <w:marLeft w:val="0"/>
      <w:marRight w:val="0"/>
      <w:marTop w:val="0"/>
      <w:marBottom w:val="0"/>
      <w:divBdr>
        <w:top w:val="none" w:sz="0" w:space="0" w:color="auto"/>
        <w:left w:val="none" w:sz="0" w:space="0" w:color="auto"/>
        <w:bottom w:val="none" w:sz="0" w:space="0" w:color="auto"/>
        <w:right w:val="none" w:sz="0" w:space="0" w:color="auto"/>
      </w:divBdr>
    </w:div>
    <w:div w:id="317928444">
      <w:bodyDiv w:val="1"/>
      <w:marLeft w:val="0"/>
      <w:marRight w:val="0"/>
      <w:marTop w:val="0"/>
      <w:marBottom w:val="0"/>
      <w:divBdr>
        <w:top w:val="none" w:sz="0" w:space="0" w:color="auto"/>
        <w:left w:val="none" w:sz="0" w:space="0" w:color="auto"/>
        <w:bottom w:val="none" w:sz="0" w:space="0" w:color="auto"/>
        <w:right w:val="none" w:sz="0" w:space="0" w:color="auto"/>
      </w:divBdr>
    </w:div>
    <w:div w:id="526215714">
      <w:bodyDiv w:val="1"/>
      <w:marLeft w:val="0"/>
      <w:marRight w:val="0"/>
      <w:marTop w:val="0"/>
      <w:marBottom w:val="0"/>
      <w:divBdr>
        <w:top w:val="none" w:sz="0" w:space="0" w:color="auto"/>
        <w:left w:val="none" w:sz="0" w:space="0" w:color="auto"/>
        <w:bottom w:val="none" w:sz="0" w:space="0" w:color="auto"/>
        <w:right w:val="none" w:sz="0" w:space="0" w:color="auto"/>
      </w:divBdr>
    </w:div>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462189699">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1801805768">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170459612">
              <w:marLeft w:val="0"/>
              <w:marRight w:val="0"/>
              <w:marTop w:val="0"/>
              <w:marBottom w:val="0"/>
              <w:divBdr>
                <w:top w:val="none" w:sz="0" w:space="0" w:color="auto"/>
                <w:left w:val="none" w:sz="0" w:space="0" w:color="auto"/>
                <w:bottom w:val="none" w:sz="0" w:space="0" w:color="auto"/>
                <w:right w:val="none" w:sz="0" w:space="0" w:color="auto"/>
              </w:divBdr>
            </w:div>
            <w:div w:id="18082661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599335085">
                              <w:marLeft w:val="0"/>
                              <w:marRight w:val="0"/>
                              <w:marTop w:val="0"/>
                              <w:marBottom w:val="0"/>
                              <w:divBdr>
                                <w:top w:val="none" w:sz="0" w:space="0" w:color="auto"/>
                                <w:left w:val="none" w:sz="0" w:space="0" w:color="auto"/>
                                <w:bottom w:val="none" w:sz="0" w:space="0" w:color="auto"/>
                                <w:right w:val="none" w:sz="0" w:space="0" w:color="auto"/>
                              </w:divBdr>
                              <w:divsChild>
                                <w:div w:id="33576980">
                                  <w:marLeft w:val="0"/>
                                  <w:marRight w:val="0"/>
                                  <w:marTop w:val="0"/>
                                  <w:marBottom w:val="0"/>
                                  <w:divBdr>
                                    <w:top w:val="none" w:sz="0" w:space="0" w:color="auto"/>
                                    <w:left w:val="none" w:sz="0" w:space="0" w:color="auto"/>
                                    <w:bottom w:val="none" w:sz="0" w:space="0" w:color="auto"/>
                                    <w:right w:val="none" w:sz="0" w:space="0" w:color="auto"/>
                                  </w:divBdr>
                                </w:div>
                                <w:div w:id="20244755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081100866">
                                  <w:marLeft w:val="0"/>
                                  <w:marRight w:val="0"/>
                                  <w:marTop w:val="0"/>
                                  <w:marBottom w:val="0"/>
                                  <w:divBdr>
                                    <w:top w:val="none" w:sz="0" w:space="0" w:color="auto"/>
                                    <w:left w:val="none" w:sz="0" w:space="0" w:color="auto"/>
                                    <w:bottom w:val="none" w:sz="0" w:space="0" w:color="auto"/>
                                    <w:right w:val="none" w:sz="0" w:space="0" w:color="auto"/>
                                  </w:divBdr>
                                </w:div>
                                <w:div w:id="1743943974">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30445153">
                                  <w:marLeft w:val="0"/>
                                  <w:marRight w:val="0"/>
                                  <w:marTop w:val="0"/>
                                  <w:marBottom w:val="0"/>
                                  <w:divBdr>
                                    <w:top w:val="none" w:sz="0" w:space="0" w:color="auto"/>
                                    <w:left w:val="none" w:sz="0" w:space="0" w:color="auto"/>
                                    <w:bottom w:val="none" w:sz="0" w:space="0" w:color="auto"/>
                                    <w:right w:val="none" w:sz="0" w:space="0" w:color="auto"/>
                                  </w:divBdr>
                                </w:div>
                                <w:div w:id="1662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303805187">
                      <w:marLeft w:val="0"/>
                      <w:marRight w:val="0"/>
                      <w:marTop w:val="0"/>
                      <w:marBottom w:val="0"/>
                      <w:divBdr>
                        <w:top w:val="none" w:sz="0" w:space="0" w:color="auto"/>
                        <w:left w:val="none" w:sz="0" w:space="0" w:color="auto"/>
                        <w:bottom w:val="none" w:sz="0" w:space="0" w:color="auto"/>
                        <w:right w:val="none" w:sz="0" w:space="0" w:color="auto"/>
                      </w:divBdr>
                    </w:div>
                    <w:div w:id="1820262899">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173186174">
                      <w:marLeft w:val="0"/>
                      <w:marRight w:val="0"/>
                      <w:marTop w:val="0"/>
                      <w:marBottom w:val="0"/>
                      <w:divBdr>
                        <w:top w:val="none" w:sz="0" w:space="0" w:color="auto"/>
                        <w:left w:val="none" w:sz="0" w:space="0" w:color="auto"/>
                        <w:bottom w:val="none" w:sz="0" w:space="0" w:color="auto"/>
                        <w:right w:val="none" w:sz="0" w:space="0" w:color="auto"/>
                      </w:divBdr>
                    </w:div>
                    <w:div w:id="1762943675">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109858419">
                      <w:marLeft w:val="0"/>
                      <w:marRight w:val="0"/>
                      <w:marTop w:val="0"/>
                      <w:marBottom w:val="0"/>
                      <w:divBdr>
                        <w:top w:val="none" w:sz="0" w:space="0" w:color="auto"/>
                        <w:left w:val="none" w:sz="0" w:space="0" w:color="auto"/>
                        <w:bottom w:val="none" w:sz="0" w:space="0" w:color="auto"/>
                        <w:right w:val="none" w:sz="0" w:space="0" w:color="auto"/>
                      </w:divBdr>
                    </w:div>
                    <w:div w:id="992029199">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138305939">
                      <w:marLeft w:val="0"/>
                      <w:marRight w:val="0"/>
                      <w:marTop w:val="0"/>
                      <w:marBottom w:val="0"/>
                      <w:divBdr>
                        <w:top w:val="none" w:sz="0" w:space="0" w:color="auto"/>
                        <w:left w:val="none" w:sz="0" w:space="0" w:color="auto"/>
                        <w:bottom w:val="none" w:sz="0" w:space="0" w:color="auto"/>
                        <w:right w:val="none" w:sz="0" w:space="0" w:color="auto"/>
                      </w:divBdr>
                    </w:div>
                    <w:div w:id="1377776338">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729501073">
                      <w:marLeft w:val="0"/>
                      <w:marRight w:val="0"/>
                      <w:marTop w:val="0"/>
                      <w:marBottom w:val="0"/>
                      <w:divBdr>
                        <w:top w:val="none" w:sz="0" w:space="0" w:color="auto"/>
                        <w:left w:val="none" w:sz="0" w:space="0" w:color="auto"/>
                        <w:bottom w:val="none" w:sz="0" w:space="0" w:color="auto"/>
                        <w:right w:val="none" w:sz="0" w:space="0" w:color="auto"/>
                      </w:divBdr>
                    </w:div>
                    <w:div w:id="1771507347">
                      <w:marLeft w:val="0"/>
                      <w:marRight w:val="0"/>
                      <w:marTop w:val="0"/>
                      <w:marBottom w:val="0"/>
                      <w:divBdr>
                        <w:top w:val="none" w:sz="0" w:space="0" w:color="auto"/>
                        <w:left w:val="none" w:sz="0" w:space="0" w:color="auto"/>
                        <w:bottom w:val="none" w:sz="0" w:space="0" w:color="auto"/>
                        <w:right w:val="none" w:sz="0" w:space="0" w:color="auto"/>
                      </w:divBdr>
                    </w:div>
                  </w:divsChild>
                </w:div>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333921931">
                      <w:marLeft w:val="0"/>
                      <w:marRight w:val="0"/>
                      <w:marTop w:val="0"/>
                      <w:marBottom w:val="0"/>
                      <w:divBdr>
                        <w:top w:val="none" w:sz="0" w:space="0" w:color="auto"/>
                        <w:left w:val="none" w:sz="0" w:space="0" w:color="auto"/>
                        <w:bottom w:val="none" w:sz="0" w:space="0" w:color="auto"/>
                        <w:right w:val="none" w:sz="0" w:space="0" w:color="auto"/>
                      </w:divBdr>
                    </w:div>
                    <w:div w:id="16983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9161">
              <w:marLeft w:val="0"/>
              <w:marRight w:val="0"/>
              <w:marTop w:val="0"/>
              <w:marBottom w:val="0"/>
              <w:divBdr>
                <w:top w:val="none" w:sz="0" w:space="0" w:color="auto"/>
                <w:left w:val="none" w:sz="0" w:space="0" w:color="auto"/>
                <w:bottom w:val="none" w:sz="0" w:space="0" w:color="auto"/>
                <w:right w:val="none" w:sz="0" w:space="0" w:color="auto"/>
              </w:divBdr>
              <w:divsChild>
                <w:div w:id="621112342">
                  <w:marLeft w:val="0"/>
                  <w:marRight w:val="0"/>
                  <w:marTop w:val="0"/>
                  <w:marBottom w:val="0"/>
                  <w:divBdr>
                    <w:top w:val="none" w:sz="0" w:space="0" w:color="auto"/>
                    <w:left w:val="none" w:sz="0" w:space="0" w:color="auto"/>
                    <w:bottom w:val="none" w:sz="0" w:space="0" w:color="auto"/>
                    <w:right w:val="none" w:sz="0" w:space="0" w:color="auto"/>
                  </w:divBdr>
                  <w:divsChild>
                    <w:div w:id="1563250177">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1910923016">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sChild>
                </w:div>
                <w:div w:id="693505213">
                  <w:marLeft w:val="0"/>
                  <w:marRight w:val="0"/>
                  <w:marTop w:val="0"/>
                  <w:marBottom w:val="0"/>
                  <w:divBdr>
                    <w:top w:val="none" w:sz="0" w:space="0" w:color="auto"/>
                    <w:left w:val="none" w:sz="0" w:space="0" w:color="auto"/>
                    <w:bottom w:val="none" w:sz="0" w:space="0" w:color="auto"/>
                    <w:right w:val="none" w:sz="0" w:space="0" w:color="auto"/>
                  </w:divBdr>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5834661">
                      <w:marLeft w:val="0"/>
                      <w:marRight w:val="0"/>
                      <w:marTop w:val="0"/>
                      <w:marBottom w:val="0"/>
                      <w:divBdr>
                        <w:top w:val="none" w:sz="0" w:space="0" w:color="auto"/>
                        <w:left w:val="none" w:sz="0" w:space="0" w:color="auto"/>
                        <w:bottom w:val="none" w:sz="0" w:space="0" w:color="auto"/>
                        <w:right w:val="none" w:sz="0" w:space="0" w:color="auto"/>
                      </w:divBdr>
                    </w:div>
                    <w:div w:id="1029113266">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1454666684">
                  <w:marLeft w:val="0"/>
                  <w:marRight w:val="0"/>
                  <w:marTop w:val="0"/>
                  <w:marBottom w:val="0"/>
                  <w:divBdr>
                    <w:top w:val="none" w:sz="0" w:space="0" w:color="auto"/>
                    <w:left w:val="none" w:sz="0" w:space="0" w:color="auto"/>
                    <w:bottom w:val="none" w:sz="0" w:space="0" w:color="auto"/>
                    <w:right w:val="none" w:sz="0" w:space="0" w:color="auto"/>
                  </w:divBdr>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 w:id="2060400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confluence.esss.lu.se/display/HAR/EEE+%3A+How-To%3A+Creating+EPICS+control+software+and+IOC+for+a+system" TargetMode="Externa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chess.esss.lu.se/enovia/common/emxNavigator.jsp?objectId=21308.51166.47872.1653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onfluence.esss.lu.se/display/ATS/TS2+Controls?preview=/247648518/247648632/Definition%20of%20the%20operating%20mode%20v3.docx"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chess.esss.lu.se/enovia/link/ESS-0067637/21308.51166.29440.2158/valid"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confluence.esss.lu.se/display/ATS/TS2+Controls?preview=%2F247648518%2F247648644%2FESS+Guideline+for+PLC+Code+Development+updatedv3.docx" TargetMode="External"/><Relationship Id="rId4" Type="http://schemas.openxmlformats.org/officeDocument/2006/relationships/styles" Target="styles.xml"/><Relationship Id="rId9" Type="http://schemas.openxmlformats.org/officeDocument/2006/relationships/hyperlink" Target="https://chess.esss.lu.se/enovia/tvc-action/showObject/dmg_Guideline/ESS-0025989/valid" TargetMode="External"/><Relationship Id="rId14" Type="http://schemas.openxmlformats.org/officeDocument/2006/relationships/image" Target="media/image5.png"/><Relationship Id="rId22" Type="http://schemas.openxmlformats.org/officeDocument/2006/relationships/hyperlink" Target="https://confluence.esss.lu.se/display/HAR/ESS+Alarm+Philosophy" TargetMode="Externa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FAB5D7CA2146E4B9B19FCB8D4A3979B"/>
        <w:category>
          <w:name w:val="General"/>
          <w:gallery w:val="placeholder"/>
        </w:category>
        <w:types>
          <w:type w:val="bbPlcHdr"/>
        </w:types>
        <w:behaviors>
          <w:behavior w:val="content"/>
        </w:behaviors>
        <w:guid w:val="{03734343-3691-0B42-AA71-FBAA206A5B9B}"/>
      </w:docPartPr>
      <w:docPartBody>
        <w:p w:rsidR="008709C8" w:rsidRDefault="000F4713" w:rsidP="000F4713">
          <w:pPr>
            <w:pStyle w:val="9FAB5D7CA2146E4B9B19FCB8D4A3979B"/>
          </w:pPr>
          <w:r>
            <w:t>[Type text]</w:t>
          </w:r>
        </w:p>
      </w:docPartBody>
    </w:docPart>
    <w:docPart>
      <w:docPartPr>
        <w:name w:val="1A5E4330DD76D24DB286646ADB47F57F"/>
        <w:category>
          <w:name w:val="General"/>
          <w:gallery w:val="placeholder"/>
        </w:category>
        <w:types>
          <w:type w:val="bbPlcHdr"/>
        </w:types>
        <w:behaviors>
          <w:behavior w:val="content"/>
        </w:behaviors>
        <w:guid w:val="{B32AF801-5617-9449-B47A-514039827754}"/>
      </w:docPartPr>
      <w:docPartBody>
        <w:p w:rsidR="008709C8" w:rsidRDefault="000F4713" w:rsidP="000F4713">
          <w:pPr>
            <w:pStyle w:val="1A5E4330DD76D24DB286646ADB47F57F"/>
          </w:pPr>
          <w:r>
            <w:t>[Type text]</w:t>
          </w:r>
        </w:p>
      </w:docPartBody>
    </w:docPart>
    <w:docPart>
      <w:docPartPr>
        <w:name w:val="D2EF777AECAF0E409F1A70E701A54498"/>
        <w:category>
          <w:name w:val="General"/>
          <w:gallery w:val="placeholder"/>
        </w:category>
        <w:types>
          <w:type w:val="bbPlcHdr"/>
        </w:types>
        <w:behaviors>
          <w:behavior w:val="content"/>
        </w:behaviors>
        <w:guid w:val="{A4D67730-F805-FA4D-9E2F-E51B6D1419C8}"/>
      </w:docPartPr>
      <w:docPartBody>
        <w:p w:rsidR="008709C8" w:rsidRDefault="000F4713" w:rsidP="000F4713">
          <w:pPr>
            <w:pStyle w:val="D2EF777AECAF0E409F1A70E701A5449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713"/>
    <w:rsid w:val="000F4713"/>
    <w:rsid w:val="000F4E92"/>
    <w:rsid w:val="001771EC"/>
    <w:rsid w:val="001D4B9C"/>
    <w:rsid w:val="00415D39"/>
    <w:rsid w:val="0045213F"/>
    <w:rsid w:val="00483039"/>
    <w:rsid w:val="004A235E"/>
    <w:rsid w:val="005822F3"/>
    <w:rsid w:val="00611041"/>
    <w:rsid w:val="008709C8"/>
    <w:rsid w:val="009817B2"/>
    <w:rsid w:val="00A94FA1"/>
    <w:rsid w:val="00B170E4"/>
    <w:rsid w:val="00C138E9"/>
    <w:rsid w:val="00EB5D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B5D7CA2146E4B9B19FCB8D4A3979B">
    <w:name w:val="9FAB5D7CA2146E4B9B19FCB8D4A3979B"/>
    <w:rsid w:val="000F4713"/>
  </w:style>
  <w:style w:type="paragraph" w:customStyle="1" w:styleId="1A5E4330DD76D24DB286646ADB47F57F">
    <w:name w:val="1A5E4330DD76D24DB286646ADB47F57F"/>
    <w:rsid w:val="000F4713"/>
  </w:style>
  <w:style w:type="paragraph" w:customStyle="1" w:styleId="D2EF777AECAF0E409F1A70E701A54498">
    <w:name w:val="D2EF777AECAF0E409F1A70E701A54498"/>
    <w:rsid w:val="000F4713"/>
  </w:style>
  <w:style w:type="paragraph" w:customStyle="1" w:styleId="9F944DF6B444EA429CF8B9DEE29CB5E4">
    <w:name w:val="9F944DF6B444EA429CF8B9DEE29CB5E4"/>
    <w:rsid w:val="000F4713"/>
  </w:style>
  <w:style w:type="paragraph" w:customStyle="1" w:styleId="C59500565F09A34AB91F7C5C21022C9D">
    <w:name w:val="C59500565F09A34AB91F7C5C21022C9D"/>
    <w:rsid w:val="000F4713"/>
  </w:style>
  <w:style w:type="paragraph" w:customStyle="1" w:styleId="EB71FB5F93296C46AC2F2157CDE8B41B">
    <w:name w:val="EB71FB5F93296C46AC2F2157CDE8B41B"/>
    <w:rsid w:val="000F47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b:Source>
    <b:Tag>ICS</b:Tag>
    <b:SourceType>InternetSite</b:SourceType>
    <b:Guid>{B2F73C6B-7557-4CA3-85C6-4C8ABFE3691D}</b:Guid>
    <b:Title>ICS-Handbook</b:Title>
    <b:URL>https://confluence.esss.lu.se/display/SPD/Instrument+Projects?preview=%2F43221224%2F213331530%2FICS-Handbook-R7.pdf</b:URL>
    <b:RefOrder>1</b:RefOrder>
  </b:Source>
</b:Sources>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BC960B76-C594-4BE8-B420-C1250D55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2786</Words>
  <Characters>19224</Characters>
  <Application>Microsoft Office Word</Application>
  <DocSecurity>0</DocSecurity>
  <Lines>160</Lines>
  <Paragraphs>43</Paragraphs>
  <ScaleCrop>false</ScaleCrop>
  <HeadingPairs>
    <vt:vector size="2" baseType="variant">
      <vt:variant>
        <vt:lpstr>Title</vt:lpstr>
      </vt:variant>
      <vt:variant>
        <vt:i4>1</vt:i4>
      </vt:variant>
    </vt:vector>
  </HeadingPairs>
  <TitlesOfParts>
    <vt:vector size="1" baseType="lpstr">
      <vt:lpstr/>
    </vt:vector>
  </TitlesOfParts>
  <Manager/>
  <Company>ÅF AB</Company>
  <LinksUpToDate>false</LinksUpToDate>
  <CharactersWithSpaces>21967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Tillman Carl</dc:creator>
  <cp:keywords/>
  <dc:description/>
  <cp:lastModifiedBy>Temesvári, Péter</cp:lastModifiedBy>
  <cp:revision>3</cp:revision>
  <cp:lastPrinted>2015-08-21T13:24:00Z</cp:lastPrinted>
  <dcterms:created xsi:type="dcterms:W3CDTF">2019-09-18T09:11:00Z</dcterms:created>
  <dcterms:modified xsi:type="dcterms:W3CDTF">2019-09-18T09:21:00Z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cess Type">
    <vt:lpwstr>Inherited</vt:lpwstr>
  </property>
  <property fmtid="{D5CDD505-2E9C-101B-9397-08002B2CF9AE}" pid="4" name="MXActiveVersion">
    <vt:lpwstr>3</vt:lpwstr>
  </property>
  <property fmtid="{D5CDD505-2E9C-101B-9397-08002B2CF9AE}" pid="5" name="MXActual_state_Preliminary">
    <vt:lpwstr>Jul 18, 2016</vt:lpwstr>
  </property>
  <property fmtid="{D5CDD505-2E9C-101B-9397-08002B2CF9AE}" pid="6" name="MXActual_state_Released">
    <vt:lpwstr>N/A</vt:lpwstr>
  </property>
  <property fmtid="{D5CDD505-2E9C-101B-9397-08002B2CF9AE}" pid="7" name="MXApprover">
    <vt:lpwstr/>
  </property>
  <property fmtid="{D5CDD505-2E9C-101B-9397-08002B2CF9AE}" pid="8" name="MXAuthor">
    <vt:lpwstr>Peter Temesvari</vt:lpwstr>
  </property>
  <property fmtid="{D5CDD505-2E9C-101B-9397-08002B2CF9AE}" pid="9" name="MXCheckin Reason">
    <vt:lpwstr/>
  </property>
  <property fmtid="{D5CDD505-2E9C-101B-9397-08002B2CF9AE}" pid="10" name="MXclau">
    <vt:lpwstr>False</vt:lpwstr>
  </property>
  <property fmtid="{D5CDD505-2E9C-101B-9397-08002B2CF9AE}" pid="11" name="MXConfidentiality">
    <vt:lpwstr>Internal</vt:lpwstr>
  </property>
  <property fmtid="{D5CDD505-2E9C-101B-9397-08002B2CF9AE}" pid="12" name="MXCurrent">
    <vt:lpwstr>Preliminary</vt:lpwstr>
  </property>
  <property fmtid="{D5CDD505-2E9C-101B-9397-08002B2CF9AE}" pid="13" name="MXCurrent.Localized">
    <vt:lpwstr>Preliminary</vt:lpwstr>
  </property>
  <property fmtid="{D5CDD505-2E9C-101B-9397-08002B2CF9AE}" pid="14" name="MXDescription">
    <vt:lpwstr>System Design Document for Cryomodule and Cryodistribution Control System (C3S)</vt:lpwstr>
  </property>
  <property fmtid="{D5CDD505-2E9C-101B-9397-08002B2CF9AE}" pid="15" name="MXDesignated User">
    <vt:lpwstr>Unassigned</vt:lpwstr>
  </property>
  <property fmtid="{D5CDD505-2E9C-101B-9397-08002B2CF9AE}" pid="16" name="MXdmg_GeneratedFrom">
    <vt:lpwstr/>
  </property>
  <property fmtid="{D5CDD505-2E9C-101B-9397-08002B2CF9AE}" pid="17" name="MXdmg_Language">
    <vt:lpwstr>en</vt:lpwstr>
  </property>
  <property fmtid="{D5CDD505-2E9C-101B-9397-08002B2CF9AE}" pid="18" name="MXEmail">
    <vt:lpwstr>helene.bjorkman@esss.se</vt:lpwstr>
  </property>
  <property fmtid="{D5CDD505-2E9C-101B-9397-08002B2CF9AE}" pid="19" name="MXFirstName">
    <vt:lpwstr>Heléne</vt:lpwstr>
  </property>
  <property fmtid="{D5CDD505-2E9C-101B-9397-08002B2CF9AE}" pid="20" name="MXIs Version Object">
    <vt:lpwstr>False</vt:lpwstr>
  </property>
  <property fmtid="{D5CDD505-2E9C-101B-9397-08002B2CF9AE}" pid="21" name="MXLanguage">
    <vt:lpwstr>English</vt:lpwstr>
  </property>
  <property fmtid="{D5CDD505-2E9C-101B-9397-08002B2CF9AE}" pid="22" name="MXLastName">
    <vt:lpwstr>Björkman</vt:lpwstr>
  </property>
  <property fmtid="{D5CDD505-2E9C-101B-9397-08002B2CF9AE}" pid="23" name="MXLatestVersion">
    <vt:lpwstr>3</vt:lpwstr>
  </property>
  <property fmtid="{D5CDD505-2E9C-101B-9397-08002B2CF9AE}" pid="24" name="MXLegacy Id">
    <vt:lpwstr/>
  </property>
  <property fmtid="{D5CDD505-2E9C-101B-9397-08002B2CF9AE}" pid="25" name="MXLink">
    <vt:lpwstr/>
  </property>
  <property fmtid="{D5CDD505-2E9C-101B-9397-08002B2CF9AE}" pid="26" name="MXMiddleName">
    <vt:lpwstr>Unknown</vt:lpwstr>
  </property>
  <property fmtid="{D5CDD505-2E9C-101B-9397-08002B2CF9AE}" pid="27" name="MXMove Files To Version">
    <vt:lpwstr>False</vt:lpwstr>
  </property>
  <property fmtid="{D5CDD505-2E9C-101B-9397-08002B2CF9AE}" pid="28" name="MXName">
    <vt:lpwstr>ESS-1408068</vt:lpwstr>
  </property>
  <property fmtid="{D5CDD505-2E9C-101B-9397-08002B2CF9AE}" pid="29" name="MXOriginator">
    <vt:lpwstr>petertemesvari</vt:lpwstr>
  </property>
  <property fmtid="{D5CDD505-2E9C-101B-9397-08002B2CF9AE}" pid="30" name="MXPolicy">
    <vt:lpwstr>Controlled Document</vt:lpwstr>
  </property>
  <property fmtid="{D5CDD505-2E9C-101B-9397-08002B2CF9AE}" pid="31" name="MXPolicy.Localized">
    <vt:lpwstr>Controlled Document</vt:lpwstr>
  </property>
  <property fmtid="{D5CDD505-2E9C-101B-9397-08002B2CF9AE}" pid="32" name="MXPrinted Date">
    <vt:lpwstr>Sep 18, 2019</vt:lpwstr>
  </property>
  <property fmtid="{D5CDD505-2E9C-101B-9397-08002B2CF9AE}" pid="33" name="MXPrinted Version">
    <vt:lpwstr>(3)</vt:lpwstr>
  </property>
  <property fmtid="{D5CDD505-2E9C-101B-9397-08002B2CF9AE}" pid="34" name="MXReference">
    <vt:lpwstr/>
  </property>
  <property fmtid="{D5CDD505-2E9C-101B-9397-08002B2CF9AE}" pid="35" name="MXRevision">
    <vt:lpwstr>1</vt:lpwstr>
  </property>
  <property fmtid="{D5CDD505-2E9C-101B-9397-08002B2CF9AE}" pid="36" name="MXSignatures_state_Preliminary">
    <vt:lpwstr/>
  </property>
  <property fmtid="{D5CDD505-2E9C-101B-9397-08002B2CF9AE}" pid="37" name="MXSignatures_state_Released">
    <vt:lpwstr/>
  </property>
  <property fmtid="{D5CDD505-2E9C-101B-9397-08002B2CF9AE}" pid="38" name="MXSubmitter">
    <vt:lpwstr>Peter Temesvari</vt:lpwstr>
  </property>
  <property fmtid="{D5CDD505-2E9C-101B-9397-08002B2CF9AE}" pid="39" name="MXSuspend Versioning">
    <vt:lpwstr>False</vt:lpwstr>
  </property>
  <property fmtid="{D5CDD505-2E9C-101B-9397-08002B2CF9AE}" pid="40" name="MXTitle">
    <vt:lpwstr>System Design Document</vt:lpwstr>
  </property>
  <property fmtid="{D5CDD505-2E9C-101B-9397-08002B2CF9AE}" pid="41" name="MXTVA DTM Allowed Groups">
    <vt:lpwstr/>
  </property>
  <property fmtid="{D5CDD505-2E9C-101B-9397-08002B2CF9AE}" pid="42" name="MXTVA DTM Allowed Roles">
    <vt:lpwstr/>
  </property>
  <property fmtid="{D5CDD505-2E9C-101B-9397-08002B2CF9AE}" pid="43" name="MXTVA DTM Template Access">
    <vt:lpwstr/>
  </property>
  <property fmtid="{D5CDD505-2E9C-101B-9397-08002B2CF9AE}" pid="44" name="MXTVA DTM Template Visable">
    <vt:lpwstr>Yes</vt:lpwstr>
  </property>
  <property fmtid="{D5CDD505-2E9C-101B-9397-08002B2CF9AE}" pid="45" name="MXTVADummy1">
    <vt:lpwstr/>
  </property>
  <property fmtid="{D5CDD505-2E9C-101B-9397-08002B2CF9AE}" pid="46" name="MXTVADummy2">
    <vt:lpwstr/>
  </property>
  <property fmtid="{D5CDD505-2E9C-101B-9397-08002B2CF9AE}" pid="47" name="MXTVADummy3">
    <vt:lpwstr/>
  </property>
  <property fmtid="{D5CDD505-2E9C-101B-9397-08002B2CF9AE}" pid="48" name="MXType">
    <vt:lpwstr>dmg_SoftwareDesignDescription</vt:lpwstr>
  </property>
  <property fmtid="{D5CDD505-2E9C-101B-9397-08002B2CF9AE}" pid="49" name="MXType.Localized">
    <vt:lpwstr>Software Design Description</vt:lpwstr>
  </property>
  <property fmtid="{D5CDD505-2E9C-101B-9397-08002B2CF9AE}" pid="50" name="MXUser">
    <vt:lpwstr>helenebjorkman</vt:lpwstr>
  </property>
  <property fmtid="{D5CDD505-2E9C-101B-9397-08002B2CF9AE}" pid="51" name="MXVersion">
    <vt:lpwstr>3</vt:lpwstr>
  </property>
  <property fmtid="{D5CDD505-2E9C-101B-9397-08002B2CF9AE}" pid="52" name="prpGSDName">
    <vt:lpwstr>Description</vt:lpwstr>
  </property>
  <property fmtid="{D5CDD505-2E9C-101B-9397-08002B2CF9AE}" pid="53" name="prpGSDNo">
    <vt:lpwstr>1</vt:lpwstr>
  </property>
  <property fmtid="{D5CDD505-2E9C-101B-9397-08002B2CF9AE}" pid="54" name="prpVersion">
    <vt:lpwstr>Template Active Date: 18 Sep 2015</vt:lpwstr>
  </property>
  <property fmtid="{D5CDD505-2E9C-101B-9397-08002B2CF9AE}" pid="55" name="MXActual_state_Obsolete">
    <vt:lpwstr>N/A</vt:lpwstr>
  </property>
  <property fmtid="{D5CDD505-2E9C-101B-9397-08002B2CF9AE}" pid="56" name="MXSignatures_state_Obsolete">
    <vt:lpwstr/>
  </property>
  <property fmtid="{D5CDD505-2E9C-101B-9397-08002B2CF9AE}" pid="57" name="MXActual_state_Review">
    <vt:lpwstr>N/A</vt:lpwstr>
  </property>
  <property fmtid="{D5CDD505-2E9C-101B-9397-08002B2CF9AE}" pid="58" name="MXSignatures_state_Review">
    <vt:lpwstr/>
  </property>
  <property fmtid="{D5CDD505-2E9C-101B-9397-08002B2CF9AE}" pid="59" name="MXdmg_LastSourceFileCheckin">
    <vt:lpwstr>Sep 18, 2019</vt:lpwstr>
  </property>
  <property fmtid="{D5CDD505-2E9C-101B-9397-08002B2CF9AE}" pid="60" name="MXcon_CompanyAddress">
    <vt:lpwstr/>
  </property>
  <property fmtid="{D5CDD505-2E9C-101B-9397-08002B2CF9AE}" pid="61" name="MXcon_CompanyRegistrationNumber">
    <vt:lpwstr/>
  </property>
  <property fmtid="{D5CDD505-2E9C-101B-9397-08002B2CF9AE}" pid="62" name="MXcon_CeilingPrice">
    <vt:lpwstr/>
  </property>
  <property fmtid="{D5CDD505-2E9C-101B-9397-08002B2CF9AE}" pid="63" name="MXcon_ConflictOfInterestOrPersonalRelationToCounterpart">
    <vt:lpwstr>False</vt:lpwstr>
  </property>
  <property fmtid="{D5CDD505-2E9C-101B-9397-08002B2CF9AE}" pid="64" name="MXcon_ConflictOrInterest">
    <vt:lpwstr/>
  </property>
  <property fmtid="{D5CDD505-2E9C-101B-9397-08002B2CF9AE}" pid="65" name="MXcon_DescriptionOfTheServices">
    <vt:lpwstr/>
  </property>
  <property fmtid="{D5CDD505-2E9C-101B-9397-08002B2CF9AE}" pid="66" name="MXcon_DurationEnd">
    <vt:lpwstr/>
  </property>
  <property fmtid="{D5CDD505-2E9C-101B-9397-08002B2CF9AE}" pid="67" name="MXcon_DurationStart">
    <vt:lpwstr/>
  </property>
  <property fmtid="{D5CDD505-2E9C-101B-9397-08002B2CF9AE}" pid="68" name="MXcon_ExpensesDetails">
    <vt:lpwstr/>
  </property>
  <property fmtid="{D5CDD505-2E9C-101B-9397-08002B2CF9AE}" pid="69" name="MXcon_ExternalFundsDetails">
    <vt:lpwstr/>
  </property>
  <property fmtid="{D5CDD505-2E9C-101B-9397-08002B2CF9AE}" pid="70" name="MXcon_Fee">
    <vt:lpwstr/>
  </property>
  <property fmtid="{D5CDD505-2E9C-101B-9397-08002B2CF9AE}" pid="71" name="MXcon_FeeOptions">
    <vt:lpwstr>Hourly</vt:lpwstr>
  </property>
  <property fmtid="{D5CDD505-2E9C-101B-9397-08002B2CF9AE}" pid="72" name="MXcon_FinancedByExternalFunds">
    <vt:lpwstr>False</vt:lpwstr>
  </property>
  <property fmtid="{D5CDD505-2E9C-101B-9397-08002B2CF9AE}" pid="73" name="MXcon_ITEquipment">
    <vt:lpwstr>False</vt:lpwstr>
  </property>
  <property fmtid="{D5CDD505-2E9C-101B-9397-08002B2CF9AE}" pid="74" name="MXcon_ITEquipmentDetails">
    <vt:lpwstr/>
  </property>
  <property fmtid="{D5CDD505-2E9C-101B-9397-08002B2CF9AE}" pid="75" name="MXcon_ImportantCommercialOrOther">
    <vt:lpwstr/>
  </property>
  <property fmtid="{D5CDD505-2E9C-101B-9397-08002B2CF9AE}" pid="76" name="MXcon_NameOfCounterpart">
    <vt:lpwstr/>
  </property>
  <property fmtid="{D5CDD505-2E9C-101B-9397-08002B2CF9AE}" pid="77" name="MXcon_NameOfLineManager">
    <vt:lpwstr/>
  </property>
  <property fmtid="{D5CDD505-2E9C-101B-9397-08002B2CF9AE}" pid="78" name="MXcon_CompanyType">
    <vt:lpwstr>Limited Liability company</vt:lpwstr>
  </property>
  <property fmtid="{D5CDD505-2E9C-101B-9397-08002B2CF9AE}" pid="79" name="MXcon_Notified">
    <vt:lpwstr>False</vt:lpwstr>
  </property>
  <property fmtid="{D5CDD505-2E9C-101B-9397-08002B2CF9AE}" pid="80" name="MXcon_OtherExpenses">
    <vt:lpwstr>False</vt:lpwstr>
  </property>
  <property fmtid="{D5CDD505-2E9C-101B-9397-08002B2CF9AE}" pid="81" name="MXcon_OtherRelevantInformation">
    <vt:lpwstr/>
  </property>
  <property fmtid="{D5CDD505-2E9C-101B-9397-08002B2CF9AE}" pid="82" name="MXcon_OtherRelevantInformationDescription">
    <vt:lpwstr/>
  </property>
  <property fmtid="{D5CDD505-2E9C-101B-9397-08002B2CF9AE}" pid="83" name="MXcon_ReasonForExemption">
    <vt:lpwstr/>
  </property>
  <property fmtid="{D5CDD505-2E9C-101B-9397-08002B2CF9AE}" pid="84" name="MXcon_ReportingProcedure">
    <vt:lpwstr/>
  </property>
  <property fmtid="{D5CDD505-2E9C-101B-9397-08002B2CF9AE}" pid="85" name="MXcon_SubjectToProcurement">
    <vt:lpwstr>False</vt:lpwstr>
  </property>
  <property fmtid="{D5CDD505-2E9C-101B-9397-08002B2CF9AE}" pid="86" name="MXcon_TimeScheduleAndMilestonesForCompletion">
    <vt:lpwstr/>
  </property>
  <property fmtid="{D5CDD505-2E9C-101B-9397-08002B2CF9AE}" pid="87" name="MXcon_TravelCap">
    <vt:lpwstr/>
  </property>
  <property fmtid="{D5CDD505-2E9C-101B-9397-08002B2CF9AE}" pid="88" name="MXcon_TravelCost">
    <vt:lpwstr>False</vt:lpwstr>
  </property>
  <property fmtid="{D5CDD505-2E9C-101B-9397-08002B2CF9AE}" pid="89" name="MXcon_Country">
    <vt:lpwstr>Sweden</vt:lpwstr>
  </property>
  <property fmtid="{D5CDD505-2E9C-101B-9397-08002B2CF9AE}" pid="90" name="MXcon_Currency">
    <vt:lpwstr>SEK</vt:lpwstr>
  </property>
  <property fmtid="{D5CDD505-2E9C-101B-9397-08002B2CF9AE}" pid="91" name="MXcon_NameOfConsultant">
    <vt:lpwstr/>
  </property>
  <property fmtid="{D5CDD505-2E9C-101B-9397-08002B2CF9AE}" pid="92" name="MXcon_AccommodationCap">
    <vt:lpwstr/>
  </property>
  <property fmtid="{D5CDD505-2E9C-101B-9397-08002B2CF9AE}" pid="93" name="MXcon_AccommodationCost">
    <vt:lpwstr>False</vt:lpwstr>
  </property>
  <property fmtid="{D5CDD505-2E9C-101B-9397-08002B2CF9AE}" pid="94" name="MXcon_AdditionalSpecialConditions">
    <vt:lpwstr/>
  </property>
  <property fmtid="{D5CDD505-2E9C-101B-9397-08002B2CF9AE}" pid="95" name="MXcon_ApprovedByLineManager">
    <vt:lpwstr>False</vt:lpwstr>
  </property>
  <property fmtid="{D5CDD505-2E9C-101B-9397-08002B2CF9AE}" pid="96" name="MXcon_BackgroundInformation">
    <vt:lpwstr/>
  </property>
  <property fmtid="{D5CDD505-2E9C-101B-9397-08002B2CF9AE}" pid="97" name="MXcon_CallOffFromFrameworkAgreement">
    <vt:lpwstr>False</vt:lpwstr>
  </property>
  <property fmtid="{D5CDD505-2E9C-101B-9397-08002B2CF9AE}" pid="98" name="MXActual_state_Release">
    <vt:lpwstr>N/A</vt:lpwstr>
  </property>
  <property fmtid="{D5CDD505-2E9C-101B-9397-08002B2CF9AE}" pid="99" name="MXSignatures_state_Release">
    <vt:lpwstr/>
  </property>
  <property fmtid="{D5CDD505-2E9C-101B-9397-08002B2CF9AE}" pid="100" name="MXRev">
    <vt:lpwstr>1</vt:lpwstr>
  </property>
  <property fmtid="{D5CDD505-2E9C-101B-9397-08002B2CF9AE}" pid="101" name="MXTemplateName">
    <vt:lpwstr>ESS-0060920</vt:lpwstr>
  </property>
  <property fmtid="{D5CDD505-2E9C-101B-9397-08002B2CF9AE}" pid="102" name="MXTemplateReleaseDate">
    <vt:lpwstr>Jul 18, 2016</vt:lpwstr>
  </property>
  <property fmtid="{D5CDD505-2E9C-101B-9397-08002B2CF9AE}" pid="103" name="MXTemplateRev">
    <vt:lpwstr>2</vt:lpwstr>
  </property>
  <property fmtid="{D5CDD505-2E9C-101B-9397-08002B2CF9AE}" pid="104" name="MXTemplateTitle">
    <vt:lpwstr>Description</vt:lpwstr>
  </property>
</Properties>
</file>