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7DF9" w:rsidRPr="00737DF9" w:rsidRDefault="00737DF9" w:rsidP="00737DF9">
      <w:pPr>
        <w:rPr>
          <w:lang w:val="en-US"/>
        </w:rPr>
      </w:pPr>
      <w:bookmarkStart w:id="0" w:name="_GoBack"/>
      <w:bookmarkEnd w:id="0"/>
      <w:r w:rsidRPr="00737DF9">
        <w:rPr>
          <w:lang w:val="en-US"/>
        </w:rPr>
        <w:t xml:space="preserve">I have a fairly complex UI where I'd like to give the user access to the relevant options, so I would like to use several types of menus in the same form: </w:t>
      </w:r>
    </w:p>
    <w:p w:rsidR="00737DF9" w:rsidRPr="00737DF9" w:rsidRDefault="00737DF9" w:rsidP="00737DF9">
      <w:pPr>
        <w:rPr>
          <w:lang w:val="en-US"/>
        </w:rPr>
      </w:pPr>
    </w:p>
    <w:p w:rsidR="00737DF9" w:rsidRPr="00737DF9" w:rsidRDefault="00737DF9" w:rsidP="00737DF9">
      <w:pPr>
        <w:rPr>
          <w:lang w:val="en-US"/>
        </w:rPr>
      </w:pPr>
      <w:r w:rsidRPr="00737DF9">
        <w:rPr>
          <w:lang w:val="en-US"/>
        </w:rPr>
        <w:t>- The Sidebar for  navigation directly to a place in the app (this avoids e.g. having to use BACK to go up to the top level and then choose where you want to go, e.g. Back -&gt; Back -&gt; Back -&gt; Select form simply becomes: Activate Sidebar -&gt; Click on desired form)</w:t>
      </w:r>
    </w:p>
    <w:p w:rsidR="00737DF9" w:rsidRPr="00737DF9" w:rsidRDefault="00737DF9" w:rsidP="00737DF9">
      <w:pPr>
        <w:rPr>
          <w:lang w:val="en-US"/>
        </w:rPr>
      </w:pPr>
      <w:r w:rsidRPr="00737DF9">
        <w:rPr>
          <w:lang w:val="en-US"/>
        </w:rPr>
        <w:t>- The normal menu to select options</w:t>
      </w:r>
    </w:p>
    <w:p w:rsidR="00737DF9" w:rsidRPr="00737DF9" w:rsidRDefault="00737DF9" w:rsidP="00737DF9">
      <w:pPr>
        <w:rPr>
          <w:lang w:val="en-US"/>
        </w:rPr>
      </w:pPr>
      <w:r w:rsidRPr="00737DF9">
        <w:rPr>
          <w:lang w:val="en-US"/>
        </w:rPr>
        <w:t>- A context menu when long-pressing an item in a list</w:t>
      </w:r>
    </w:p>
    <w:p w:rsidR="00737DF9" w:rsidRPr="00737DF9" w:rsidRDefault="00737DF9" w:rsidP="00737DF9">
      <w:pPr>
        <w:rPr>
          <w:lang w:val="en-US"/>
        </w:rPr>
      </w:pPr>
    </w:p>
    <w:p w:rsidR="00737DF9" w:rsidRPr="00737DF9" w:rsidRDefault="00737DF9" w:rsidP="00737DF9">
      <w:pPr>
        <w:rPr>
          <w:lang w:val="en-US"/>
        </w:rPr>
      </w:pPr>
      <w:r w:rsidRPr="00737DF9">
        <w:rPr>
          <w:lang w:val="en-US"/>
        </w:rPr>
        <w:t>For this to work, I'd like to be able to construct '</w:t>
      </w:r>
      <w:proofErr w:type="spellStart"/>
      <w:r w:rsidRPr="00737DF9">
        <w:rPr>
          <w:lang w:val="en-US"/>
        </w:rPr>
        <w:t>stand alone</w:t>
      </w:r>
      <w:proofErr w:type="spellEnd"/>
      <w:r w:rsidRPr="00737DF9">
        <w:rPr>
          <w:lang w:val="en-US"/>
        </w:rPr>
        <w:t>' menus that I can then activate. Any suggestions on how to do this (I have the impression that the menus are not designed for this kind of use)?</w:t>
      </w:r>
    </w:p>
    <w:sectPr w:rsidR="00737DF9" w:rsidRPr="00737DF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DF9"/>
    <w:rsid w:val="006E08A6"/>
    <w:rsid w:val="00737DF9"/>
    <w:rsid w:val="00A179E3"/>
    <w:rsid w:val="00A37B14"/>
    <w:rsid w:val="00B7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8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3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05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Hjelm</dc:creator>
  <cp:lastModifiedBy>Thomas Hjelm</cp:lastModifiedBy>
  <cp:revision>1</cp:revision>
  <dcterms:created xsi:type="dcterms:W3CDTF">2013-04-29T21:07:00Z</dcterms:created>
  <dcterms:modified xsi:type="dcterms:W3CDTF">2013-05-25T21:09:00Z</dcterms:modified>
</cp:coreProperties>
</file>