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4DA2" w14:textId="688D083E" w:rsidR="001753EF" w:rsidRDefault="00BD1C99" w:rsidP="00BD1C99">
      <w:pPr>
        <w:pStyle w:val="Titre1"/>
      </w:pPr>
      <w:r>
        <w:t>Trame baromètre mensuel data visualisation</w:t>
      </w:r>
    </w:p>
    <w:p w14:paraId="6CCA334B" w14:textId="77777777" w:rsidR="00BD1C99" w:rsidRDefault="00BD1C99" w:rsidP="00BD1C99"/>
    <w:p w14:paraId="4B354398" w14:textId="6E8266DA" w:rsidR="00BD1C99" w:rsidRDefault="00BD1C99" w:rsidP="00BD1C99">
      <w:pPr>
        <w:pStyle w:val="Titre2"/>
      </w:pPr>
      <w:r>
        <w:t>Conjoncture de l’emploi</w:t>
      </w:r>
    </w:p>
    <w:p w14:paraId="296977BB" w14:textId="3D59D4B7" w:rsidR="00BD1C99" w:rsidRPr="00BD1C99" w:rsidRDefault="00BD1C99" w:rsidP="00BD1C99">
      <w:pPr>
        <w:pStyle w:val="Paragraphedeliste"/>
        <w:numPr>
          <w:ilvl w:val="0"/>
          <w:numId w:val="1"/>
        </w:numPr>
      </w:pPr>
      <w:r w:rsidRPr="00BD1C99">
        <w:t>Effectifs et Masse salariale</w:t>
      </w:r>
    </w:p>
    <w:p w14:paraId="1B948430" w14:textId="4A9F83CC" w:rsidR="00BD1C99" w:rsidRPr="00BD1C99" w:rsidRDefault="00BD1C99" w:rsidP="00BD1C99">
      <w:proofErr w:type="gramStart"/>
      <w:r w:rsidRPr="00BD1C99">
        <w:t>Figures:</w:t>
      </w:r>
      <w:proofErr w:type="gramEnd"/>
      <w:r w:rsidRPr="00BD1C99">
        <w:br/>
        <w:t xml:space="preserve">1) Graphique </w:t>
      </w:r>
      <w:r w:rsidRPr="00BD1C99">
        <w:t>Emploi du secteur privé : niveau et évolution</w:t>
      </w:r>
      <w:r w:rsidRPr="00BD1C99">
        <w:t xml:space="preserve"> avec sélecteur Nace 38</w:t>
      </w:r>
    </w:p>
    <w:p w14:paraId="61A7D2C8" w14:textId="15A0D916" w:rsidR="00BD1C99" w:rsidRPr="00BD1C99" w:rsidRDefault="00BD1C99" w:rsidP="00BD1C99">
      <w:r w:rsidRPr="00BD1C99">
        <w:t xml:space="preserve">2) Graphique </w:t>
      </w:r>
      <w:r w:rsidRPr="00BD1C99">
        <w:t>Masse salariale du secteur privé : niveau et évolution</w:t>
      </w:r>
      <w:r w:rsidRPr="00BD1C99">
        <w:t xml:space="preserve"> avec sélecteur Nace 38</w:t>
      </w:r>
    </w:p>
    <w:p w14:paraId="43A50460" w14:textId="632200C8" w:rsidR="00BD1C99" w:rsidRPr="00BD1C99" w:rsidRDefault="00BD1C99" w:rsidP="00BD1C99">
      <w:r w:rsidRPr="00BD1C99">
        <w:t xml:space="preserve">3) </w:t>
      </w:r>
      <w:proofErr w:type="spellStart"/>
      <w:r w:rsidRPr="00BD1C99">
        <w:t>Treemap</w:t>
      </w:r>
      <w:proofErr w:type="spellEnd"/>
      <w:r w:rsidRPr="00BD1C99">
        <w:t xml:space="preserve"> des secteurs avec Sélecteur Emploi ou Masse salariale</w:t>
      </w:r>
      <w:r w:rsidRPr="00BD1C99">
        <w:br/>
        <w:t xml:space="preserve">4) </w:t>
      </w:r>
      <w:r w:rsidRPr="00BD1C99">
        <w:t>Carte départementale</w:t>
      </w:r>
      <w:r w:rsidRPr="00BD1C99">
        <w:t xml:space="preserve"> si vue régionale, Carte régionale si vue France entière avec Sélecteur </w:t>
      </w:r>
      <w:r w:rsidRPr="00BD1C99">
        <w:t>Emploi ou Masse salariale</w:t>
      </w:r>
    </w:p>
    <w:p w14:paraId="64FEF8CC" w14:textId="65BFA206" w:rsidR="00BD1C99" w:rsidRDefault="00BD1C99" w:rsidP="00BD1C99">
      <w:pPr>
        <w:pStyle w:val="Titre2"/>
      </w:pPr>
      <w:r>
        <w:t xml:space="preserve">Santé des entreprises </w:t>
      </w:r>
    </w:p>
    <w:p w14:paraId="52E2D5F0" w14:textId="431728CD" w:rsidR="009F179E" w:rsidRDefault="009F179E" w:rsidP="009F179E">
      <w:r>
        <w:t xml:space="preserve">Taux d’impayés ? </w:t>
      </w:r>
      <w:r>
        <w:br/>
      </w:r>
      <w:proofErr w:type="spellStart"/>
      <w:r>
        <w:t>Dpae</w:t>
      </w:r>
      <w:proofErr w:type="spellEnd"/>
      <w:r>
        <w:t> ?</w:t>
      </w:r>
    </w:p>
    <w:p w14:paraId="5F0A0524" w14:textId="2B6E3199" w:rsidR="007A2D99" w:rsidRPr="009F179E" w:rsidRDefault="007A2D99" w:rsidP="009F179E">
      <w:r>
        <w:t>Chômage Partiel ?</w:t>
      </w:r>
    </w:p>
    <w:p w14:paraId="39EF31B3" w14:textId="3FB02AA2" w:rsidR="00BD1C99" w:rsidRDefault="00BD1C99" w:rsidP="00BD1C99">
      <w:pPr>
        <w:pStyle w:val="Titre2"/>
      </w:pPr>
      <w:r>
        <w:t>Travailleurs indépendants</w:t>
      </w:r>
      <w:r w:rsidR="007A2D99" w:rsidRPr="007A2D99">
        <w:br/>
      </w:r>
    </w:p>
    <w:p w14:paraId="5F91BF2A" w14:textId="73622CB3" w:rsidR="007A2D99" w:rsidRDefault="007A2D99" w:rsidP="007A2D99">
      <w:r>
        <w:t xml:space="preserve">AE ? Effectifs / chiffre d’affaires </w:t>
      </w:r>
      <w:r>
        <w:br/>
        <w:t xml:space="preserve">Ti ? Effectifs / </w:t>
      </w:r>
      <w:r>
        <w:t>chiffre d’affaires</w:t>
      </w:r>
      <w:r>
        <w:t xml:space="preserve"> </w:t>
      </w:r>
    </w:p>
    <w:p w14:paraId="4539C12B" w14:textId="39E51FA3" w:rsidR="007A2D99" w:rsidRDefault="007A2D99" w:rsidP="007A2D99">
      <w:r>
        <w:t xml:space="preserve">Quelles ventilations seraient le plus pertinent ? Secteur ? Départementale ? </w:t>
      </w:r>
    </w:p>
    <w:p w14:paraId="58437561" w14:textId="77777777" w:rsidR="004D48E4" w:rsidRDefault="004D48E4" w:rsidP="007A2D99"/>
    <w:p w14:paraId="2F941767" w14:textId="423D7432" w:rsidR="004D48E4" w:rsidRPr="007A2D99" w:rsidRDefault="004D48E4" w:rsidP="007A2D99"/>
    <w:sectPr w:rsidR="004D48E4" w:rsidRPr="007A2D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24495"/>
    <w:multiLevelType w:val="hybridMultilevel"/>
    <w:tmpl w:val="88F223E8"/>
    <w:lvl w:ilvl="0" w:tplc="2CB460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89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99"/>
    <w:rsid w:val="001753EF"/>
    <w:rsid w:val="004D48E4"/>
    <w:rsid w:val="007A2D99"/>
    <w:rsid w:val="008B1698"/>
    <w:rsid w:val="009F179E"/>
    <w:rsid w:val="00A7006C"/>
    <w:rsid w:val="00BD1C99"/>
    <w:rsid w:val="00C72E93"/>
    <w:rsid w:val="00E063A3"/>
    <w:rsid w:val="00E7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21C98"/>
  <w15:chartTrackingRefBased/>
  <w15:docId w15:val="{0A5DAC03-26B9-49C4-BC18-D6205CCE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D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D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1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1C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1C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1C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1C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1C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1C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1C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1C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1C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1C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1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JAAFAR Thomas (Acoss)</dc:creator>
  <cp:keywords/>
  <dc:description/>
  <cp:lastModifiedBy>JAAFAR Thomas (Acoss)</cp:lastModifiedBy>
  <cp:revision>2</cp:revision>
  <dcterms:created xsi:type="dcterms:W3CDTF">2026-06-23T09:30:00Z</dcterms:created>
  <dcterms:modified xsi:type="dcterms:W3CDTF">2026-06-23T14:35:00Z</dcterms:modified>
</cp:coreProperties>
</file>