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65D9B" w14:textId="5E7E6648" w:rsidR="00B33F25" w:rsidRDefault="00B33F25" w:rsidP="00B33F25">
      <w:pPr>
        <w:spacing w:after="0" w:line="240" w:lineRule="auto"/>
        <w:rPr>
          <w:rFonts w:ascii="Calibri" w:eastAsia="Times New Roman" w:hAnsi="Calibri" w:cs="Calibri"/>
          <w:lang w:eastAsia="en-AU"/>
        </w:rPr>
      </w:pPr>
      <w:r>
        <w:rPr>
          <w:rFonts w:ascii="Calibri" w:eastAsia="Times New Roman" w:hAnsi="Calibri" w:cs="Calibri"/>
          <w:lang w:eastAsia="en-AU"/>
        </w:rPr>
        <w:t>Week 2</w:t>
      </w:r>
    </w:p>
    <w:p w14:paraId="6CEC2BD4" w14:textId="77777777" w:rsidR="00B33F25" w:rsidRDefault="00B33F25" w:rsidP="00B33F25">
      <w:pPr>
        <w:spacing w:after="0" w:line="240" w:lineRule="auto"/>
        <w:rPr>
          <w:rFonts w:ascii="Calibri" w:eastAsia="Times New Roman" w:hAnsi="Calibri" w:cs="Calibri"/>
          <w:lang w:eastAsia="en-AU"/>
        </w:rPr>
      </w:pPr>
    </w:p>
    <w:p w14:paraId="11C481C4" w14:textId="5A4C98FF" w:rsidR="00B33F25" w:rsidRPr="00B33F25" w:rsidRDefault="00B33F25" w:rsidP="00B33F25">
      <w:pPr>
        <w:spacing w:after="0" w:line="240" w:lineRule="auto"/>
        <w:rPr>
          <w:rFonts w:ascii="Calibri" w:eastAsia="Times New Roman" w:hAnsi="Calibri" w:cs="Calibri"/>
          <w:lang w:eastAsia="en-AU"/>
        </w:rPr>
      </w:pPr>
      <w:r w:rsidRPr="00B33F25">
        <w:rPr>
          <w:rFonts w:ascii="Calibri" w:eastAsia="Times New Roman" w:hAnsi="Calibri" w:cs="Calibri"/>
          <w:lang w:eastAsia="en-AU"/>
        </w:rPr>
        <w:t>Chapter 11: Nonverbal delivery</w:t>
      </w:r>
    </w:p>
    <w:p w14:paraId="3AB2F393" w14:textId="77777777" w:rsidR="00B33F25" w:rsidRPr="00B33F25" w:rsidRDefault="00B33F25" w:rsidP="00B33F25">
      <w:pPr>
        <w:spacing w:after="0" w:line="240" w:lineRule="auto"/>
        <w:rPr>
          <w:rFonts w:ascii="Calibri" w:eastAsia="Times New Roman" w:hAnsi="Calibri" w:cs="Calibri"/>
          <w:lang w:eastAsia="en-AU"/>
        </w:rPr>
      </w:pPr>
      <w:r w:rsidRPr="00B33F25">
        <w:rPr>
          <w:rFonts w:ascii="Calibri" w:eastAsia="Times New Roman" w:hAnsi="Calibri" w:cs="Calibri"/>
          <w:lang w:eastAsia="en-AU"/>
        </w:rPr>
        <w:t> </w:t>
      </w:r>
    </w:p>
    <w:p w14:paraId="7E373128" w14:textId="77777777" w:rsidR="00B33F25" w:rsidRPr="00B33F25" w:rsidRDefault="00B33F25" w:rsidP="00B33F25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en-AU"/>
        </w:rPr>
      </w:pPr>
      <w:r w:rsidRPr="00B33F25">
        <w:rPr>
          <w:rFonts w:ascii="Calibri" w:eastAsia="Times New Roman" w:hAnsi="Calibri" w:cs="Calibri"/>
          <w:lang w:eastAsia="en-AU"/>
        </w:rPr>
        <w:t>P309 - Martin Luther King speech - seems confident, looks at his notes a fair amount, well dressed, seems fidgety. With audio, his voice is powerful.</w:t>
      </w:r>
    </w:p>
    <w:p w14:paraId="2665B4CF" w14:textId="77777777" w:rsidR="00B33F25" w:rsidRPr="00B33F25" w:rsidRDefault="00B33F25" w:rsidP="00B33F25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en-AU"/>
        </w:rPr>
      </w:pPr>
      <w:r w:rsidRPr="00B33F25">
        <w:rPr>
          <w:rFonts w:ascii="Calibri" w:eastAsia="Times New Roman" w:hAnsi="Calibri" w:cs="Calibri"/>
          <w:lang w:eastAsia="en-AU"/>
        </w:rPr>
        <w:t>P310 - Presentations can be informationally good but poor in terms of presentation.</w:t>
      </w:r>
    </w:p>
    <w:p w14:paraId="26D6249F" w14:textId="77777777" w:rsidR="00B33F25" w:rsidRPr="00B33F25" w:rsidRDefault="00B33F25" w:rsidP="00B33F25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en-AU"/>
        </w:rPr>
      </w:pPr>
      <w:r w:rsidRPr="00B33F25">
        <w:rPr>
          <w:rFonts w:ascii="Calibri" w:eastAsia="Times New Roman" w:hAnsi="Calibri" w:cs="Calibri"/>
          <w:lang w:eastAsia="en-AU"/>
        </w:rPr>
        <w:t>P310 - Nonverbal communications are subtle, constantly transmitted, and can not be retracted.</w:t>
      </w:r>
    </w:p>
    <w:p w14:paraId="00479CD1" w14:textId="77777777" w:rsidR="00B33F25" w:rsidRPr="00B33F25" w:rsidRDefault="00B33F25" w:rsidP="00B33F25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en-AU"/>
        </w:rPr>
      </w:pPr>
      <w:r w:rsidRPr="00B33F25">
        <w:rPr>
          <w:rFonts w:ascii="Calibri" w:eastAsia="Times New Roman" w:hAnsi="Calibri" w:cs="Calibri"/>
          <w:lang w:eastAsia="en-AU"/>
        </w:rPr>
        <w:t>P311 - Nonverbal communication can be the first thing experienced and flavour the rest of the experience.</w:t>
      </w:r>
    </w:p>
    <w:p w14:paraId="5657A21D" w14:textId="77777777" w:rsidR="00B33F25" w:rsidRPr="00B33F25" w:rsidRDefault="00B33F25" w:rsidP="00B33F25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en-AU"/>
        </w:rPr>
      </w:pPr>
      <w:r w:rsidRPr="00B33F25">
        <w:rPr>
          <w:rFonts w:ascii="Calibri" w:eastAsia="Times New Roman" w:hAnsi="Calibri" w:cs="Calibri"/>
          <w:lang w:eastAsia="en-AU"/>
        </w:rPr>
        <w:t>P314 - nonverbal communication as a substitute for language:</w:t>
      </w:r>
    </w:p>
    <w:p w14:paraId="7AF32878" w14:textId="77777777" w:rsidR="00B33F25" w:rsidRPr="00B33F25" w:rsidRDefault="00B33F25" w:rsidP="00B33F25">
      <w:pPr>
        <w:numPr>
          <w:ilvl w:val="1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lang w:eastAsia="en-AU"/>
        </w:rPr>
      </w:pPr>
      <w:r w:rsidRPr="00B33F25">
        <w:rPr>
          <w:rFonts w:ascii="Calibri" w:eastAsia="Times New Roman" w:hAnsi="Calibri" w:cs="Calibri"/>
          <w:lang w:eastAsia="en-AU"/>
        </w:rPr>
        <w:t>Illustrator - gesture to reinforce a point - nod + yes.</w:t>
      </w:r>
    </w:p>
    <w:p w14:paraId="5D648E6F" w14:textId="77777777" w:rsidR="00B33F25" w:rsidRPr="00B33F25" w:rsidRDefault="00B33F25" w:rsidP="00B33F25">
      <w:pPr>
        <w:numPr>
          <w:ilvl w:val="1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lang w:eastAsia="en-AU"/>
        </w:rPr>
      </w:pPr>
      <w:r w:rsidRPr="00B33F25">
        <w:rPr>
          <w:rFonts w:ascii="Calibri" w:eastAsia="Times New Roman" w:hAnsi="Calibri" w:cs="Calibri"/>
          <w:lang w:eastAsia="en-AU"/>
        </w:rPr>
        <w:t>Emblem - gesture that means a word - ok sign</w:t>
      </w:r>
    </w:p>
    <w:p w14:paraId="75B9287D" w14:textId="77777777" w:rsidR="00B33F25" w:rsidRPr="00B33F25" w:rsidRDefault="00B33F25" w:rsidP="00B33F25">
      <w:pPr>
        <w:numPr>
          <w:ilvl w:val="1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lang w:eastAsia="en-AU"/>
        </w:rPr>
      </w:pPr>
      <w:r w:rsidRPr="00B33F25">
        <w:rPr>
          <w:rFonts w:ascii="Calibri" w:eastAsia="Times New Roman" w:hAnsi="Calibri" w:cs="Calibri"/>
          <w:lang w:eastAsia="en-AU"/>
        </w:rPr>
        <w:t>Regulator - gesture to control, maintain, or discourage interaction - raising your hand.</w:t>
      </w:r>
    </w:p>
    <w:p w14:paraId="5B534064" w14:textId="77777777" w:rsidR="00B33F25" w:rsidRPr="00B33F25" w:rsidRDefault="00B33F25" w:rsidP="00B33F25">
      <w:pPr>
        <w:numPr>
          <w:ilvl w:val="1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lang w:eastAsia="en-AU"/>
        </w:rPr>
      </w:pPr>
      <w:r w:rsidRPr="00B33F25">
        <w:rPr>
          <w:rFonts w:ascii="Calibri" w:eastAsia="Times New Roman" w:hAnsi="Calibri" w:cs="Calibri"/>
          <w:lang w:eastAsia="en-AU"/>
        </w:rPr>
        <w:t>Affect display - gestures emotion - smiling, frowning.</w:t>
      </w:r>
    </w:p>
    <w:p w14:paraId="23DA1545" w14:textId="77777777" w:rsidR="00B33F25" w:rsidRPr="00B33F25" w:rsidRDefault="00B33F25" w:rsidP="00B33F25">
      <w:pPr>
        <w:numPr>
          <w:ilvl w:val="1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lang w:eastAsia="en-AU"/>
        </w:rPr>
      </w:pPr>
      <w:r w:rsidRPr="00B33F25">
        <w:rPr>
          <w:rFonts w:ascii="Calibri" w:eastAsia="Times New Roman" w:hAnsi="Calibri" w:cs="Calibri"/>
          <w:lang w:eastAsia="en-AU"/>
        </w:rPr>
        <w:t>Adaptors - communications that help you feel secure - playing with your hair, fidgeting, chewing pencils.</w:t>
      </w:r>
    </w:p>
    <w:p w14:paraId="006EC2D9" w14:textId="77777777" w:rsidR="00B33F25" w:rsidRPr="00B33F25" w:rsidRDefault="00B33F25" w:rsidP="00B33F25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lang w:eastAsia="en-AU"/>
        </w:rPr>
      </w:pPr>
      <w:r w:rsidRPr="00B33F25">
        <w:rPr>
          <w:rFonts w:ascii="Calibri" w:eastAsia="Times New Roman" w:hAnsi="Calibri" w:cs="Calibri"/>
          <w:lang w:eastAsia="en-AU"/>
        </w:rPr>
        <w:t>P314 - nonverbal communication is a cultural constant.</w:t>
      </w:r>
    </w:p>
    <w:p w14:paraId="3435BCF3" w14:textId="77777777" w:rsidR="00B33F25" w:rsidRPr="00B33F25" w:rsidRDefault="00B33F25" w:rsidP="00B33F25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lang w:eastAsia="en-AU"/>
        </w:rPr>
      </w:pPr>
      <w:r w:rsidRPr="00B33F25">
        <w:rPr>
          <w:rFonts w:ascii="Calibri" w:eastAsia="Times New Roman" w:hAnsi="Calibri" w:cs="Calibri"/>
          <w:lang w:eastAsia="en-AU"/>
        </w:rPr>
        <w:t>P315 - Nonverbal communication is believed more than verbal communication</w:t>
      </w:r>
    </w:p>
    <w:p w14:paraId="0C9E8003" w14:textId="77777777" w:rsidR="00B33F25" w:rsidRPr="00B33F25" w:rsidRDefault="00B33F25" w:rsidP="00B33F25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lang w:eastAsia="en-AU"/>
        </w:rPr>
      </w:pPr>
      <w:r w:rsidRPr="00B33F25">
        <w:rPr>
          <w:rFonts w:ascii="Calibri" w:eastAsia="Times New Roman" w:hAnsi="Calibri" w:cs="Calibri"/>
          <w:lang w:eastAsia="en-AU"/>
        </w:rPr>
        <w:t>P315 - deceptive communication - reduction in eye contact, awkward pauses, higher pitch, deliberate articulation of words, increased delay, increased body movements, decreased smiling, decreased speech rate.</w:t>
      </w:r>
    </w:p>
    <w:p w14:paraId="37A1A7E1" w14:textId="77777777" w:rsidR="00B33F25" w:rsidRPr="00B33F25" w:rsidRDefault="00B33F25" w:rsidP="00B33F25">
      <w:pPr>
        <w:spacing w:after="0" w:line="240" w:lineRule="auto"/>
        <w:rPr>
          <w:rFonts w:ascii="Calibri" w:eastAsia="Times New Roman" w:hAnsi="Calibri" w:cs="Calibri"/>
          <w:lang w:eastAsia="en-AU"/>
        </w:rPr>
      </w:pPr>
      <w:r w:rsidRPr="00B33F25">
        <w:rPr>
          <w:rFonts w:ascii="Calibri" w:eastAsia="Times New Roman" w:hAnsi="Calibri" w:cs="Calibri"/>
          <w:lang w:eastAsia="en-AU"/>
        </w:rPr>
        <w:t> </w:t>
      </w:r>
    </w:p>
    <w:p w14:paraId="4FB22815" w14:textId="77777777" w:rsidR="00B33F25" w:rsidRPr="00B33F25" w:rsidRDefault="00B33F25" w:rsidP="00B33F25">
      <w:pPr>
        <w:spacing w:after="0" w:line="240" w:lineRule="auto"/>
        <w:rPr>
          <w:rFonts w:ascii="Calibri" w:eastAsia="Times New Roman" w:hAnsi="Calibri" w:cs="Calibri"/>
          <w:lang w:eastAsia="en-AU"/>
        </w:rPr>
      </w:pPr>
      <w:r w:rsidRPr="00B33F25">
        <w:rPr>
          <w:rFonts w:ascii="Calibri" w:eastAsia="Times New Roman" w:hAnsi="Calibri" w:cs="Calibri"/>
          <w:lang w:eastAsia="en-AU"/>
        </w:rPr>
        <w:t>8 types of nonverbal communication</w:t>
      </w:r>
    </w:p>
    <w:p w14:paraId="00B89EC6" w14:textId="77777777" w:rsidR="00B33F25" w:rsidRPr="00B33F25" w:rsidRDefault="00B33F25" w:rsidP="00B33F25">
      <w:pPr>
        <w:spacing w:after="0" w:line="240" w:lineRule="auto"/>
        <w:rPr>
          <w:rFonts w:ascii="Calibri" w:eastAsia="Times New Roman" w:hAnsi="Calibri" w:cs="Calibri"/>
          <w:lang w:eastAsia="en-AU"/>
        </w:rPr>
      </w:pPr>
      <w:r w:rsidRPr="00B33F25">
        <w:rPr>
          <w:rFonts w:ascii="Calibri" w:eastAsia="Times New Roman" w:hAnsi="Calibri" w:cs="Calibri"/>
          <w:lang w:eastAsia="en-AU"/>
        </w:rPr>
        <w:t> </w:t>
      </w:r>
    </w:p>
    <w:p w14:paraId="45AFD00C" w14:textId="77777777" w:rsidR="00B33F25" w:rsidRPr="00B33F25" w:rsidRDefault="00B33F25" w:rsidP="00B33F25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lang w:eastAsia="en-AU"/>
        </w:rPr>
      </w:pPr>
      <w:r w:rsidRPr="00B33F25">
        <w:rPr>
          <w:rFonts w:ascii="Calibri" w:eastAsia="Times New Roman" w:hAnsi="Calibri" w:cs="Calibri"/>
          <w:lang w:eastAsia="en-AU"/>
        </w:rPr>
        <w:t>P318 - Space - distance between objects/people. Studied in proxemics. Power = more and better space. Don't do big movements and pacing unless it matches tone. Don't keep hands in pockets or cross arms.</w:t>
      </w:r>
    </w:p>
    <w:p w14:paraId="04CD2618" w14:textId="77777777" w:rsidR="00B33F25" w:rsidRPr="00B33F25" w:rsidRDefault="00B33F25" w:rsidP="00B33F25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lang w:eastAsia="en-AU"/>
        </w:rPr>
      </w:pPr>
      <w:r w:rsidRPr="00B33F25">
        <w:rPr>
          <w:rFonts w:ascii="Calibri" w:eastAsia="Times New Roman" w:hAnsi="Calibri" w:cs="Calibri"/>
          <w:lang w:eastAsia="en-AU"/>
        </w:rPr>
        <w:t xml:space="preserve">P320 - Time - Keep a fairly reasonable amount of time for all of your points. Don't rush. Chronemics is the study of time perception. Expectations of time matter more than how long it actually takes. </w:t>
      </w:r>
    </w:p>
    <w:p w14:paraId="4D3B1B78" w14:textId="77777777" w:rsidR="00B33F25" w:rsidRPr="00B33F25" w:rsidRDefault="00B33F25" w:rsidP="00B33F25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lang w:eastAsia="en-AU"/>
        </w:rPr>
      </w:pPr>
      <w:r w:rsidRPr="00B33F25">
        <w:rPr>
          <w:rFonts w:ascii="Calibri" w:eastAsia="Times New Roman" w:hAnsi="Calibri" w:cs="Calibri"/>
          <w:lang w:eastAsia="en-AU"/>
        </w:rPr>
        <w:t xml:space="preserve">P321 - Physical characteristics - people prefer symmetrical faces. People make assumptions off of physical characteristics that are often inaccurate.  </w:t>
      </w:r>
    </w:p>
    <w:p w14:paraId="6F999FA3" w14:textId="77777777" w:rsidR="00B33F25" w:rsidRPr="00B33F25" w:rsidRDefault="00B33F25" w:rsidP="00B33F25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lang w:eastAsia="en-AU"/>
        </w:rPr>
      </w:pPr>
      <w:r w:rsidRPr="00B33F25">
        <w:rPr>
          <w:rFonts w:ascii="Calibri" w:eastAsia="Times New Roman" w:hAnsi="Calibri" w:cs="Calibri"/>
          <w:lang w:eastAsia="en-AU"/>
        </w:rPr>
        <w:t>P321 - Body movements - complement, repeat, regulate, or replace verbal movements.</w:t>
      </w:r>
    </w:p>
    <w:p w14:paraId="738E1045" w14:textId="77777777" w:rsidR="00B33F25" w:rsidRPr="00B33F25" w:rsidRDefault="00B33F25" w:rsidP="00B33F25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lang w:eastAsia="en-AU"/>
        </w:rPr>
      </w:pPr>
      <w:r w:rsidRPr="00B33F25">
        <w:rPr>
          <w:rFonts w:ascii="Calibri" w:eastAsia="Times New Roman" w:hAnsi="Calibri" w:cs="Calibri"/>
          <w:lang w:eastAsia="en-AU"/>
        </w:rPr>
        <w:t>P322 - Touch - functional-professional touch (medical examination), social-polite touch (handshake), friendship-warmth touch (hug), Love-Intimacy Touch (Kiss), Sexual-Arousal touch (intercourse).</w:t>
      </w:r>
    </w:p>
    <w:p w14:paraId="2C13222D" w14:textId="77777777" w:rsidR="00B33F25" w:rsidRPr="00B33F25" w:rsidRDefault="00B33F25" w:rsidP="00B33F25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lang w:eastAsia="en-AU"/>
        </w:rPr>
      </w:pPr>
      <w:r w:rsidRPr="00B33F25">
        <w:rPr>
          <w:rFonts w:ascii="Calibri" w:eastAsia="Times New Roman" w:hAnsi="Calibri" w:cs="Calibri"/>
          <w:lang w:eastAsia="en-AU"/>
        </w:rPr>
        <w:t xml:space="preserve">P322 - Paralanguage - tone, intensity, pausing, silence in language. </w:t>
      </w:r>
    </w:p>
    <w:p w14:paraId="7512DC9B" w14:textId="77777777" w:rsidR="00B33F25" w:rsidRPr="00B33F25" w:rsidRDefault="00B33F25" w:rsidP="00B33F25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lang w:eastAsia="en-AU"/>
        </w:rPr>
      </w:pPr>
      <w:r w:rsidRPr="00B33F25">
        <w:rPr>
          <w:rFonts w:ascii="Calibri" w:eastAsia="Times New Roman" w:hAnsi="Calibri" w:cs="Calibri"/>
          <w:lang w:eastAsia="en-AU"/>
        </w:rPr>
        <w:t>P322 - Artifacts - tattoos, jewellery, ect. Can communicate identity, but may be counterproductive in the workplace.</w:t>
      </w:r>
    </w:p>
    <w:p w14:paraId="6FA6125A" w14:textId="77777777" w:rsidR="00B33F25" w:rsidRPr="00B33F25" w:rsidRDefault="00B33F25" w:rsidP="00B33F25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lang w:eastAsia="en-AU"/>
        </w:rPr>
      </w:pPr>
      <w:r w:rsidRPr="00B33F25">
        <w:rPr>
          <w:rFonts w:ascii="Calibri" w:eastAsia="Times New Roman" w:hAnsi="Calibri" w:cs="Calibri"/>
          <w:lang w:eastAsia="en-AU"/>
        </w:rPr>
        <w:t>P323 - Environment - office environment &amp; whatnot.</w:t>
      </w:r>
    </w:p>
    <w:p w14:paraId="511B0433" w14:textId="77777777" w:rsidR="00B33F25" w:rsidRPr="00B33F25" w:rsidRDefault="00B33F25" w:rsidP="00B33F25">
      <w:pPr>
        <w:spacing w:after="0" w:line="240" w:lineRule="auto"/>
        <w:rPr>
          <w:rFonts w:ascii="Calibri" w:eastAsia="Times New Roman" w:hAnsi="Calibri" w:cs="Calibri"/>
          <w:lang w:eastAsia="en-AU"/>
        </w:rPr>
      </w:pPr>
      <w:r w:rsidRPr="00B33F25">
        <w:rPr>
          <w:rFonts w:ascii="Calibri" w:eastAsia="Times New Roman" w:hAnsi="Calibri" w:cs="Calibri"/>
          <w:lang w:eastAsia="en-AU"/>
        </w:rPr>
        <w:t> </w:t>
      </w:r>
    </w:p>
    <w:p w14:paraId="147CFBF6" w14:textId="77777777" w:rsidR="00B33F25" w:rsidRPr="00B33F25" w:rsidRDefault="00B33F25" w:rsidP="00B33F25">
      <w:pPr>
        <w:spacing w:after="0" w:line="240" w:lineRule="auto"/>
        <w:rPr>
          <w:rFonts w:ascii="Calibri" w:eastAsia="Times New Roman" w:hAnsi="Calibri" w:cs="Calibri"/>
          <w:lang w:eastAsia="en-AU"/>
        </w:rPr>
      </w:pPr>
      <w:r w:rsidRPr="00B33F25">
        <w:rPr>
          <w:rFonts w:ascii="Calibri" w:eastAsia="Times New Roman" w:hAnsi="Calibri" w:cs="Calibri"/>
          <w:lang w:eastAsia="en-AU"/>
        </w:rPr>
        <w:t>Movement in speech.</w:t>
      </w:r>
    </w:p>
    <w:p w14:paraId="19DAC145" w14:textId="77777777" w:rsidR="00B33F25" w:rsidRPr="00B33F25" w:rsidRDefault="00B33F25" w:rsidP="00B33F25">
      <w:pPr>
        <w:spacing w:after="0" w:line="240" w:lineRule="auto"/>
        <w:rPr>
          <w:rFonts w:ascii="Calibri" w:eastAsia="Times New Roman" w:hAnsi="Calibri" w:cs="Calibri"/>
          <w:lang w:eastAsia="en-AU"/>
        </w:rPr>
      </w:pPr>
      <w:r w:rsidRPr="00B33F25">
        <w:rPr>
          <w:rFonts w:ascii="Calibri" w:eastAsia="Times New Roman" w:hAnsi="Calibri" w:cs="Calibri"/>
          <w:lang w:eastAsia="en-AU"/>
        </w:rPr>
        <w:t> </w:t>
      </w:r>
    </w:p>
    <w:p w14:paraId="783530AE" w14:textId="77777777" w:rsidR="00B33F25" w:rsidRPr="00B33F25" w:rsidRDefault="00B33F25" w:rsidP="00B33F25">
      <w:pPr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lang w:eastAsia="en-AU"/>
        </w:rPr>
      </w:pPr>
      <w:r w:rsidRPr="00B33F25">
        <w:rPr>
          <w:rFonts w:ascii="Calibri" w:eastAsia="Times New Roman" w:hAnsi="Calibri" w:cs="Calibri"/>
          <w:lang w:eastAsia="en-AU"/>
        </w:rPr>
        <w:t>P326 - Gestures tend to be subconscious. Can be used to regulate emotion.</w:t>
      </w:r>
    </w:p>
    <w:p w14:paraId="2B998164" w14:textId="77777777" w:rsidR="00B33F25" w:rsidRPr="00B33F25" w:rsidRDefault="00B33F25" w:rsidP="00B33F25">
      <w:pPr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lang w:eastAsia="en-AU"/>
        </w:rPr>
      </w:pPr>
      <w:r w:rsidRPr="00B33F25">
        <w:rPr>
          <w:rFonts w:ascii="Calibri" w:eastAsia="Times New Roman" w:hAnsi="Calibri" w:cs="Calibri"/>
          <w:lang w:eastAsia="en-AU"/>
        </w:rPr>
        <w:t xml:space="preserve">P327 - Facial gestures - should reflect your verbal communication. </w:t>
      </w:r>
    </w:p>
    <w:p w14:paraId="3B05AEAC" w14:textId="77777777" w:rsidR="00B33F25" w:rsidRPr="00B33F25" w:rsidRDefault="00B33F25" w:rsidP="00B33F25">
      <w:pPr>
        <w:spacing w:after="0" w:line="240" w:lineRule="auto"/>
        <w:rPr>
          <w:rFonts w:ascii="Calibri" w:eastAsia="Times New Roman" w:hAnsi="Calibri" w:cs="Calibri"/>
          <w:lang w:eastAsia="en-AU"/>
        </w:rPr>
      </w:pPr>
      <w:r w:rsidRPr="00B33F25">
        <w:rPr>
          <w:rFonts w:ascii="Calibri" w:eastAsia="Times New Roman" w:hAnsi="Calibri" w:cs="Calibri"/>
          <w:lang w:eastAsia="en-AU"/>
        </w:rPr>
        <w:t> </w:t>
      </w:r>
    </w:p>
    <w:p w14:paraId="640AD20D" w14:textId="77777777" w:rsidR="00B33F25" w:rsidRPr="00B33F25" w:rsidRDefault="00B33F25" w:rsidP="00B33F25">
      <w:pPr>
        <w:spacing w:after="0" w:line="240" w:lineRule="auto"/>
        <w:rPr>
          <w:rFonts w:ascii="Calibri" w:eastAsia="Times New Roman" w:hAnsi="Calibri" w:cs="Calibri"/>
          <w:lang w:eastAsia="en-AU"/>
        </w:rPr>
      </w:pPr>
      <w:r w:rsidRPr="00B33F25">
        <w:rPr>
          <w:rFonts w:ascii="Calibri" w:eastAsia="Times New Roman" w:hAnsi="Calibri" w:cs="Calibri"/>
          <w:lang w:eastAsia="en-AU"/>
        </w:rPr>
        <w:t xml:space="preserve"> Visual aids</w:t>
      </w:r>
    </w:p>
    <w:p w14:paraId="0E292733" w14:textId="77777777" w:rsidR="00B33F25" w:rsidRPr="00B33F25" w:rsidRDefault="00B33F25" w:rsidP="00B33F25">
      <w:pPr>
        <w:spacing w:after="0" w:line="240" w:lineRule="auto"/>
        <w:rPr>
          <w:rFonts w:ascii="Calibri" w:eastAsia="Times New Roman" w:hAnsi="Calibri" w:cs="Calibri"/>
          <w:lang w:eastAsia="en-AU"/>
        </w:rPr>
      </w:pPr>
      <w:r w:rsidRPr="00B33F25">
        <w:rPr>
          <w:rFonts w:ascii="Calibri" w:eastAsia="Times New Roman" w:hAnsi="Calibri" w:cs="Calibri"/>
          <w:lang w:eastAsia="en-AU"/>
        </w:rPr>
        <w:t> </w:t>
      </w:r>
    </w:p>
    <w:p w14:paraId="5BD18746" w14:textId="77777777" w:rsidR="00B33F25" w:rsidRPr="00B33F25" w:rsidRDefault="00B33F25" w:rsidP="00B33F25">
      <w:pPr>
        <w:numPr>
          <w:ilvl w:val="0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lang w:eastAsia="en-AU"/>
        </w:rPr>
      </w:pPr>
      <w:r w:rsidRPr="00B33F25">
        <w:rPr>
          <w:rFonts w:ascii="Calibri" w:eastAsia="Times New Roman" w:hAnsi="Calibri" w:cs="Calibri"/>
          <w:lang w:eastAsia="en-AU"/>
        </w:rPr>
        <w:lastRenderedPageBreak/>
        <w:t>P329 - handouts, overhead projections, whiteboard, ect.</w:t>
      </w:r>
    </w:p>
    <w:p w14:paraId="103F67AB" w14:textId="77777777" w:rsidR="00B33F25" w:rsidRPr="00B33F25" w:rsidRDefault="00B33F25" w:rsidP="00B33F25">
      <w:pPr>
        <w:numPr>
          <w:ilvl w:val="0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lang w:eastAsia="en-AU"/>
        </w:rPr>
      </w:pPr>
      <w:r w:rsidRPr="00B33F25">
        <w:rPr>
          <w:rFonts w:ascii="Calibri" w:eastAsia="Times New Roman" w:hAnsi="Calibri" w:cs="Calibri"/>
          <w:lang w:eastAsia="en-AU"/>
        </w:rPr>
        <w:t>P239 - Visual aids should only be used if their purpose is clear to the viewer.</w:t>
      </w:r>
    </w:p>
    <w:p w14:paraId="6B78B96D" w14:textId="77777777" w:rsidR="00B33F25" w:rsidRPr="00B33F25" w:rsidRDefault="00B33F25" w:rsidP="00B33F25">
      <w:pPr>
        <w:numPr>
          <w:ilvl w:val="0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lang w:eastAsia="en-AU"/>
        </w:rPr>
      </w:pPr>
      <w:r w:rsidRPr="00B33F25">
        <w:rPr>
          <w:rFonts w:ascii="Calibri" w:eastAsia="Times New Roman" w:hAnsi="Calibri" w:cs="Calibri"/>
          <w:lang w:eastAsia="en-AU"/>
        </w:rPr>
        <w:t>P333 - Visual aids can break - have a backup.</w:t>
      </w:r>
    </w:p>
    <w:p w14:paraId="116E6E2E" w14:textId="77777777" w:rsidR="00B33F25" w:rsidRPr="00B33F25" w:rsidRDefault="00B33F25" w:rsidP="00B33F25">
      <w:pPr>
        <w:numPr>
          <w:ilvl w:val="0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lang w:eastAsia="en-AU"/>
        </w:rPr>
      </w:pPr>
      <w:r w:rsidRPr="00B33F25">
        <w:rPr>
          <w:rFonts w:ascii="Calibri" w:eastAsia="Times New Roman" w:hAnsi="Calibri" w:cs="Calibri"/>
          <w:lang w:eastAsia="en-AU"/>
        </w:rPr>
        <w:t>P333 - Aids need to be legible, big, simple, clear and consistent.</w:t>
      </w:r>
    </w:p>
    <w:p w14:paraId="54859D9F" w14:textId="77777777" w:rsidR="00B33F25" w:rsidRPr="00B33F25" w:rsidRDefault="00B33F25" w:rsidP="00B33F25">
      <w:pPr>
        <w:numPr>
          <w:ilvl w:val="0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lang w:eastAsia="en-AU"/>
        </w:rPr>
      </w:pPr>
      <w:r w:rsidRPr="00B33F25">
        <w:rPr>
          <w:rFonts w:ascii="Calibri" w:eastAsia="Times New Roman" w:hAnsi="Calibri" w:cs="Calibri"/>
          <w:lang w:eastAsia="en-AU"/>
        </w:rPr>
        <w:t>P334 - don't annoy an audience with an overly chaotic powerpoint.</w:t>
      </w:r>
    </w:p>
    <w:p w14:paraId="24FCBE78" w14:textId="77777777" w:rsidR="00B33F25" w:rsidRPr="00B33F25" w:rsidRDefault="00B33F25" w:rsidP="00B33F25">
      <w:pPr>
        <w:numPr>
          <w:ilvl w:val="0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lang w:eastAsia="en-AU"/>
        </w:rPr>
      </w:pPr>
      <w:r w:rsidRPr="00B33F25">
        <w:rPr>
          <w:rFonts w:ascii="Calibri" w:eastAsia="Times New Roman" w:hAnsi="Calibri" w:cs="Calibri"/>
          <w:lang w:eastAsia="en-AU"/>
        </w:rPr>
        <w:t>P346 - Red/green colourblind is a thing.</w:t>
      </w:r>
    </w:p>
    <w:p w14:paraId="0F23D60B" w14:textId="77777777" w:rsidR="00B33F25" w:rsidRPr="00B33F25" w:rsidRDefault="00B33F25" w:rsidP="00B33F25">
      <w:pPr>
        <w:numPr>
          <w:ilvl w:val="0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lang w:eastAsia="en-AU"/>
        </w:rPr>
      </w:pPr>
      <w:r w:rsidRPr="00B33F25">
        <w:rPr>
          <w:rFonts w:ascii="Calibri" w:eastAsia="Times New Roman" w:hAnsi="Calibri" w:cs="Calibri"/>
          <w:lang w:eastAsia="en-AU"/>
        </w:rPr>
        <w:t>P337 - Colour is culturally informed - red may mean masculine or danger.</w:t>
      </w:r>
    </w:p>
    <w:p w14:paraId="6CD70C4E" w14:textId="77777777" w:rsidR="00B33F25" w:rsidRPr="00B33F25" w:rsidRDefault="00B33F25" w:rsidP="00B33F25">
      <w:pPr>
        <w:numPr>
          <w:ilvl w:val="0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lang w:eastAsia="en-AU"/>
        </w:rPr>
      </w:pPr>
      <w:r w:rsidRPr="00B33F25">
        <w:rPr>
          <w:rFonts w:ascii="Calibri" w:eastAsia="Times New Roman" w:hAnsi="Calibri" w:cs="Calibri"/>
          <w:lang w:eastAsia="en-AU"/>
        </w:rPr>
        <w:t>P338 - Hints for visual aids</w:t>
      </w:r>
    </w:p>
    <w:p w14:paraId="110001E7" w14:textId="77777777" w:rsidR="00B33F25" w:rsidRPr="00B33F25" w:rsidRDefault="00B33F25" w:rsidP="00B33F25">
      <w:pPr>
        <w:numPr>
          <w:ilvl w:val="1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lang w:eastAsia="en-AU"/>
        </w:rPr>
      </w:pPr>
      <w:r w:rsidRPr="00B33F25">
        <w:rPr>
          <w:rFonts w:ascii="Calibri" w:eastAsia="Times New Roman" w:hAnsi="Calibri" w:cs="Calibri"/>
          <w:lang w:eastAsia="en-AU"/>
        </w:rPr>
        <w:t>Simple</w:t>
      </w:r>
    </w:p>
    <w:p w14:paraId="4855AE3E" w14:textId="77777777" w:rsidR="00B33F25" w:rsidRPr="00B33F25" w:rsidRDefault="00B33F25" w:rsidP="00B33F25">
      <w:pPr>
        <w:numPr>
          <w:ilvl w:val="1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lang w:eastAsia="en-AU"/>
        </w:rPr>
      </w:pPr>
      <w:r w:rsidRPr="00B33F25">
        <w:rPr>
          <w:rFonts w:ascii="Calibri" w:eastAsia="Times New Roman" w:hAnsi="Calibri" w:cs="Calibri"/>
          <w:lang w:eastAsia="en-AU"/>
        </w:rPr>
        <w:t>One idea per slide</w:t>
      </w:r>
    </w:p>
    <w:p w14:paraId="1A0A6AA0" w14:textId="77777777" w:rsidR="00B33F25" w:rsidRPr="00B33F25" w:rsidRDefault="00B33F25" w:rsidP="00B33F25">
      <w:pPr>
        <w:numPr>
          <w:ilvl w:val="1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lang w:eastAsia="en-AU"/>
        </w:rPr>
      </w:pPr>
      <w:r w:rsidRPr="00B33F25">
        <w:rPr>
          <w:rFonts w:ascii="Calibri" w:eastAsia="Times New Roman" w:hAnsi="Calibri" w:cs="Calibri"/>
          <w:lang w:eastAsia="en-AU"/>
        </w:rPr>
        <w:t>Avoid clutter</w:t>
      </w:r>
    </w:p>
    <w:p w14:paraId="1CA93765" w14:textId="77777777" w:rsidR="00B33F25" w:rsidRPr="00B33F25" w:rsidRDefault="00B33F25" w:rsidP="00B33F25">
      <w:pPr>
        <w:numPr>
          <w:ilvl w:val="1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lang w:eastAsia="en-AU"/>
        </w:rPr>
      </w:pPr>
      <w:r w:rsidRPr="00B33F25">
        <w:rPr>
          <w:rFonts w:ascii="Calibri" w:eastAsia="Times New Roman" w:hAnsi="Calibri" w:cs="Calibri"/>
          <w:lang w:eastAsia="en-AU"/>
        </w:rPr>
        <w:t>Bold font</w:t>
      </w:r>
    </w:p>
    <w:p w14:paraId="22BEEB2B" w14:textId="77777777" w:rsidR="00B33F25" w:rsidRPr="00B33F25" w:rsidRDefault="00B33F25" w:rsidP="00B33F25">
      <w:pPr>
        <w:numPr>
          <w:ilvl w:val="1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lang w:eastAsia="en-AU"/>
        </w:rPr>
      </w:pPr>
      <w:r w:rsidRPr="00B33F25">
        <w:rPr>
          <w:rFonts w:ascii="Calibri" w:eastAsia="Times New Roman" w:hAnsi="Calibri" w:cs="Calibri"/>
          <w:lang w:eastAsia="en-AU"/>
        </w:rPr>
        <w:t>Analogous colour</w:t>
      </w:r>
    </w:p>
    <w:p w14:paraId="1150A36C" w14:textId="77777777" w:rsidR="00B33F25" w:rsidRPr="00B33F25" w:rsidRDefault="00B33F25" w:rsidP="00B33F25">
      <w:pPr>
        <w:numPr>
          <w:ilvl w:val="1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lang w:eastAsia="en-AU"/>
        </w:rPr>
      </w:pPr>
      <w:r w:rsidRPr="00B33F25">
        <w:rPr>
          <w:rFonts w:ascii="Calibri" w:eastAsia="Times New Roman" w:hAnsi="Calibri" w:cs="Calibri"/>
          <w:lang w:eastAsia="en-AU"/>
        </w:rPr>
        <w:t>Clip art sparingly</w:t>
      </w:r>
    </w:p>
    <w:p w14:paraId="5D9A0EB2" w14:textId="77777777" w:rsidR="00B33F25" w:rsidRPr="00B33F25" w:rsidRDefault="00B33F25" w:rsidP="00B33F25">
      <w:pPr>
        <w:numPr>
          <w:ilvl w:val="1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lang w:eastAsia="en-AU"/>
        </w:rPr>
      </w:pPr>
      <w:r w:rsidRPr="00B33F25">
        <w:rPr>
          <w:rFonts w:ascii="Calibri" w:eastAsia="Times New Roman" w:hAnsi="Calibri" w:cs="Calibri"/>
          <w:lang w:eastAsia="en-AU"/>
        </w:rPr>
        <w:t>Proofread</w:t>
      </w:r>
    </w:p>
    <w:p w14:paraId="7A329FCC" w14:textId="77777777" w:rsidR="00B33F25" w:rsidRPr="00B33F25" w:rsidRDefault="00B33F25" w:rsidP="00B33F25">
      <w:pPr>
        <w:numPr>
          <w:ilvl w:val="1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lang w:eastAsia="en-AU"/>
        </w:rPr>
      </w:pPr>
      <w:r w:rsidRPr="00B33F25">
        <w:rPr>
          <w:rFonts w:ascii="Calibri" w:eastAsia="Times New Roman" w:hAnsi="Calibri" w:cs="Calibri"/>
          <w:lang w:eastAsia="en-AU"/>
        </w:rPr>
        <w:t>Check the room prior</w:t>
      </w:r>
    </w:p>
    <w:p w14:paraId="03294CD9" w14:textId="77777777" w:rsidR="00B33F25" w:rsidRPr="00B33F25" w:rsidRDefault="00B33F25" w:rsidP="00B33F25">
      <w:pPr>
        <w:numPr>
          <w:ilvl w:val="1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lang w:eastAsia="en-AU"/>
        </w:rPr>
      </w:pPr>
      <w:r w:rsidRPr="00B33F25">
        <w:rPr>
          <w:rFonts w:ascii="Calibri" w:eastAsia="Times New Roman" w:hAnsi="Calibri" w:cs="Calibri"/>
          <w:lang w:eastAsia="en-AU"/>
        </w:rPr>
        <w:t>Have a backup</w:t>
      </w:r>
    </w:p>
    <w:p w14:paraId="6275DE7F" w14:textId="77777777" w:rsidR="00B33F25" w:rsidRPr="00B33F25" w:rsidRDefault="00B33F25" w:rsidP="00B33F25">
      <w:pPr>
        <w:spacing w:after="0" w:line="240" w:lineRule="auto"/>
        <w:rPr>
          <w:rFonts w:ascii="Calibri" w:eastAsia="Times New Roman" w:hAnsi="Calibri" w:cs="Calibri"/>
          <w:lang w:eastAsia="en-AU"/>
        </w:rPr>
      </w:pPr>
      <w:r w:rsidRPr="00B33F25">
        <w:rPr>
          <w:rFonts w:ascii="Calibri" w:eastAsia="Times New Roman" w:hAnsi="Calibri" w:cs="Calibri"/>
          <w:lang w:eastAsia="en-AU"/>
        </w:rPr>
        <w:t> </w:t>
      </w:r>
    </w:p>
    <w:p w14:paraId="5EE59AC9" w14:textId="77777777" w:rsidR="00B33F25" w:rsidRPr="00B33F25" w:rsidRDefault="00B33F25" w:rsidP="00B33F25">
      <w:pPr>
        <w:spacing w:after="0" w:line="240" w:lineRule="auto"/>
        <w:rPr>
          <w:rFonts w:ascii="Calibri" w:eastAsia="Times New Roman" w:hAnsi="Calibri" w:cs="Calibri"/>
          <w:lang w:eastAsia="en-AU"/>
        </w:rPr>
      </w:pPr>
      <w:r w:rsidRPr="00B33F25">
        <w:rPr>
          <w:rFonts w:ascii="Calibri" w:eastAsia="Times New Roman" w:hAnsi="Calibri" w:cs="Calibri"/>
          <w:lang w:eastAsia="en-AU"/>
        </w:rPr>
        <w:t>Nonverbal strategies for success</w:t>
      </w:r>
    </w:p>
    <w:p w14:paraId="296FEA09" w14:textId="77777777" w:rsidR="00B33F25" w:rsidRPr="00B33F25" w:rsidRDefault="00B33F25" w:rsidP="00B33F25">
      <w:pPr>
        <w:spacing w:after="0" w:line="240" w:lineRule="auto"/>
        <w:rPr>
          <w:rFonts w:ascii="Calibri" w:eastAsia="Times New Roman" w:hAnsi="Calibri" w:cs="Calibri"/>
          <w:lang w:eastAsia="en-AU"/>
        </w:rPr>
      </w:pPr>
      <w:r w:rsidRPr="00B33F25">
        <w:rPr>
          <w:rFonts w:ascii="Calibri" w:eastAsia="Times New Roman" w:hAnsi="Calibri" w:cs="Calibri"/>
          <w:lang w:eastAsia="en-AU"/>
        </w:rPr>
        <w:t> </w:t>
      </w:r>
    </w:p>
    <w:p w14:paraId="45722D04" w14:textId="77777777" w:rsidR="00B33F25" w:rsidRPr="00B33F25" w:rsidRDefault="00B33F25" w:rsidP="00B33F25">
      <w:pPr>
        <w:numPr>
          <w:ilvl w:val="0"/>
          <w:numId w:val="7"/>
        </w:numPr>
        <w:spacing w:after="0" w:line="240" w:lineRule="auto"/>
        <w:textAlignment w:val="center"/>
        <w:rPr>
          <w:rFonts w:ascii="Calibri" w:eastAsia="Times New Roman" w:hAnsi="Calibri" w:cs="Calibri"/>
          <w:lang w:eastAsia="en-AU"/>
        </w:rPr>
      </w:pPr>
      <w:r w:rsidRPr="00B33F25">
        <w:rPr>
          <w:rFonts w:ascii="Calibri" w:eastAsia="Times New Roman" w:hAnsi="Calibri" w:cs="Calibri"/>
          <w:lang w:eastAsia="en-AU"/>
        </w:rPr>
        <w:t>P340 - Watch reactions - understand your audience's expectations and reactions, plan for feedback/growth.</w:t>
      </w:r>
    </w:p>
    <w:p w14:paraId="4835D2D0" w14:textId="77777777" w:rsidR="00B33F25" w:rsidRPr="00B33F25" w:rsidRDefault="00B33F25" w:rsidP="00B33F25">
      <w:pPr>
        <w:numPr>
          <w:ilvl w:val="0"/>
          <w:numId w:val="7"/>
        </w:numPr>
        <w:spacing w:after="0" w:line="240" w:lineRule="auto"/>
        <w:textAlignment w:val="center"/>
        <w:rPr>
          <w:rFonts w:ascii="Calibri" w:eastAsia="Times New Roman" w:hAnsi="Calibri" w:cs="Calibri"/>
          <w:lang w:eastAsia="en-AU"/>
        </w:rPr>
      </w:pPr>
      <w:r w:rsidRPr="00B33F25">
        <w:rPr>
          <w:rFonts w:ascii="Calibri" w:eastAsia="Times New Roman" w:hAnsi="Calibri" w:cs="Calibri"/>
          <w:lang w:eastAsia="en-AU"/>
        </w:rPr>
        <w:t>P340 - Get someone to watch you in advance</w:t>
      </w:r>
    </w:p>
    <w:p w14:paraId="53E53FAA" w14:textId="5AE21AD5" w:rsidR="00B33F25" w:rsidRPr="00B33F25" w:rsidRDefault="00B33F25" w:rsidP="00B33F25">
      <w:pPr>
        <w:numPr>
          <w:ilvl w:val="0"/>
          <w:numId w:val="7"/>
        </w:numPr>
        <w:spacing w:after="0" w:line="240" w:lineRule="auto"/>
        <w:textAlignment w:val="center"/>
        <w:rPr>
          <w:rFonts w:ascii="Calibri" w:eastAsia="Times New Roman" w:hAnsi="Calibri" w:cs="Calibri"/>
          <w:lang w:eastAsia="en-AU"/>
        </w:rPr>
      </w:pPr>
      <w:r w:rsidRPr="00B33F25">
        <w:rPr>
          <w:rFonts w:ascii="Calibri" w:eastAsia="Times New Roman" w:hAnsi="Calibri" w:cs="Calibri"/>
          <w:lang w:eastAsia="en-AU"/>
        </w:rPr>
        <w:t xml:space="preserve">P340 - Focus on </w:t>
      </w:r>
      <w:r w:rsidR="00DF3DB3">
        <w:rPr>
          <w:rFonts w:ascii="Calibri" w:eastAsia="Times New Roman" w:hAnsi="Calibri" w:cs="Calibri"/>
          <w:lang w:eastAsia="en-AU"/>
        </w:rPr>
        <w:t>one</w:t>
      </w:r>
      <w:r w:rsidRPr="00B33F25">
        <w:rPr>
          <w:rFonts w:ascii="Calibri" w:eastAsia="Times New Roman" w:hAnsi="Calibri" w:cs="Calibri"/>
          <w:lang w:eastAsia="en-AU"/>
        </w:rPr>
        <w:t xml:space="preserve"> behaviour at a time.</w:t>
      </w:r>
    </w:p>
    <w:p w14:paraId="1CC84F40" w14:textId="77777777" w:rsidR="00B33F25" w:rsidRPr="00B33F25" w:rsidRDefault="00B33F25" w:rsidP="00B33F25">
      <w:pPr>
        <w:spacing w:after="0" w:line="240" w:lineRule="auto"/>
        <w:ind w:left="540"/>
        <w:rPr>
          <w:rFonts w:ascii="Calibri" w:eastAsia="Times New Roman" w:hAnsi="Calibri" w:cs="Calibri"/>
          <w:lang w:eastAsia="en-AU"/>
        </w:rPr>
      </w:pPr>
      <w:r w:rsidRPr="00B33F25">
        <w:rPr>
          <w:rFonts w:ascii="Calibri" w:eastAsia="Times New Roman" w:hAnsi="Calibri" w:cs="Calibri"/>
          <w:lang w:eastAsia="en-AU"/>
        </w:rPr>
        <w:t> </w:t>
      </w:r>
    </w:p>
    <w:p w14:paraId="698BF32F" w14:textId="77777777" w:rsidR="00E45491" w:rsidRDefault="00E45491"/>
    <w:sectPr w:rsidR="00E454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94795A"/>
    <w:multiLevelType w:val="multilevel"/>
    <w:tmpl w:val="6D70E8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7C18B0"/>
    <w:multiLevelType w:val="multilevel"/>
    <w:tmpl w:val="8C3A1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890417"/>
    <w:multiLevelType w:val="multilevel"/>
    <w:tmpl w:val="3E688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17C0D3F"/>
    <w:multiLevelType w:val="multilevel"/>
    <w:tmpl w:val="C3947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D3438FC"/>
    <w:multiLevelType w:val="multilevel"/>
    <w:tmpl w:val="A824E4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588117">
    <w:abstractNumId w:val="0"/>
    <w:lvlOverride w:ilvl="0">
      <w:startOverride w:val="1"/>
    </w:lvlOverride>
  </w:num>
  <w:num w:numId="2" w16cid:durableId="17588117">
    <w:abstractNumId w:val="0"/>
    <w:lvlOverride w:ilvl="0"/>
    <w:lvlOverride w:ilvl="1">
      <w:startOverride w:val="1"/>
    </w:lvlOverride>
  </w:num>
  <w:num w:numId="3" w16cid:durableId="397484594">
    <w:abstractNumId w:val="4"/>
    <w:lvlOverride w:ilvl="0">
      <w:startOverride w:val="1"/>
    </w:lvlOverride>
  </w:num>
  <w:num w:numId="4" w16cid:durableId="1614050551">
    <w:abstractNumId w:val="1"/>
    <w:lvlOverride w:ilvl="0">
      <w:startOverride w:val="1"/>
    </w:lvlOverride>
  </w:num>
  <w:num w:numId="5" w16cid:durableId="1929270691">
    <w:abstractNumId w:val="3"/>
    <w:lvlOverride w:ilvl="0">
      <w:startOverride w:val="1"/>
    </w:lvlOverride>
  </w:num>
  <w:num w:numId="6" w16cid:durableId="1929270691">
    <w:abstractNumId w:val="3"/>
    <w:lvlOverride w:ilvl="0"/>
    <w:lvlOverride w:ilvl="1">
      <w:startOverride w:val="1"/>
    </w:lvlOverride>
  </w:num>
  <w:num w:numId="7" w16cid:durableId="401758696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F25"/>
    <w:rsid w:val="00B33F25"/>
    <w:rsid w:val="00D57A94"/>
    <w:rsid w:val="00D93CC0"/>
    <w:rsid w:val="00DF3DB3"/>
    <w:rsid w:val="00E45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C62A4"/>
  <w15:chartTrackingRefBased/>
  <w15:docId w15:val="{86BAC71E-0758-4BA5-9AA0-A48BF51D4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33F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436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498</Words>
  <Characters>2839</Characters>
  <Application>Microsoft Office Word</Application>
  <DocSecurity>0</DocSecurity>
  <Lines>23</Lines>
  <Paragraphs>6</Paragraphs>
  <ScaleCrop>false</ScaleCrop>
  <Company/>
  <LinksUpToDate>false</LinksUpToDate>
  <CharactersWithSpaces>3331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Kurkowski</dc:creator>
  <cp:keywords/>
  <dc:description/>
  <cp:lastModifiedBy>Thomas Kurkowski</cp:lastModifiedBy>
  <cp:revision>3</cp:revision>
  <dcterms:created xsi:type="dcterms:W3CDTF">2022-05-08T06:38:00Z</dcterms:created>
  <dcterms:modified xsi:type="dcterms:W3CDTF">2022-05-08T06:39:00Z</dcterms:modified>
</cp:coreProperties>
</file>