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85619" w14:textId="16A35CE8" w:rsidR="001D18A9" w:rsidRPr="00093A99" w:rsidRDefault="001D18A9" w:rsidP="001D18A9">
      <w:pPr>
        <w:spacing w:after="0" w:line="240" w:lineRule="auto"/>
        <w:rPr>
          <w:rFonts w:ascii="Times New Roman" w:eastAsia="Times New Roman" w:hAnsi="Times New Roman" w:cs="Times New Roman"/>
          <w:sz w:val="24"/>
          <w:szCs w:val="24"/>
          <w:lang w:eastAsia="en-AU"/>
        </w:rPr>
      </w:pPr>
      <w:r w:rsidRPr="00093A99">
        <w:rPr>
          <w:rFonts w:ascii="Arial" w:eastAsia="Times New Roman" w:hAnsi="Arial" w:cs="Arial"/>
          <w:color w:val="0E101A"/>
          <w:lang w:eastAsia="en-AU"/>
        </w:rPr>
        <w:t>Thomas Kurkowski</w:t>
      </w:r>
    </w:p>
    <w:p w14:paraId="71DBA3F8" w14:textId="77777777" w:rsidR="001D18A9" w:rsidRPr="00093A99" w:rsidRDefault="001D18A9" w:rsidP="001D18A9">
      <w:pPr>
        <w:spacing w:after="0" w:line="240" w:lineRule="auto"/>
        <w:rPr>
          <w:rFonts w:ascii="Times New Roman" w:eastAsia="Times New Roman" w:hAnsi="Times New Roman" w:cs="Times New Roman"/>
          <w:sz w:val="24"/>
          <w:szCs w:val="24"/>
          <w:lang w:eastAsia="en-AU"/>
        </w:rPr>
      </w:pPr>
      <w:r w:rsidRPr="00093A99">
        <w:rPr>
          <w:rFonts w:ascii="Arial" w:eastAsia="Times New Roman" w:hAnsi="Arial" w:cs="Arial"/>
          <w:color w:val="0E101A"/>
          <w:lang w:eastAsia="en-AU"/>
        </w:rPr>
        <w:t>Billy Marshall </w:t>
      </w:r>
    </w:p>
    <w:p w14:paraId="122E455A" w14:textId="77777777" w:rsidR="001D18A9" w:rsidRPr="00093A99" w:rsidRDefault="001D18A9" w:rsidP="001D18A9">
      <w:pPr>
        <w:spacing w:after="0" w:line="240" w:lineRule="auto"/>
        <w:rPr>
          <w:rFonts w:ascii="Times New Roman" w:eastAsia="Times New Roman" w:hAnsi="Times New Roman" w:cs="Times New Roman"/>
          <w:sz w:val="24"/>
          <w:szCs w:val="24"/>
          <w:lang w:eastAsia="en-AU"/>
        </w:rPr>
      </w:pPr>
      <w:r w:rsidRPr="00093A99">
        <w:rPr>
          <w:rFonts w:ascii="Arial" w:eastAsia="Times New Roman" w:hAnsi="Arial" w:cs="Arial"/>
          <w:color w:val="0E101A"/>
          <w:lang w:eastAsia="en-AU"/>
        </w:rPr>
        <w:t>Joseph Hunt</w:t>
      </w:r>
    </w:p>
    <w:p w14:paraId="1427599A" w14:textId="77777777" w:rsidR="001D18A9" w:rsidRPr="00093A99" w:rsidRDefault="001D18A9" w:rsidP="001D18A9">
      <w:pPr>
        <w:spacing w:after="0" w:line="240" w:lineRule="auto"/>
        <w:rPr>
          <w:rFonts w:ascii="Times New Roman" w:eastAsia="Times New Roman" w:hAnsi="Times New Roman" w:cs="Times New Roman"/>
          <w:sz w:val="24"/>
          <w:szCs w:val="24"/>
          <w:lang w:eastAsia="en-AU"/>
        </w:rPr>
      </w:pPr>
      <w:r w:rsidRPr="00093A99">
        <w:rPr>
          <w:rFonts w:ascii="Arial" w:eastAsia="Times New Roman" w:hAnsi="Arial" w:cs="Arial"/>
          <w:color w:val="0E101A"/>
          <w:lang w:eastAsia="en-AU"/>
        </w:rPr>
        <w:t>Levi Munro</w:t>
      </w:r>
    </w:p>
    <w:p w14:paraId="44A51C7F" w14:textId="77777777" w:rsidR="001D18A9" w:rsidRPr="00093A99" w:rsidRDefault="001D18A9" w:rsidP="001D18A9">
      <w:pPr>
        <w:spacing w:after="0" w:line="240" w:lineRule="auto"/>
        <w:rPr>
          <w:rFonts w:ascii="Times New Roman" w:eastAsia="Times New Roman" w:hAnsi="Times New Roman" w:cs="Times New Roman"/>
          <w:sz w:val="24"/>
          <w:szCs w:val="24"/>
          <w:lang w:eastAsia="en-AU"/>
        </w:rPr>
      </w:pPr>
    </w:p>
    <w:p w14:paraId="0D430CC8" w14:textId="4EEB1538" w:rsidR="001D18A9" w:rsidRPr="00093A99" w:rsidRDefault="001D18A9" w:rsidP="001D18A9">
      <w:pPr>
        <w:spacing w:after="0" w:line="240" w:lineRule="auto"/>
        <w:rPr>
          <w:rFonts w:ascii="Segoe UI Symbol" w:eastAsia="Times New Roman" w:hAnsi="Segoe UI Symbol" w:cs="Times New Roman"/>
          <w:sz w:val="24"/>
          <w:szCs w:val="24"/>
          <w:lang w:eastAsia="en-AU"/>
        </w:rPr>
      </w:pPr>
      <w:r w:rsidRPr="00093A99">
        <w:rPr>
          <w:rFonts w:ascii="Arial" w:eastAsia="Times New Roman" w:hAnsi="Arial" w:cs="Arial"/>
          <w:color w:val="0E101A"/>
          <w:lang w:eastAsia="en-AU"/>
        </w:rPr>
        <w:t xml:space="preserve">Scott’s article explores the difficulties faced by </w:t>
      </w:r>
      <w:commentRangeStart w:id="0"/>
      <w:r w:rsidRPr="00093A99">
        <w:rPr>
          <w:rFonts w:ascii="Arial" w:eastAsia="Times New Roman" w:hAnsi="Arial" w:cs="Arial"/>
          <w:color w:val="0E101A"/>
          <w:lang w:eastAsia="en-AU"/>
        </w:rPr>
        <w:t>GVTs (global virtual teams)</w:t>
      </w:r>
      <w:commentRangeEnd w:id="0"/>
      <w:r w:rsidR="00093A99">
        <w:rPr>
          <w:rStyle w:val="CommentReference"/>
        </w:rPr>
        <w:commentReference w:id="0"/>
      </w:r>
      <w:r w:rsidRPr="00093A99">
        <w:rPr>
          <w:rFonts w:ascii="Arial" w:eastAsia="Times New Roman" w:hAnsi="Arial" w:cs="Arial"/>
          <w:color w:val="0E101A"/>
          <w:lang w:eastAsia="en-AU"/>
        </w:rPr>
        <w:t xml:space="preserve"> and how </w:t>
      </w:r>
      <w:commentRangeStart w:id="1"/>
      <w:r w:rsidRPr="00093A99">
        <w:rPr>
          <w:rFonts w:ascii="Arial" w:eastAsia="Times New Roman" w:hAnsi="Arial" w:cs="Arial"/>
          <w:color w:val="0E101A"/>
          <w:lang w:eastAsia="en-AU"/>
        </w:rPr>
        <w:t xml:space="preserve">they </w:t>
      </w:r>
      <w:commentRangeEnd w:id="1"/>
      <w:r w:rsidR="00093A99">
        <w:rPr>
          <w:rStyle w:val="CommentReference"/>
        </w:rPr>
        <w:commentReference w:id="1"/>
      </w:r>
      <w:r w:rsidRPr="00093A99">
        <w:rPr>
          <w:rFonts w:ascii="Arial" w:eastAsia="Times New Roman" w:hAnsi="Arial" w:cs="Arial"/>
          <w:color w:val="0E101A"/>
          <w:lang w:eastAsia="en-AU"/>
        </w:rPr>
        <w:t xml:space="preserve">can be mitigated through </w:t>
      </w:r>
      <w:commentRangeStart w:id="2"/>
      <w:r w:rsidRPr="00093A99">
        <w:rPr>
          <w:rFonts w:ascii="Arial" w:eastAsia="Times New Roman" w:hAnsi="Arial" w:cs="Arial"/>
          <w:color w:val="0E101A"/>
          <w:lang w:eastAsia="en-AU"/>
        </w:rPr>
        <w:t xml:space="preserve">careful strategic </w:t>
      </w:r>
      <w:commentRangeEnd w:id="2"/>
      <w:r w:rsidR="00093A99">
        <w:rPr>
          <w:rStyle w:val="CommentReference"/>
        </w:rPr>
        <w:commentReference w:id="2"/>
      </w:r>
      <w:r w:rsidRPr="00093A99">
        <w:rPr>
          <w:rFonts w:ascii="Arial" w:eastAsia="Times New Roman" w:hAnsi="Arial" w:cs="Arial"/>
          <w:color w:val="0E101A"/>
          <w:lang w:eastAsia="en-AU"/>
        </w:rPr>
        <w:t xml:space="preserve">planning by an organisation. The article examines a single business with a pair of dual continent teams to observe how </w:t>
      </w:r>
      <w:commentRangeStart w:id="3"/>
      <w:r w:rsidRPr="00093A99">
        <w:rPr>
          <w:rFonts w:ascii="Arial" w:eastAsia="Times New Roman" w:hAnsi="Arial" w:cs="Arial"/>
          <w:color w:val="0E101A"/>
          <w:lang w:eastAsia="en-AU"/>
        </w:rPr>
        <w:t xml:space="preserve">it </w:t>
      </w:r>
      <w:commentRangeEnd w:id="3"/>
      <w:r w:rsidR="00093A99">
        <w:rPr>
          <w:rStyle w:val="CommentReference"/>
        </w:rPr>
        <w:commentReference w:id="3"/>
      </w:r>
      <w:r w:rsidRPr="00093A99">
        <w:rPr>
          <w:rFonts w:ascii="Arial" w:eastAsia="Times New Roman" w:hAnsi="Arial" w:cs="Arial"/>
          <w:color w:val="0E101A"/>
          <w:lang w:eastAsia="en-AU"/>
        </w:rPr>
        <w:t xml:space="preserve">deals with intercultural and geographic distance. The article observes numerous practices that have allowed the company to thrive despite these differences by instilling a shared culture, creating compromise, and encouraging participation amongst all </w:t>
      </w:r>
      <w:proofErr w:type="gramStart"/>
      <w:r w:rsidRPr="00093A99">
        <w:rPr>
          <w:rFonts w:ascii="Arial" w:eastAsia="Times New Roman" w:hAnsi="Arial" w:cs="Arial"/>
          <w:color w:val="0E101A"/>
          <w:lang w:eastAsia="en-AU"/>
        </w:rPr>
        <w:t>parties.</w:t>
      </w:r>
      <w:r w:rsidR="00093A99">
        <w:rPr>
          <w:rFonts w:ascii="Segoe UI Symbol" w:eastAsia="Times New Roman" w:hAnsi="Segoe UI Symbol" w:cs="Arial"/>
          <w:color w:val="0E101A"/>
          <w:lang w:eastAsia="en-AU"/>
        </w:rPr>
        <w:t>✓</w:t>
      </w:r>
      <w:proofErr w:type="gramEnd"/>
    </w:p>
    <w:p w14:paraId="604E038F" w14:textId="18757A9C" w:rsidR="001D18A9" w:rsidRPr="00093A99" w:rsidRDefault="001D18A9" w:rsidP="001D18A9">
      <w:pPr>
        <w:spacing w:after="0" w:line="240" w:lineRule="auto"/>
        <w:rPr>
          <w:rFonts w:ascii="Times New Roman" w:eastAsia="Times New Roman" w:hAnsi="Times New Roman" w:cs="Times New Roman"/>
          <w:sz w:val="24"/>
          <w:szCs w:val="24"/>
          <w:lang w:eastAsia="en-AU"/>
        </w:rPr>
      </w:pPr>
      <w:r w:rsidRPr="00093A99">
        <w:rPr>
          <w:rFonts w:ascii="Arial" w:eastAsia="Times New Roman" w:hAnsi="Arial" w:cs="Arial"/>
          <w:color w:val="0E101A"/>
          <w:lang w:eastAsia="en-AU"/>
        </w:rPr>
        <w:t xml:space="preserve">Scott concluded in his article that the best practices for GVTs are those which instil a sense of connectedness in the workplace through shared rituals (p. 316). However, Scott </w:t>
      </w:r>
      <w:r w:rsidRPr="00093A99">
        <w:rPr>
          <w:rFonts w:ascii="Arial" w:eastAsia="Times New Roman" w:hAnsi="Arial" w:cs="Arial"/>
          <w:color w:val="FF0000"/>
          <w:lang w:eastAsia="en-AU"/>
        </w:rPr>
        <w:t>indicate</w:t>
      </w:r>
      <w:r w:rsidRPr="00093A99">
        <w:rPr>
          <w:rFonts w:ascii="Arial" w:eastAsia="Times New Roman" w:hAnsi="Arial" w:cs="Arial"/>
          <w:color w:val="0E101A"/>
          <w:lang w:eastAsia="en-AU"/>
        </w:rPr>
        <w:t xml:space="preserve">s that his study </w:t>
      </w:r>
      <w:proofErr w:type="spellStart"/>
      <w:r w:rsidRPr="00093A99">
        <w:rPr>
          <w:rFonts w:ascii="Arial" w:eastAsia="Times New Roman" w:hAnsi="Arial" w:cs="Arial"/>
          <w:color w:val="0E101A"/>
          <w:lang w:eastAsia="en-AU"/>
        </w:rPr>
        <w:t>can not</w:t>
      </w:r>
      <w:proofErr w:type="spellEnd"/>
      <w:r w:rsidRPr="00093A99">
        <w:rPr>
          <w:rFonts w:ascii="Arial" w:eastAsia="Times New Roman" w:hAnsi="Arial" w:cs="Arial"/>
          <w:color w:val="0E101A"/>
          <w:lang w:eastAsia="en-AU"/>
        </w:rPr>
        <w:t xml:space="preserve"> be too broadly generalised to every workplace and consequently calls for further studies to corroborate his conclusions.</w:t>
      </w:r>
      <w:r w:rsidR="00093A99">
        <w:rPr>
          <w:rFonts w:ascii="Arial" w:eastAsia="Times New Roman" w:hAnsi="Arial" w:cs="Arial"/>
          <w:color w:val="0E101A"/>
          <w:lang w:eastAsia="en-AU"/>
        </w:rPr>
        <w:t xml:space="preserve"> </w:t>
      </w:r>
      <w:r w:rsidR="00093A99">
        <w:rPr>
          <w:rFonts w:ascii="Segoe UI Symbol" w:eastAsia="Times New Roman" w:hAnsi="Segoe UI Symbol" w:cs="Arial"/>
          <w:color w:val="0E101A"/>
          <w:lang w:eastAsia="en-AU"/>
        </w:rPr>
        <w:t>✓</w:t>
      </w:r>
    </w:p>
    <w:p w14:paraId="2BEB79EA" w14:textId="77777777" w:rsidR="001D18A9" w:rsidRPr="00093A99" w:rsidRDefault="001D18A9" w:rsidP="001D18A9">
      <w:pPr>
        <w:spacing w:after="0" w:line="240" w:lineRule="auto"/>
        <w:rPr>
          <w:rFonts w:ascii="Times New Roman" w:eastAsia="Times New Roman" w:hAnsi="Times New Roman" w:cs="Times New Roman"/>
          <w:sz w:val="24"/>
          <w:szCs w:val="24"/>
          <w:lang w:eastAsia="en-AU"/>
        </w:rPr>
      </w:pPr>
    </w:p>
    <w:p w14:paraId="03B0CE3E" w14:textId="6DED6565" w:rsidR="001D18A9" w:rsidRPr="00093A99" w:rsidRDefault="001D18A9" w:rsidP="001D18A9">
      <w:pPr>
        <w:spacing w:after="0" w:line="240" w:lineRule="auto"/>
        <w:rPr>
          <w:rFonts w:ascii="Times New Roman" w:eastAsia="Times New Roman" w:hAnsi="Times New Roman" w:cs="Times New Roman"/>
          <w:sz w:val="24"/>
          <w:szCs w:val="24"/>
          <w:lang w:eastAsia="en-AU"/>
        </w:rPr>
      </w:pPr>
      <w:r w:rsidRPr="00093A99">
        <w:rPr>
          <w:rFonts w:ascii="Arial" w:eastAsia="Times New Roman" w:hAnsi="Arial" w:cs="Arial"/>
          <w:color w:val="0E101A"/>
          <w:lang w:eastAsia="en-AU"/>
        </w:rPr>
        <w:t xml:space="preserve">GVTs face challenges due to distance and culture. Members of a team live within different geographical locations and time zones, making it difficult to plan meetings and coordinate (Scott 2013, p. 304). Scott uses the example of picking up a phone call without regard for another member’s </w:t>
      </w:r>
      <w:proofErr w:type="spellStart"/>
      <w:r w:rsidRPr="00093A99">
        <w:rPr>
          <w:rFonts w:ascii="Arial" w:eastAsia="Times New Roman" w:hAnsi="Arial" w:cs="Arial"/>
          <w:color w:val="0E101A"/>
          <w:lang w:eastAsia="en-AU"/>
        </w:rPr>
        <w:t>timezone</w:t>
      </w:r>
      <w:proofErr w:type="spellEnd"/>
      <w:r w:rsidRPr="00093A99">
        <w:rPr>
          <w:rFonts w:ascii="Arial" w:eastAsia="Times New Roman" w:hAnsi="Arial" w:cs="Arial"/>
          <w:color w:val="0E101A"/>
          <w:lang w:eastAsia="en-AU"/>
        </w:rPr>
        <w:t xml:space="preserve"> to </w:t>
      </w:r>
      <w:r w:rsidRPr="00093A99">
        <w:rPr>
          <w:rFonts w:ascii="Arial" w:eastAsia="Times New Roman" w:hAnsi="Arial" w:cs="Arial"/>
          <w:color w:val="FF0000"/>
          <w:lang w:eastAsia="en-AU"/>
        </w:rPr>
        <w:t>illustrate</w:t>
      </w:r>
      <w:r w:rsidRPr="00093A99">
        <w:rPr>
          <w:rFonts w:ascii="Arial" w:eastAsia="Times New Roman" w:hAnsi="Arial" w:cs="Arial"/>
          <w:color w:val="0E101A"/>
          <w:lang w:eastAsia="en-AU"/>
        </w:rPr>
        <w:t xml:space="preserve"> the issue (p. 304). The distance between each member also adds time to decision-making, leading to miscommunication and misunderstanding </w:t>
      </w:r>
      <w:proofErr w:type="gramStart"/>
      <w:r w:rsidRPr="00093A99">
        <w:rPr>
          <w:rFonts w:ascii="Arial" w:eastAsia="Times New Roman" w:hAnsi="Arial" w:cs="Arial"/>
          <w:color w:val="0E101A"/>
          <w:lang w:eastAsia="en-AU"/>
        </w:rPr>
        <w:t>that results</w:t>
      </w:r>
      <w:proofErr w:type="gramEnd"/>
      <w:r w:rsidRPr="00093A99">
        <w:rPr>
          <w:rFonts w:ascii="Arial" w:eastAsia="Times New Roman" w:hAnsi="Arial" w:cs="Arial"/>
          <w:color w:val="0E101A"/>
          <w:lang w:eastAsia="en-AU"/>
        </w:rPr>
        <w:t xml:space="preserve"> in stress and conflicts between the group (Scott 2013, p. 303). The lack of face-to-face communication between team members can cause trust issues (Scott 2013, p. 301). </w:t>
      </w:r>
      <w:r w:rsidR="00093A99">
        <w:rPr>
          <w:rFonts w:ascii="Segoe UI Symbol" w:eastAsia="Times New Roman" w:hAnsi="Segoe UI Symbol" w:cs="Arial"/>
          <w:color w:val="0E101A"/>
          <w:lang w:eastAsia="en-AU"/>
        </w:rPr>
        <w:t>✓</w:t>
      </w:r>
    </w:p>
    <w:p w14:paraId="30E4D7E6" w14:textId="77777777" w:rsidR="001D18A9" w:rsidRPr="00093A99" w:rsidRDefault="001D18A9" w:rsidP="001D18A9">
      <w:pPr>
        <w:spacing w:after="0" w:line="240" w:lineRule="auto"/>
        <w:rPr>
          <w:rFonts w:ascii="Times New Roman" w:eastAsia="Times New Roman" w:hAnsi="Times New Roman" w:cs="Times New Roman"/>
          <w:sz w:val="24"/>
          <w:szCs w:val="24"/>
          <w:lang w:eastAsia="en-AU"/>
        </w:rPr>
      </w:pPr>
    </w:p>
    <w:p w14:paraId="563B4EF2" w14:textId="77777777" w:rsidR="001D18A9" w:rsidRPr="00093A99" w:rsidRDefault="001D18A9" w:rsidP="001D18A9">
      <w:pPr>
        <w:spacing w:after="0" w:line="240" w:lineRule="auto"/>
        <w:rPr>
          <w:rFonts w:ascii="Times New Roman" w:eastAsia="Times New Roman" w:hAnsi="Times New Roman" w:cs="Times New Roman"/>
          <w:sz w:val="24"/>
          <w:szCs w:val="24"/>
          <w:lang w:eastAsia="en-AU"/>
        </w:rPr>
      </w:pPr>
      <w:r w:rsidRPr="00093A99">
        <w:rPr>
          <w:rFonts w:ascii="Arial" w:eastAsia="Times New Roman" w:hAnsi="Arial" w:cs="Arial"/>
          <w:color w:val="0E101A"/>
          <w:lang w:eastAsia="en-AU"/>
        </w:rPr>
        <w:t xml:space="preserve">The various backgrounds within groups introduce differing assumptions on relationships, leadership, and decision-making. This may cause conflict as different languages provide barriers through slang terms and words with more than one meaning (Scott 2013, p. 304). The differences in cultures also make it difficult for teams to collaborate effectively, as they have different expectations (Scott 2013, p. 304). GVTs may be dominated by one cultural group, resulting in members having an unequal power status and the inability to </w:t>
      </w:r>
      <w:proofErr w:type="gramStart"/>
      <w:r w:rsidRPr="00093A99">
        <w:rPr>
          <w:rFonts w:ascii="Arial" w:eastAsia="Times New Roman" w:hAnsi="Arial" w:cs="Arial"/>
          <w:color w:val="0E101A"/>
          <w:lang w:eastAsia="en-AU"/>
        </w:rPr>
        <w:t>comfortably fully participate</w:t>
      </w:r>
      <w:proofErr w:type="gramEnd"/>
      <w:r w:rsidRPr="00093A99">
        <w:rPr>
          <w:rFonts w:ascii="Arial" w:eastAsia="Times New Roman" w:hAnsi="Arial" w:cs="Arial"/>
          <w:color w:val="0E101A"/>
          <w:lang w:eastAsia="en-AU"/>
        </w:rPr>
        <w:t xml:space="preserve"> (Scott 2013, p. 304).</w:t>
      </w:r>
    </w:p>
    <w:p w14:paraId="3C508330" w14:textId="77777777" w:rsidR="001D18A9" w:rsidRPr="00093A99" w:rsidRDefault="001D18A9" w:rsidP="001D18A9">
      <w:pPr>
        <w:spacing w:after="240" w:line="240" w:lineRule="auto"/>
        <w:rPr>
          <w:rFonts w:ascii="Times New Roman" w:eastAsia="Times New Roman" w:hAnsi="Times New Roman" w:cs="Times New Roman"/>
          <w:sz w:val="24"/>
          <w:szCs w:val="24"/>
          <w:lang w:eastAsia="en-AU"/>
        </w:rPr>
      </w:pPr>
    </w:p>
    <w:p w14:paraId="77C5AA24" w14:textId="77777777" w:rsidR="001D18A9" w:rsidRPr="00093A99" w:rsidRDefault="001D18A9" w:rsidP="001D18A9">
      <w:pPr>
        <w:spacing w:after="0" w:line="240" w:lineRule="auto"/>
        <w:rPr>
          <w:rFonts w:ascii="Times New Roman" w:eastAsia="Times New Roman" w:hAnsi="Times New Roman" w:cs="Times New Roman"/>
          <w:sz w:val="24"/>
          <w:szCs w:val="24"/>
          <w:lang w:eastAsia="en-AU"/>
        </w:rPr>
      </w:pPr>
      <w:r w:rsidRPr="00093A99">
        <w:rPr>
          <w:rFonts w:ascii="Arial" w:eastAsia="Times New Roman" w:hAnsi="Arial" w:cs="Arial"/>
          <w:b/>
          <w:bCs/>
          <w:color w:val="0E101A"/>
          <w:lang w:eastAsia="en-AU"/>
        </w:rPr>
        <w:t>Identify &amp; discuss the benefits that diversity in teams offers for the development of ICT systems</w:t>
      </w:r>
    </w:p>
    <w:p w14:paraId="751D21E2" w14:textId="192235EA" w:rsidR="001D18A9" w:rsidRPr="00093A99" w:rsidRDefault="001D18A9" w:rsidP="001D18A9">
      <w:pPr>
        <w:spacing w:after="0" w:line="240" w:lineRule="auto"/>
        <w:rPr>
          <w:rFonts w:ascii="Arial" w:eastAsia="Times New Roman" w:hAnsi="Arial" w:cs="Arial"/>
          <w:b/>
          <w:bCs/>
          <w:color w:val="0E101A"/>
          <w:lang w:eastAsia="en-AU"/>
        </w:rPr>
      </w:pPr>
      <w:commentRangeStart w:id="4"/>
      <w:r w:rsidRPr="00093A99">
        <w:rPr>
          <w:rFonts w:ascii="Arial" w:eastAsia="Times New Roman" w:hAnsi="Arial" w:cs="Arial"/>
          <w:color w:val="0E101A"/>
          <w:lang w:eastAsia="en-AU"/>
        </w:rPr>
        <w:t>The</w:t>
      </w:r>
      <w:commentRangeEnd w:id="4"/>
      <w:r w:rsidR="00093A99">
        <w:rPr>
          <w:rStyle w:val="CommentReference"/>
        </w:rPr>
        <w:commentReference w:id="4"/>
      </w:r>
      <w:r w:rsidRPr="00093A99">
        <w:rPr>
          <w:rFonts w:ascii="Arial" w:eastAsia="Times New Roman" w:hAnsi="Arial" w:cs="Arial"/>
          <w:color w:val="0E101A"/>
          <w:lang w:eastAsia="en-AU"/>
        </w:rPr>
        <w:t xml:space="preserve"> benefits of a GVT are a larger talent pool, greater creativity, </w:t>
      </w:r>
      <w:commentRangeStart w:id="5"/>
      <w:r w:rsidRPr="00093A99">
        <w:rPr>
          <w:rFonts w:ascii="Arial" w:eastAsia="Times New Roman" w:hAnsi="Arial" w:cs="Arial"/>
          <w:color w:val="0E101A"/>
          <w:lang w:eastAsia="en-AU"/>
        </w:rPr>
        <w:t xml:space="preserve">frameworks </w:t>
      </w:r>
      <w:commentRangeEnd w:id="5"/>
      <w:r w:rsidR="004074E2">
        <w:rPr>
          <w:rStyle w:val="CommentReference"/>
        </w:rPr>
        <w:commentReference w:id="5"/>
      </w:r>
      <w:r w:rsidRPr="00093A99">
        <w:rPr>
          <w:rFonts w:ascii="Arial" w:eastAsia="Times New Roman" w:hAnsi="Arial" w:cs="Arial"/>
          <w:color w:val="0E101A"/>
          <w:lang w:eastAsia="en-AU"/>
        </w:rPr>
        <w:t xml:space="preserve">to structure behaviour, including more people in meetings, and </w:t>
      </w:r>
      <w:commentRangeStart w:id="6"/>
      <w:r w:rsidRPr="00093A99">
        <w:rPr>
          <w:rFonts w:ascii="Arial" w:eastAsia="Times New Roman" w:hAnsi="Arial" w:cs="Arial"/>
          <w:color w:val="0E101A"/>
          <w:lang w:eastAsia="en-AU"/>
        </w:rPr>
        <w:t>creating data</w:t>
      </w:r>
      <w:commentRangeEnd w:id="6"/>
      <w:r w:rsidR="004074E2">
        <w:rPr>
          <w:rStyle w:val="CommentReference"/>
        </w:rPr>
        <w:commentReference w:id="6"/>
      </w:r>
      <w:r w:rsidRPr="00093A99">
        <w:rPr>
          <w:rFonts w:ascii="Arial" w:eastAsia="Times New Roman" w:hAnsi="Arial" w:cs="Arial"/>
          <w:color w:val="0E101A"/>
          <w:lang w:eastAsia="en-AU"/>
        </w:rPr>
        <w:t xml:space="preserve">. GVTs provide a larger pool of talent worldwide (Scott 2013, p. 302). A broader employment market allows for financial benefits as software engineers are cheaper in some parts of the world (Scott 2013, p. 303). Having staff in many different countries can help the company better understand markets abroad (Scott 2013, p. 303). Structuration theory allows for examining patterns of </w:t>
      </w:r>
      <w:proofErr w:type="gramStart"/>
      <w:r w:rsidRPr="00093A99">
        <w:rPr>
          <w:rFonts w:ascii="Arial" w:eastAsia="Times New Roman" w:hAnsi="Arial" w:cs="Arial"/>
          <w:color w:val="0E101A"/>
          <w:lang w:eastAsia="en-AU"/>
        </w:rPr>
        <w:t>communication(</w:t>
      </w:r>
      <w:proofErr w:type="gramEnd"/>
      <w:r w:rsidRPr="00093A99">
        <w:rPr>
          <w:rFonts w:ascii="Arial" w:eastAsia="Times New Roman" w:hAnsi="Arial" w:cs="Arial"/>
          <w:color w:val="0E101A"/>
          <w:lang w:eastAsia="en-AU"/>
        </w:rPr>
        <w:t xml:space="preserve">pp. 304-305). For example, GVT meetings take place over video conferences. </w:t>
      </w:r>
      <w:commentRangeStart w:id="7"/>
      <w:r w:rsidRPr="00093A99">
        <w:rPr>
          <w:rFonts w:ascii="Arial" w:eastAsia="Times New Roman" w:hAnsi="Arial" w:cs="Arial"/>
          <w:color w:val="0E101A"/>
          <w:lang w:eastAsia="en-AU"/>
        </w:rPr>
        <w:t xml:space="preserve">This allows for larger meetings and data collection. </w:t>
      </w:r>
      <w:commentRangeEnd w:id="7"/>
      <w:r w:rsidR="004074E2">
        <w:rPr>
          <w:rStyle w:val="CommentReference"/>
        </w:rPr>
        <w:commentReference w:id="7"/>
      </w:r>
      <w:r w:rsidRPr="00093A99">
        <w:rPr>
          <w:rFonts w:ascii="Arial" w:eastAsia="Times New Roman" w:hAnsi="Arial" w:cs="Arial"/>
          <w:color w:val="0E101A"/>
          <w:lang w:eastAsia="en-AU"/>
        </w:rPr>
        <w:t xml:space="preserve">Examining these meetings can provide insight into how everyone interacts (pp. 306 – 307). In addition, the use of computer-based communications will easily enable data collection and transcription of the meeting. </w:t>
      </w:r>
      <w:commentRangeStart w:id="8"/>
      <w:r w:rsidRPr="00093A99">
        <w:rPr>
          <w:rFonts w:ascii="Arial" w:eastAsia="Times New Roman" w:hAnsi="Arial" w:cs="Arial"/>
          <w:color w:val="0E101A"/>
          <w:lang w:eastAsia="en-AU"/>
        </w:rPr>
        <w:t>Data analysis allows the emergence of themes that can guide further decision-making (Scott pp. 306–307)</w:t>
      </w:r>
      <w:r w:rsidRPr="00093A99">
        <w:rPr>
          <w:rFonts w:ascii="Arial" w:eastAsia="Times New Roman" w:hAnsi="Arial" w:cs="Arial"/>
          <w:b/>
          <w:bCs/>
          <w:color w:val="0E101A"/>
          <w:lang w:eastAsia="en-AU"/>
        </w:rPr>
        <w:t>.</w:t>
      </w:r>
      <w:commentRangeEnd w:id="8"/>
      <w:r w:rsidR="004074E2">
        <w:rPr>
          <w:rStyle w:val="CommentReference"/>
        </w:rPr>
        <w:commentReference w:id="8"/>
      </w:r>
    </w:p>
    <w:p w14:paraId="507B1D3C" w14:textId="77777777" w:rsidR="001D18A9" w:rsidRPr="00093A99" w:rsidRDefault="001D18A9" w:rsidP="001D18A9">
      <w:pPr>
        <w:spacing w:after="0" w:line="240" w:lineRule="auto"/>
        <w:rPr>
          <w:rFonts w:ascii="Times New Roman" w:eastAsia="Times New Roman" w:hAnsi="Times New Roman" w:cs="Times New Roman"/>
          <w:sz w:val="24"/>
          <w:szCs w:val="24"/>
          <w:lang w:eastAsia="en-AU"/>
        </w:rPr>
      </w:pPr>
    </w:p>
    <w:p w14:paraId="79A9D036" w14:textId="77777777" w:rsidR="001D18A9" w:rsidRPr="00093A99" w:rsidRDefault="001D18A9" w:rsidP="001D18A9">
      <w:pPr>
        <w:spacing w:after="0" w:line="240" w:lineRule="auto"/>
        <w:rPr>
          <w:rFonts w:ascii="Times New Roman" w:eastAsia="Times New Roman" w:hAnsi="Times New Roman" w:cs="Times New Roman"/>
          <w:sz w:val="24"/>
          <w:szCs w:val="24"/>
          <w:lang w:eastAsia="en-AU"/>
        </w:rPr>
      </w:pPr>
      <w:r w:rsidRPr="00093A99">
        <w:rPr>
          <w:rFonts w:ascii="Arial" w:eastAsia="Times New Roman" w:hAnsi="Arial" w:cs="Arial"/>
          <w:b/>
          <w:bCs/>
          <w:color w:val="0E101A"/>
          <w:lang w:eastAsia="en-AU"/>
        </w:rPr>
        <w:t>Provide one recommendation for global virtual team members to improve their communication</w:t>
      </w:r>
    </w:p>
    <w:p w14:paraId="02A5A43A" w14:textId="7CA5BF43" w:rsidR="001D18A9" w:rsidRPr="004074E2" w:rsidRDefault="001D18A9" w:rsidP="001D18A9">
      <w:pPr>
        <w:spacing w:after="0" w:line="240" w:lineRule="auto"/>
        <w:rPr>
          <w:rFonts w:ascii="Segoe UI Symbol" w:eastAsia="Times New Roman" w:hAnsi="Segoe UI Symbol" w:cs="Arial"/>
          <w:color w:val="0E101A"/>
          <w:lang w:eastAsia="en-AU"/>
        </w:rPr>
      </w:pPr>
      <w:r w:rsidRPr="00093A99">
        <w:rPr>
          <w:rFonts w:ascii="Arial" w:eastAsia="Times New Roman" w:hAnsi="Arial" w:cs="Arial"/>
          <w:color w:val="0E101A"/>
          <w:lang w:eastAsia="en-AU"/>
        </w:rPr>
        <w:t xml:space="preserve">Scott </w:t>
      </w:r>
      <w:commentRangeStart w:id="9"/>
      <w:r w:rsidRPr="00093A99">
        <w:rPr>
          <w:rFonts w:ascii="Arial" w:eastAsia="Times New Roman" w:hAnsi="Arial" w:cs="Arial"/>
          <w:color w:val="0E101A"/>
          <w:lang w:eastAsia="en-AU"/>
        </w:rPr>
        <w:t xml:space="preserve">had </w:t>
      </w:r>
      <w:commentRangeEnd w:id="9"/>
      <w:r w:rsidR="004074E2">
        <w:rPr>
          <w:rStyle w:val="CommentReference"/>
        </w:rPr>
        <w:commentReference w:id="9"/>
      </w:r>
      <w:r w:rsidRPr="00093A99">
        <w:rPr>
          <w:rFonts w:ascii="Arial" w:eastAsia="Times New Roman" w:hAnsi="Arial" w:cs="Arial"/>
          <w:color w:val="0E101A"/>
          <w:lang w:eastAsia="en-AU"/>
        </w:rPr>
        <w:t xml:space="preserve">noticed that the group used numerous techniques to support team building. Agile development practices were adapted to fit the pace and challenges of multicultural groups by promoting consistent company culture and emphasising professional </w:t>
      </w:r>
      <w:proofErr w:type="gramStart"/>
      <w:r w:rsidRPr="00093A99">
        <w:rPr>
          <w:rFonts w:ascii="Arial" w:eastAsia="Times New Roman" w:hAnsi="Arial" w:cs="Arial"/>
          <w:color w:val="0E101A"/>
          <w:lang w:eastAsia="en-AU"/>
        </w:rPr>
        <w:t>bonds(</w:t>
      </w:r>
      <w:proofErr w:type="gramEnd"/>
      <w:r w:rsidRPr="00093A99">
        <w:rPr>
          <w:rFonts w:ascii="Arial" w:eastAsia="Times New Roman" w:hAnsi="Arial" w:cs="Arial"/>
          <w:color w:val="0E101A"/>
          <w:lang w:eastAsia="en-AU"/>
        </w:rPr>
        <w:t>Scott, pp. 308-</w:t>
      </w:r>
      <w:r w:rsidRPr="00093A99">
        <w:rPr>
          <w:rFonts w:ascii="Arial" w:eastAsia="Times New Roman" w:hAnsi="Arial" w:cs="Arial"/>
          <w:color w:val="0E101A"/>
          <w:lang w:eastAsia="en-AU"/>
        </w:rPr>
        <w:lastRenderedPageBreak/>
        <w:t>309.) The “We Are One Team” approach ensured participation and camaraderie were developed among all team members (</w:t>
      </w:r>
      <w:r w:rsidRPr="00093A99">
        <w:rPr>
          <w:rFonts w:ascii="Arial" w:eastAsia="Times New Roman" w:hAnsi="Arial" w:cs="Arial"/>
          <w:color w:val="FF0000"/>
          <w:lang w:eastAsia="en-AU"/>
        </w:rPr>
        <w:t>p.3</w:t>
      </w:r>
      <w:r w:rsidR="00093A99">
        <w:rPr>
          <w:rFonts w:ascii="Arial" w:eastAsia="Times New Roman" w:hAnsi="Arial" w:cs="Arial"/>
          <w:color w:val="FF0000"/>
          <w:lang w:eastAsia="en-AU"/>
        </w:rPr>
        <w:t>[Harvard referencing: include a space]</w:t>
      </w:r>
      <w:r w:rsidRPr="00093A99">
        <w:rPr>
          <w:rFonts w:ascii="Arial" w:eastAsia="Times New Roman" w:hAnsi="Arial" w:cs="Arial"/>
          <w:color w:val="0E101A"/>
          <w:lang w:eastAsia="en-AU"/>
        </w:rPr>
        <w:t>14). A “</w:t>
      </w:r>
      <w:proofErr w:type="spellStart"/>
      <w:r w:rsidRPr="00093A99">
        <w:rPr>
          <w:rFonts w:ascii="Arial" w:eastAsia="Times New Roman" w:hAnsi="Arial" w:cs="Arial"/>
          <w:color w:val="0E101A"/>
          <w:lang w:eastAsia="en-AU"/>
        </w:rPr>
        <w:t>fist</w:t>
      </w:r>
      <w:proofErr w:type="spellEnd"/>
      <w:r w:rsidRPr="00093A99">
        <w:rPr>
          <w:rFonts w:ascii="Arial" w:eastAsia="Times New Roman" w:hAnsi="Arial" w:cs="Arial"/>
          <w:color w:val="0E101A"/>
          <w:lang w:eastAsia="en-AU"/>
        </w:rPr>
        <w:t xml:space="preserve"> of five” approach allowed team members to express their understanding and perception of a plan and promote democratic decision-making within the group (</w:t>
      </w:r>
      <w:r w:rsidRPr="00093A99">
        <w:rPr>
          <w:rFonts w:ascii="Arial" w:eastAsia="Times New Roman" w:hAnsi="Arial" w:cs="Arial"/>
          <w:color w:val="FF0000"/>
          <w:lang w:eastAsia="en-AU"/>
        </w:rPr>
        <w:t>p.3</w:t>
      </w:r>
      <w:r w:rsidR="00093A99">
        <w:rPr>
          <w:rFonts w:ascii="Arial" w:eastAsia="Times New Roman" w:hAnsi="Arial" w:cs="Arial"/>
          <w:color w:val="FF0000"/>
          <w:lang w:eastAsia="en-AU"/>
        </w:rPr>
        <w:t>[Harvard referencing: include a space]</w:t>
      </w:r>
      <w:r w:rsidRPr="00093A99">
        <w:rPr>
          <w:rFonts w:ascii="Arial" w:eastAsia="Times New Roman" w:hAnsi="Arial" w:cs="Arial"/>
          <w:color w:val="0E101A"/>
          <w:lang w:eastAsia="en-AU"/>
        </w:rPr>
        <w:t xml:space="preserve">11). The “meet them halfway” method allowed the team to plan in a way that did not privilege either side’s culture or </w:t>
      </w:r>
      <w:proofErr w:type="spellStart"/>
      <w:r w:rsidRPr="00093A99">
        <w:rPr>
          <w:rFonts w:ascii="Arial" w:eastAsia="Times New Roman" w:hAnsi="Arial" w:cs="Arial"/>
          <w:color w:val="0E101A"/>
          <w:lang w:eastAsia="en-AU"/>
        </w:rPr>
        <w:t>timezone</w:t>
      </w:r>
      <w:proofErr w:type="spellEnd"/>
      <w:r w:rsidRPr="00093A99">
        <w:rPr>
          <w:rFonts w:ascii="Arial" w:eastAsia="Times New Roman" w:hAnsi="Arial" w:cs="Arial"/>
          <w:color w:val="0E101A"/>
          <w:lang w:eastAsia="en-AU"/>
        </w:rPr>
        <w:t xml:space="preserve"> to prevent resentment across geographic distance (Scott, </w:t>
      </w:r>
      <w:r w:rsidRPr="00093A99">
        <w:rPr>
          <w:rFonts w:ascii="Arial" w:eastAsia="Times New Roman" w:hAnsi="Arial" w:cs="Arial"/>
          <w:color w:val="FF0000"/>
          <w:lang w:eastAsia="en-AU"/>
        </w:rPr>
        <w:t>p3</w:t>
      </w:r>
      <w:r w:rsidR="00093A99">
        <w:rPr>
          <w:rFonts w:ascii="Arial" w:eastAsia="Times New Roman" w:hAnsi="Arial" w:cs="Arial"/>
          <w:color w:val="FF0000"/>
          <w:lang w:eastAsia="en-AU"/>
        </w:rPr>
        <w:t>[Harvard referencing: use p.]</w:t>
      </w:r>
      <w:r w:rsidRPr="00093A99">
        <w:rPr>
          <w:rFonts w:ascii="Arial" w:eastAsia="Times New Roman" w:hAnsi="Arial" w:cs="Arial"/>
          <w:color w:val="0E101A"/>
          <w:lang w:eastAsia="en-AU"/>
        </w:rPr>
        <w:t>15). More broadly, Scott recommends regular meetings, communication rituals, and a strong guiding principle to ensure that the group works cohesively (pp. 315-316). </w:t>
      </w:r>
      <w:r w:rsidR="004074E2">
        <w:rPr>
          <w:rFonts w:ascii="Segoe UI Symbol" w:eastAsia="Times New Roman" w:hAnsi="Segoe UI Symbol" w:cs="Arial"/>
          <w:color w:val="0E101A"/>
          <w:lang w:eastAsia="en-AU"/>
        </w:rPr>
        <w:t>✓</w:t>
      </w:r>
    </w:p>
    <w:p w14:paraId="6998760F" w14:textId="5B1BF50E" w:rsidR="001D18A9" w:rsidRPr="00093A99" w:rsidRDefault="001D18A9" w:rsidP="001D18A9">
      <w:pPr>
        <w:spacing w:after="0" w:line="240" w:lineRule="auto"/>
        <w:rPr>
          <w:rFonts w:ascii="Arial" w:eastAsia="Times New Roman" w:hAnsi="Arial" w:cs="Arial"/>
          <w:color w:val="0E101A"/>
          <w:lang w:eastAsia="en-AU"/>
        </w:rPr>
      </w:pPr>
    </w:p>
    <w:p w14:paraId="5A94F92B" w14:textId="3D53FA53" w:rsidR="001D18A9" w:rsidRPr="00093A99" w:rsidRDefault="001D18A9" w:rsidP="001D18A9">
      <w:pPr>
        <w:spacing w:after="0" w:line="240" w:lineRule="auto"/>
        <w:rPr>
          <w:rFonts w:ascii="Arial" w:eastAsia="Times New Roman" w:hAnsi="Arial" w:cs="Arial"/>
          <w:color w:val="0E101A"/>
          <w:lang w:eastAsia="en-AU"/>
        </w:rPr>
      </w:pPr>
      <w:r w:rsidRPr="00093A99">
        <w:rPr>
          <w:rFonts w:ascii="Arial" w:eastAsia="Times New Roman" w:hAnsi="Arial" w:cs="Arial"/>
          <w:color w:val="0E101A"/>
          <w:lang w:eastAsia="en-AU"/>
        </w:rPr>
        <w:t>Summary</w:t>
      </w:r>
    </w:p>
    <w:p w14:paraId="59B710AD" w14:textId="5F07A479" w:rsidR="001D18A9" w:rsidRPr="00093A99" w:rsidRDefault="001D18A9" w:rsidP="001D18A9">
      <w:pPr>
        <w:spacing w:after="0" w:line="240" w:lineRule="auto"/>
        <w:rPr>
          <w:rFonts w:ascii="Times New Roman" w:eastAsia="Times New Roman" w:hAnsi="Times New Roman" w:cs="Times New Roman"/>
          <w:sz w:val="24"/>
          <w:szCs w:val="24"/>
          <w:lang w:eastAsia="en-AU"/>
        </w:rPr>
      </w:pPr>
      <w:r w:rsidRPr="00093A99">
        <w:rPr>
          <w:rFonts w:ascii="Arial" w:eastAsia="Times New Roman" w:hAnsi="Arial" w:cs="Arial"/>
          <w:b/>
          <w:bCs/>
          <w:noProof/>
          <w:color w:val="000000"/>
          <w:bdr w:val="none" w:sz="0" w:space="0" w:color="auto" w:frame="1"/>
          <w:lang w:eastAsia="en-AU"/>
        </w:rPr>
        <w:drawing>
          <wp:inline distT="0" distB="0" distL="0" distR="0" wp14:anchorId="433D97D0" wp14:editId="2CF5E8F2">
            <wp:extent cx="3654901" cy="4831080"/>
            <wp:effectExtent l="0" t="0" r="317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9192" cy="4836751"/>
                    </a:xfrm>
                    <a:prstGeom prst="rect">
                      <a:avLst/>
                    </a:prstGeom>
                    <a:noFill/>
                    <a:ln>
                      <a:noFill/>
                    </a:ln>
                  </pic:spPr>
                </pic:pic>
              </a:graphicData>
            </a:graphic>
          </wp:inline>
        </w:drawing>
      </w:r>
    </w:p>
    <w:p w14:paraId="2799FB3F" w14:textId="77777777" w:rsidR="001D18A9" w:rsidRPr="00093A99" w:rsidRDefault="001D18A9" w:rsidP="001D18A9">
      <w:pPr>
        <w:spacing w:after="0" w:line="240" w:lineRule="auto"/>
        <w:rPr>
          <w:rFonts w:ascii="Times New Roman" w:eastAsia="Times New Roman" w:hAnsi="Times New Roman" w:cs="Times New Roman"/>
          <w:sz w:val="24"/>
          <w:szCs w:val="24"/>
          <w:lang w:eastAsia="en-AU"/>
        </w:rPr>
      </w:pPr>
    </w:p>
    <w:p w14:paraId="59485FE0" w14:textId="77777777" w:rsidR="001D18A9" w:rsidRPr="00093A99" w:rsidRDefault="001D18A9" w:rsidP="001D18A9">
      <w:pPr>
        <w:spacing w:after="0" w:line="240" w:lineRule="auto"/>
        <w:rPr>
          <w:rFonts w:ascii="Times New Roman" w:eastAsia="Times New Roman" w:hAnsi="Times New Roman" w:cs="Times New Roman"/>
          <w:sz w:val="24"/>
          <w:szCs w:val="24"/>
          <w:lang w:eastAsia="en-AU"/>
        </w:rPr>
      </w:pPr>
      <w:r w:rsidRPr="00093A99">
        <w:rPr>
          <w:rFonts w:ascii="Arial" w:eastAsia="Times New Roman" w:hAnsi="Arial" w:cs="Arial"/>
          <w:b/>
          <w:bCs/>
          <w:color w:val="0E101A"/>
          <w:lang w:eastAsia="en-AU"/>
        </w:rPr>
        <w:t>Reference</w:t>
      </w:r>
      <w:bookmarkStart w:id="10" w:name="References"/>
      <w:bookmarkEnd w:id="10"/>
    </w:p>
    <w:p w14:paraId="489309DD" w14:textId="77777777" w:rsidR="001D18A9" w:rsidRPr="00093A99" w:rsidRDefault="001D18A9" w:rsidP="001D18A9">
      <w:pPr>
        <w:spacing w:after="0" w:line="240" w:lineRule="auto"/>
        <w:rPr>
          <w:rFonts w:ascii="Times New Roman" w:eastAsia="Times New Roman" w:hAnsi="Times New Roman" w:cs="Times New Roman"/>
          <w:sz w:val="24"/>
          <w:szCs w:val="24"/>
          <w:lang w:eastAsia="en-AU"/>
        </w:rPr>
      </w:pPr>
    </w:p>
    <w:p w14:paraId="4BEE35EE" w14:textId="77777777" w:rsidR="001D18A9" w:rsidRPr="00093A99" w:rsidRDefault="001D18A9" w:rsidP="001D18A9">
      <w:pPr>
        <w:spacing w:after="0" w:line="240" w:lineRule="auto"/>
        <w:rPr>
          <w:rFonts w:ascii="Times New Roman" w:eastAsia="Times New Roman" w:hAnsi="Times New Roman" w:cs="Times New Roman"/>
          <w:sz w:val="24"/>
          <w:szCs w:val="24"/>
          <w:lang w:eastAsia="en-AU"/>
        </w:rPr>
      </w:pPr>
      <w:r w:rsidRPr="00093A99">
        <w:rPr>
          <w:rFonts w:ascii="Arial" w:eastAsia="Times New Roman" w:hAnsi="Arial" w:cs="Arial"/>
          <w:color w:val="0E101A"/>
          <w:lang w:eastAsia="en-AU"/>
        </w:rPr>
        <w:t>Scott, M 2013 “Communicate through the roof”: a case study analysis of the communicative rules and resources of an effective global virtual team,” Vol 61, no. 3, pp. 301-318 </w:t>
      </w:r>
    </w:p>
    <w:p w14:paraId="30A7E282" w14:textId="762ED572" w:rsidR="005A7CFC" w:rsidRPr="00093A99" w:rsidRDefault="003C672C"/>
    <w:tbl>
      <w:tblPr>
        <w:tblW w:w="10020" w:type="dxa"/>
        <w:tblLook w:val="04A0" w:firstRow="1" w:lastRow="0" w:firstColumn="1" w:lastColumn="0" w:noHBand="0" w:noVBand="1"/>
      </w:tblPr>
      <w:tblGrid>
        <w:gridCol w:w="1316"/>
        <w:gridCol w:w="1800"/>
        <w:gridCol w:w="1283"/>
        <w:gridCol w:w="2020"/>
        <w:gridCol w:w="1290"/>
        <w:gridCol w:w="1323"/>
        <w:gridCol w:w="1160"/>
      </w:tblGrid>
      <w:tr w:rsidR="003C672C" w:rsidRPr="003C672C" w14:paraId="662AD65A" w14:textId="77777777" w:rsidTr="003C672C">
        <w:trPr>
          <w:trHeight w:val="520"/>
        </w:trPr>
        <w:tc>
          <w:tcPr>
            <w:tcW w:w="4280" w:type="dxa"/>
            <w:gridSpan w:val="3"/>
            <w:tcBorders>
              <w:top w:val="nil"/>
              <w:left w:val="nil"/>
              <w:bottom w:val="nil"/>
              <w:right w:val="nil"/>
            </w:tcBorders>
            <w:shd w:val="clear" w:color="auto" w:fill="auto"/>
            <w:noWrap/>
            <w:vAlign w:val="bottom"/>
            <w:hideMark/>
          </w:tcPr>
          <w:p w14:paraId="587AEF70" w14:textId="77777777" w:rsidR="003C672C" w:rsidRPr="003C672C" w:rsidRDefault="003C672C" w:rsidP="003C672C">
            <w:pPr>
              <w:spacing w:after="0" w:line="240" w:lineRule="auto"/>
              <w:rPr>
                <w:rFonts w:ascii="Calibri" w:eastAsia="Times New Roman" w:hAnsi="Calibri" w:cs="Calibri"/>
                <w:b/>
                <w:bCs/>
                <w:color w:val="000000"/>
                <w:sz w:val="40"/>
                <w:szCs w:val="40"/>
                <w:lang w:val="en-US"/>
              </w:rPr>
            </w:pPr>
            <w:r w:rsidRPr="003C672C">
              <w:rPr>
                <w:rFonts w:ascii="Calibri" w:eastAsia="Times New Roman" w:hAnsi="Calibri" w:cs="Calibri"/>
                <w:b/>
                <w:bCs/>
                <w:color w:val="000000"/>
                <w:sz w:val="40"/>
                <w:szCs w:val="40"/>
                <w:lang w:val="en-US"/>
              </w:rPr>
              <w:t>Mob Writing Peer Assessment</w:t>
            </w:r>
          </w:p>
        </w:tc>
        <w:tc>
          <w:tcPr>
            <w:tcW w:w="2020" w:type="dxa"/>
            <w:tcBorders>
              <w:top w:val="nil"/>
              <w:left w:val="nil"/>
              <w:bottom w:val="nil"/>
              <w:right w:val="nil"/>
            </w:tcBorders>
            <w:shd w:val="clear" w:color="auto" w:fill="auto"/>
            <w:noWrap/>
            <w:vAlign w:val="bottom"/>
            <w:hideMark/>
          </w:tcPr>
          <w:p w14:paraId="7F408FD3" w14:textId="77777777" w:rsidR="003C672C" w:rsidRPr="003C672C" w:rsidRDefault="003C672C" w:rsidP="003C672C">
            <w:pPr>
              <w:spacing w:after="0" w:line="240" w:lineRule="auto"/>
              <w:rPr>
                <w:rFonts w:ascii="Calibri" w:eastAsia="Times New Roman" w:hAnsi="Calibri" w:cs="Calibri"/>
                <w:color w:val="000000"/>
                <w:lang w:val="en-US"/>
              </w:rPr>
            </w:pPr>
            <w:r w:rsidRPr="003C672C">
              <w:rPr>
                <w:rFonts w:ascii="Calibri" w:eastAsia="Times New Roman" w:hAnsi="Calibri" w:cs="Calibri"/>
                <w:color w:val="000000"/>
                <w:lang w:val="en-US"/>
              </w:rPr>
              <w:t>Assessment weight:</w:t>
            </w:r>
          </w:p>
        </w:tc>
        <w:tc>
          <w:tcPr>
            <w:tcW w:w="1240" w:type="dxa"/>
            <w:tcBorders>
              <w:top w:val="nil"/>
              <w:left w:val="nil"/>
              <w:bottom w:val="nil"/>
              <w:right w:val="nil"/>
            </w:tcBorders>
            <w:shd w:val="clear" w:color="auto" w:fill="auto"/>
            <w:noWrap/>
            <w:vAlign w:val="bottom"/>
            <w:hideMark/>
          </w:tcPr>
          <w:p w14:paraId="6ADA8052" w14:textId="77777777" w:rsidR="003C672C" w:rsidRPr="003C672C" w:rsidRDefault="003C672C" w:rsidP="003C672C">
            <w:pPr>
              <w:spacing w:after="0" w:line="240" w:lineRule="auto"/>
              <w:jc w:val="right"/>
              <w:rPr>
                <w:rFonts w:ascii="Calibri" w:eastAsia="Times New Roman" w:hAnsi="Calibri" w:cs="Calibri"/>
                <w:color w:val="000000"/>
                <w:lang w:val="en-US"/>
              </w:rPr>
            </w:pPr>
            <w:r w:rsidRPr="003C672C">
              <w:rPr>
                <w:rFonts w:ascii="Calibri" w:eastAsia="Times New Roman" w:hAnsi="Calibri" w:cs="Calibri"/>
                <w:color w:val="000000"/>
                <w:lang w:val="en-US"/>
              </w:rPr>
              <w:t>20%</w:t>
            </w:r>
          </w:p>
        </w:tc>
        <w:tc>
          <w:tcPr>
            <w:tcW w:w="2480" w:type="dxa"/>
            <w:gridSpan w:val="2"/>
            <w:tcBorders>
              <w:top w:val="nil"/>
              <w:left w:val="nil"/>
              <w:bottom w:val="nil"/>
              <w:right w:val="nil"/>
            </w:tcBorders>
            <w:shd w:val="clear" w:color="auto" w:fill="auto"/>
            <w:noWrap/>
            <w:vAlign w:val="bottom"/>
            <w:hideMark/>
          </w:tcPr>
          <w:p w14:paraId="5B79AE91" w14:textId="77777777" w:rsidR="003C672C" w:rsidRPr="003C672C" w:rsidRDefault="003C672C" w:rsidP="003C672C">
            <w:pPr>
              <w:spacing w:after="0" w:line="240" w:lineRule="auto"/>
              <w:rPr>
                <w:rFonts w:ascii="Calibri" w:eastAsia="Times New Roman" w:hAnsi="Calibri" w:cs="Calibri"/>
                <w:color w:val="000000"/>
                <w:lang w:val="en-US"/>
              </w:rPr>
            </w:pPr>
            <w:r w:rsidRPr="003C672C">
              <w:rPr>
                <w:rFonts w:ascii="Calibri" w:eastAsia="Times New Roman" w:hAnsi="Calibri" w:cs="Calibri"/>
                <w:color w:val="000000"/>
                <w:lang w:val="en-US"/>
              </w:rPr>
              <w:t>of Assignment 1</w:t>
            </w:r>
          </w:p>
        </w:tc>
      </w:tr>
      <w:tr w:rsidR="003C672C" w:rsidRPr="003C672C" w14:paraId="370D557F" w14:textId="77777777" w:rsidTr="003C672C">
        <w:trPr>
          <w:trHeight w:val="300"/>
        </w:trPr>
        <w:tc>
          <w:tcPr>
            <w:tcW w:w="1200" w:type="dxa"/>
            <w:tcBorders>
              <w:top w:val="nil"/>
              <w:left w:val="nil"/>
              <w:bottom w:val="nil"/>
              <w:right w:val="nil"/>
            </w:tcBorders>
            <w:shd w:val="clear" w:color="auto" w:fill="auto"/>
            <w:noWrap/>
            <w:vAlign w:val="bottom"/>
            <w:hideMark/>
          </w:tcPr>
          <w:p w14:paraId="146E2732" w14:textId="77777777" w:rsidR="003C672C" w:rsidRPr="003C672C" w:rsidRDefault="003C672C" w:rsidP="003C672C">
            <w:pPr>
              <w:spacing w:after="0" w:line="240" w:lineRule="auto"/>
              <w:rPr>
                <w:rFonts w:ascii="Calibri" w:eastAsia="Times New Roman" w:hAnsi="Calibri" w:cs="Calibri"/>
                <w:color w:val="000000"/>
                <w:lang w:val="en-US"/>
              </w:rPr>
            </w:pPr>
          </w:p>
        </w:tc>
        <w:tc>
          <w:tcPr>
            <w:tcW w:w="1800" w:type="dxa"/>
            <w:tcBorders>
              <w:top w:val="nil"/>
              <w:left w:val="nil"/>
              <w:bottom w:val="nil"/>
              <w:right w:val="nil"/>
            </w:tcBorders>
            <w:shd w:val="clear" w:color="auto" w:fill="auto"/>
            <w:noWrap/>
            <w:vAlign w:val="bottom"/>
            <w:hideMark/>
          </w:tcPr>
          <w:p w14:paraId="60E25D3D" w14:textId="77777777" w:rsidR="003C672C" w:rsidRPr="003C672C" w:rsidRDefault="003C672C" w:rsidP="003C672C">
            <w:pPr>
              <w:spacing w:after="0" w:line="240" w:lineRule="auto"/>
              <w:rPr>
                <w:rFonts w:ascii="Times New Roman" w:eastAsia="Times New Roman" w:hAnsi="Times New Roman" w:cs="Times New Roman"/>
                <w:sz w:val="20"/>
                <w:szCs w:val="20"/>
                <w:lang w:val="en-US"/>
              </w:rPr>
            </w:pPr>
          </w:p>
        </w:tc>
        <w:tc>
          <w:tcPr>
            <w:tcW w:w="1280" w:type="dxa"/>
            <w:tcBorders>
              <w:top w:val="nil"/>
              <w:left w:val="nil"/>
              <w:bottom w:val="nil"/>
              <w:right w:val="nil"/>
            </w:tcBorders>
            <w:shd w:val="clear" w:color="auto" w:fill="auto"/>
            <w:noWrap/>
            <w:vAlign w:val="bottom"/>
            <w:hideMark/>
          </w:tcPr>
          <w:p w14:paraId="671FD037" w14:textId="77777777" w:rsidR="003C672C" w:rsidRPr="003C672C" w:rsidRDefault="003C672C" w:rsidP="003C672C">
            <w:pPr>
              <w:spacing w:after="0" w:line="240" w:lineRule="auto"/>
              <w:rPr>
                <w:rFonts w:ascii="Times New Roman" w:eastAsia="Times New Roman" w:hAnsi="Times New Roman" w:cs="Times New Roman"/>
                <w:sz w:val="20"/>
                <w:szCs w:val="20"/>
                <w:lang w:val="en-US"/>
              </w:rPr>
            </w:pPr>
          </w:p>
        </w:tc>
        <w:tc>
          <w:tcPr>
            <w:tcW w:w="2020" w:type="dxa"/>
            <w:tcBorders>
              <w:top w:val="nil"/>
              <w:left w:val="nil"/>
              <w:bottom w:val="nil"/>
              <w:right w:val="nil"/>
            </w:tcBorders>
            <w:shd w:val="clear" w:color="auto" w:fill="auto"/>
            <w:noWrap/>
            <w:vAlign w:val="bottom"/>
            <w:hideMark/>
          </w:tcPr>
          <w:p w14:paraId="4A83ACC4" w14:textId="77777777" w:rsidR="003C672C" w:rsidRPr="003C672C" w:rsidRDefault="003C672C" w:rsidP="003C672C">
            <w:pPr>
              <w:spacing w:after="0" w:line="240" w:lineRule="auto"/>
              <w:rPr>
                <w:rFonts w:ascii="Times New Roman" w:eastAsia="Times New Roman" w:hAnsi="Times New Roman" w:cs="Times New Roman"/>
                <w:sz w:val="20"/>
                <w:szCs w:val="20"/>
                <w:lang w:val="en-US"/>
              </w:rPr>
            </w:pPr>
          </w:p>
        </w:tc>
        <w:tc>
          <w:tcPr>
            <w:tcW w:w="1240" w:type="dxa"/>
            <w:tcBorders>
              <w:top w:val="nil"/>
              <w:left w:val="nil"/>
              <w:bottom w:val="nil"/>
              <w:right w:val="nil"/>
            </w:tcBorders>
            <w:shd w:val="clear" w:color="auto" w:fill="auto"/>
            <w:noWrap/>
            <w:vAlign w:val="bottom"/>
            <w:hideMark/>
          </w:tcPr>
          <w:p w14:paraId="3887AC6D" w14:textId="77777777" w:rsidR="003C672C" w:rsidRPr="003C672C" w:rsidRDefault="003C672C" w:rsidP="003C672C">
            <w:pPr>
              <w:spacing w:after="0" w:line="240" w:lineRule="auto"/>
              <w:rPr>
                <w:rFonts w:ascii="Times New Roman" w:eastAsia="Times New Roman" w:hAnsi="Times New Roman" w:cs="Times New Roman"/>
                <w:sz w:val="20"/>
                <w:szCs w:val="20"/>
                <w:lang w:val="en-US"/>
              </w:rPr>
            </w:pPr>
          </w:p>
        </w:tc>
        <w:tc>
          <w:tcPr>
            <w:tcW w:w="1320" w:type="dxa"/>
            <w:tcBorders>
              <w:top w:val="nil"/>
              <w:left w:val="nil"/>
              <w:bottom w:val="nil"/>
              <w:right w:val="nil"/>
            </w:tcBorders>
            <w:shd w:val="clear" w:color="auto" w:fill="auto"/>
            <w:noWrap/>
            <w:vAlign w:val="bottom"/>
            <w:hideMark/>
          </w:tcPr>
          <w:p w14:paraId="47EEA78A" w14:textId="77777777" w:rsidR="003C672C" w:rsidRPr="003C672C" w:rsidRDefault="003C672C" w:rsidP="003C672C">
            <w:pPr>
              <w:spacing w:after="0" w:line="240" w:lineRule="auto"/>
              <w:rPr>
                <w:rFonts w:ascii="Times New Roman" w:eastAsia="Times New Roman" w:hAnsi="Times New Roman" w:cs="Times New Roman"/>
                <w:sz w:val="20"/>
                <w:szCs w:val="20"/>
                <w:lang w:val="en-US"/>
              </w:rPr>
            </w:pPr>
          </w:p>
        </w:tc>
        <w:tc>
          <w:tcPr>
            <w:tcW w:w="1160" w:type="dxa"/>
            <w:tcBorders>
              <w:top w:val="nil"/>
              <w:left w:val="nil"/>
              <w:bottom w:val="nil"/>
              <w:right w:val="nil"/>
            </w:tcBorders>
            <w:shd w:val="clear" w:color="auto" w:fill="auto"/>
            <w:noWrap/>
            <w:vAlign w:val="bottom"/>
            <w:hideMark/>
          </w:tcPr>
          <w:p w14:paraId="299E4016" w14:textId="77777777" w:rsidR="003C672C" w:rsidRPr="003C672C" w:rsidRDefault="003C672C" w:rsidP="003C672C">
            <w:pPr>
              <w:spacing w:after="0" w:line="240" w:lineRule="auto"/>
              <w:rPr>
                <w:rFonts w:ascii="Times New Roman" w:eastAsia="Times New Roman" w:hAnsi="Times New Roman" w:cs="Times New Roman"/>
                <w:sz w:val="20"/>
                <w:szCs w:val="20"/>
                <w:lang w:val="en-US"/>
              </w:rPr>
            </w:pPr>
          </w:p>
        </w:tc>
      </w:tr>
      <w:tr w:rsidR="003C672C" w:rsidRPr="003C672C" w14:paraId="3FE7918C" w14:textId="77777777" w:rsidTr="003C672C">
        <w:trPr>
          <w:trHeight w:val="320"/>
        </w:trPr>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95CA3F"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Criteria</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2E7C95F3" w14:textId="77777777" w:rsidR="003C672C" w:rsidRPr="003C672C" w:rsidRDefault="003C672C" w:rsidP="003C672C">
            <w:pPr>
              <w:spacing w:after="0" w:line="240" w:lineRule="auto"/>
              <w:jc w:val="right"/>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100%</w:t>
            </w:r>
          </w:p>
        </w:tc>
        <w:tc>
          <w:tcPr>
            <w:tcW w:w="1280" w:type="dxa"/>
            <w:tcBorders>
              <w:top w:val="single" w:sz="8" w:space="0" w:color="auto"/>
              <w:left w:val="nil"/>
              <w:bottom w:val="single" w:sz="8" w:space="0" w:color="auto"/>
              <w:right w:val="single" w:sz="8" w:space="0" w:color="auto"/>
            </w:tcBorders>
            <w:shd w:val="clear" w:color="auto" w:fill="auto"/>
            <w:vAlign w:val="center"/>
            <w:hideMark/>
          </w:tcPr>
          <w:p w14:paraId="7C91548E" w14:textId="77777777" w:rsidR="003C672C" w:rsidRPr="003C672C" w:rsidRDefault="003C672C" w:rsidP="003C672C">
            <w:pPr>
              <w:spacing w:after="0" w:line="240" w:lineRule="auto"/>
              <w:jc w:val="right"/>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75%</w:t>
            </w:r>
          </w:p>
        </w:tc>
        <w:tc>
          <w:tcPr>
            <w:tcW w:w="2020" w:type="dxa"/>
            <w:tcBorders>
              <w:top w:val="single" w:sz="8" w:space="0" w:color="auto"/>
              <w:left w:val="nil"/>
              <w:bottom w:val="single" w:sz="8" w:space="0" w:color="auto"/>
              <w:right w:val="single" w:sz="8" w:space="0" w:color="auto"/>
            </w:tcBorders>
            <w:shd w:val="clear" w:color="auto" w:fill="auto"/>
            <w:vAlign w:val="center"/>
            <w:hideMark/>
          </w:tcPr>
          <w:p w14:paraId="6E65BE26" w14:textId="77777777" w:rsidR="003C672C" w:rsidRPr="003C672C" w:rsidRDefault="003C672C" w:rsidP="003C672C">
            <w:pPr>
              <w:spacing w:after="0" w:line="240" w:lineRule="auto"/>
              <w:jc w:val="right"/>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50%</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503CADAB" w14:textId="77777777" w:rsidR="003C672C" w:rsidRPr="003C672C" w:rsidRDefault="003C672C" w:rsidP="003C672C">
            <w:pPr>
              <w:spacing w:after="0" w:line="240" w:lineRule="auto"/>
              <w:jc w:val="right"/>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25%</w:t>
            </w:r>
          </w:p>
        </w:tc>
        <w:tc>
          <w:tcPr>
            <w:tcW w:w="1320" w:type="dxa"/>
            <w:tcBorders>
              <w:top w:val="single" w:sz="8" w:space="0" w:color="auto"/>
              <w:left w:val="nil"/>
              <w:bottom w:val="single" w:sz="8" w:space="0" w:color="auto"/>
              <w:right w:val="nil"/>
            </w:tcBorders>
            <w:shd w:val="clear" w:color="auto" w:fill="auto"/>
            <w:vAlign w:val="center"/>
            <w:hideMark/>
          </w:tcPr>
          <w:p w14:paraId="42DF4852" w14:textId="77777777" w:rsidR="003C672C" w:rsidRPr="003C672C" w:rsidRDefault="003C672C" w:rsidP="003C672C">
            <w:pPr>
              <w:spacing w:after="0" w:line="240" w:lineRule="auto"/>
              <w:jc w:val="right"/>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64B68" w14:textId="77777777" w:rsidR="003C672C" w:rsidRPr="003C672C" w:rsidRDefault="003C672C" w:rsidP="003C672C">
            <w:pPr>
              <w:spacing w:after="0" w:line="240" w:lineRule="auto"/>
              <w:rPr>
                <w:rFonts w:ascii="Calibri" w:eastAsia="Times New Roman" w:hAnsi="Calibri" w:cs="Calibri"/>
                <w:color w:val="000000"/>
                <w:lang w:val="en-US"/>
              </w:rPr>
            </w:pPr>
            <w:r w:rsidRPr="003C672C">
              <w:rPr>
                <w:rFonts w:ascii="Calibri" w:eastAsia="Times New Roman" w:hAnsi="Calibri" w:cs="Calibri"/>
                <w:color w:val="000000"/>
                <w:lang w:val="en-US"/>
              </w:rPr>
              <w:t>Mark (%)</w:t>
            </w:r>
          </w:p>
        </w:tc>
      </w:tr>
      <w:tr w:rsidR="003C672C" w:rsidRPr="003C672C" w14:paraId="2A521D3C" w14:textId="77777777" w:rsidTr="003C672C">
        <w:trPr>
          <w:trHeight w:val="940"/>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31C78D9D"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lastRenderedPageBreak/>
              <w:t>Summary</w:t>
            </w:r>
          </w:p>
        </w:tc>
        <w:tc>
          <w:tcPr>
            <w:tcW w:w="1800" w:type="dxa"/>
            <w:tcBorders>
              <w:top w:val="nil"/>
              <w:left w:val="nil"/>
              <w:bottom w:val="single" w:sz="8" w:space="0" w:color="auto"/>
              <w:right w:val="single" w:sz="8" w:space="0" w:color="auto"/>
            </w:tcBorders>
            <w:shd w:val="clear" w:color="auto" w:fill="auto"/>
            <w:vAlign w:val="center"/>
            <w:hideMark/>
          </w:tcPr>
          <w:p w14:paraId="4F908D23"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Insightful summary of the reference.</w:t>
            </w:r>
          </w:p>
        </w:tc>
        <w:tc>
          <w:tcPr>
            <w:tcW w:w="1280" w:type="dxa"/>
            <w:tcBorders>
              <w:top w:val="nil"/>
              <w:left w:val="nil"/>
              <w:bottom w:val="single" w:sz="8" w:space="0" w:color="auto"/>
              <w:right w:val="single" w:sz="8" w:space="0" w:color="auto"/>
            </w:tcBorders>
            <w:shd w:val="clear" w:color="auto" w:fill="auto"/>
            <w:vAlign w:val="center"/>
            <w:hideMark/>
          </w:tcPr>
          <w:p w14:paraId="77834E07"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 </w:t>
            </w:r>
          </w:p>
        </w:tc>
        <w:tc>
          <w:tcPr>
            <w:tcW w:w="2020" w:type="dxa"/>
            <w:tcBorders>
              <w:top w:val="nil"/>
              <w:left w:val="nil"/>
              <w:bottom w:val="single" w:sz="8" w:space="0" w:color="auto"/>
              <w:right w:val="single" w:sz="8" w:space="0" w:color="auto"/>
            </w:tcBorders>
            <w:shd w:val="clear" w:color="auto" w:fill="auto"/>
            <w:vAlign w:val="center"/>
            <w:hideMark/>
          </w:tcPr>
          <w:p w14:paraId="03556C57"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 xml:space="preserve">Reasonable summary of reference. </w:t>
            </w:r>
          </w:p>
        </w:tc>
        <w:tc>
          <w:tcPr>
            <w:tcW w:w="1240" w:type="dxa"/>
            <w:tcBorders>
              <w:top w:val="nil"/>
              <w:left w:val="nil"/>
              <w:bottom w:val="single" w:sz="8" w:space="0" w:color="auto"/>
              <w:right w:val="single" w:sz="8" w:space="0" w:color="auto"/>
            </w:tcBorders>
            <w:shd w:val="clear" w:color="auto" w:fill="auto"/>
            <w:vAlign w:val="center"/>
            <w:hideMark/>
          </w:tcPr>
          <w:p w14:paraId="7F29FA94"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 </w:t>
            </w:r>
          </w:p>
        </w:tc>
        <w:tc>
          <w:tcPr>
            <w:tcW w:w="1320" w:type="dxa"/>
            <w:tcBorders>
              <w:top w:val="nil"/>
              <w:left w:val="nil"/>
              <w:bottom w:val="single" w:sz="8" w:space="0" w:color="auto"/>
              <w:right w:val="nil"/>
            </w:tcBorders>
            <w:shd w:val="clear" w:color="auto" w:fill="auto"/>
            <w:vAlign w:val="center"/>
            <w:hideMark/>
          </w:tcPr>
          <w:p w14:paraId="087EE9B8"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Insufficient summary.</w:t>
            </w:r>
          </w:p>
        </w:tc>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14:paraId="07D8FC42" w14:textId="77777777" w:rsidR="003C672C" w:rsidRPr="003C672C" w:rsidRDefault="003C672C" w:rsidP="003C672C">
            <w:pPr>
              <w:spacing w:after="0" w:line="240" w:lineRule="auto"/>
              <w:jc w:val="right"/>
              <w:rPr>
                <w:rFonts w:ascii="Calibri" w:eastAsia="Times New Roman" w:hAnsi="Calibri" w:cs="Calibri"/>
                <w:color w:val="000000"/>
                <w:lang w:val="en-US"/>
              </w:rPr>
            </w:pPr>
            <w:r w:rsidRPr="003C672C">
              <w:rPr>
                <w:rFonts w:ascii="Calibri" w:eastAsia="Times New Roman" w:hAnsi="Calibri" w:cs="Calibri"/>
                <w:color w:val="000000"/>
                <w:lang w:val="en-US"/>
              </w:rPr>
              <w:t>100%</w:t>
            </w:r>
          </w:p>
        </w:tc>
      </w:tr>
      <w:tr w:rsidR="003C672C" w:rsidRPr="003C672C" w14:paraId="52D82EF9" w14:textId="77777777" w:rsidTr="003C672C">
        <w:trPr>
          <w:trHeight w:val="940"/>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2B38558C"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Answers</w:t>
            </w:r>
          </w:p>
        </w:tc>
        <w:tc>
          <w:tcPr>
            <w:tcW w:w="1800" w:type="dxa"/>
            <w:tcBorders>
              <w:top w:val="nil"/>
              <w:left w:val="nil"/>
              <w:bottom w:val="single" w:sz="8" w:space="0" w:color="auto"/>
              <w:right w:val="single" w:sz="8" w:space="0" w:color="auto"/>
            </w:tcBorders>
            <w:shd w:val="clear" w:color="auto" w:fill="auto"/>
            <w:vAlign w:val="center"/>
            <w:hideMark/>
          </w:tcPr>
          <w:p w14:paraId="2B36B207"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Insightful answers to article questions.</w:t>
            </w:r>
          </w:p>
        </w:tc>
        <w:tc>
          <w:tcPr>
            <w:tcW w:w="1280" w:type="dxa"/>
            <w:tcBorders>
              <w:top w:val="nil"/>
              <w:left w:val="nil"/>
              <w:bottom w:val="single" w:sz="8" w:space="0" w:color="auto"/>
              <w:right w:val="single" w:sz="8" w:space="0" w:color="auto"/>
            </w:tcBorders>
            <w:shd w:val="clear" w:color="auto" w:fill="auto"/>
            <w:vAlign w:val="center"/>
            <w:hideMark/>
          </w:tcPr>
          <w:p w14:paraId="6C588C09"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 </w:t>
            </w:r>
          </w:p>
        </w:tc>
        <w:tc>
          <w:tcPr>
            <w:tcW w:w="2020" w:type="dxa"/>
            <w:tcBorders>
              <w:top w:val="nil"/>
              <w:left w:val="nil"/>
              <w:bottom w:val="single" w:sz="8" w:space="0" w:color="auto"/>
              <w:right w:val="single" w:sz="8" w:space="0" w:color="auto"/>
            </w:tcBorders>
            <w:shd w:val="clear" w:color="auto" w:fill="auto"/>
            <w:vAlign w:val="center"/>
            <w:hideMark/>
          </w:tcPr>
          <w:p w14:paraId="1C0118C7"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Reasonable answers to article questions.</w:t>
            </w:r>
          </w:p>
        </w:tc>
        <w:tc>
          <w:tcPr>
            <w:tcW w:w="1240" w:type="dxa"/>
            <w:tcBorders>
              <w:top w:val="nil"/>
              <w:left w:val="nil"/>
              <w:bottom w:val="single" w:sz="8" w:space="0" w:color="auto"/>
              <w:right w:val="single" w:sz="8" w:space="0" w:color="auto"/>
            </w:tcBorders>
            <w:shd w:val="clear" w:color="auto" w:fill="auto"/>
            <w:vAlign w:val="center"/>
            <w:hideMark/>
          </w:tcPr>
          <w:p w14:paraId="71204628"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 </w:t>
            </w:r>
          </w:p>
        </w:tc>
        <w:tc>
          <w:tcPr>
            <w:tcW w:w="1320" w:type="dxa"/>
            <w:tcBorders>
              <w:top w:val="nil"/>
              <w:left w:val="nil"/>
              <w:bottom w:val="single" w:sz="8" w:space="0" w:color="auto"/>
              <w:right w:val="nil"/>
            </w:tcBorders>
            <w:shd w:val="clear" w:color="auto" w:fill="auto"/>
            <w:vAlign w:val="center"/>
            <w:hideMark/>
          </w:tcPr>
          <w:p w14:paraId="7E3071C0"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Answers do not adequately address the questions.</w:t>
            </w:r>
          </w:p>
        </w:tc>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14:paraId="2388D175" w14:textId="77777777" w:rsidR="003C672C" w:rsidRPr="003C672C" w:rsidRDefault="003C672C" w:rsidP="003C672C">
            <w:pPr>
              <w:spacing w:after="0" w:line="240" w:lineRule="auto"/>
              <w:jc w:val="right"/>
              <w:rPr>
                <w:rFonts w:ascii="Calibri" w:eastAsia="Times New Roman" w:hAnsi="Calibri" w:cs="Calibri"/>
                <w:color w:val="000000"/>
                <w:lang w:val="en-US"/>
              </w:rPr>
            </w:pPr>
            <w:r w:rsidRPr="003C672C">
              <w:rPr>
                <w:rFonts w:ascii="Calibri" w:eastAsia="Times New Roman" w:hAnsi="Calibri" w:cs="Calibri"/>
                <w:color w:val="000000"/>
                <w:lang w:val="en-US"/>
              </w:rPr>
              <w:t>90%</w:t>
            </w:r>
          </w:p>
        </w:tc>
      </w:tr>
      <w:tr w:rsidR="003C672C" w:rsidRPr="003C672C" w14:paraId="08680CE5" w14:textId="77777777" w:rsidTr="003C672C">
        <w:trPr>
          <w:trHeight w:val="1560"/>
        </w:trPr>
        <w:tc>
          <w:tcPr>
            <w:tcW w:w="1200" w:type="dxa"/>
            <w:tcBorders>
              <w:top w:val="nil"/>
              <w:left w:val="single" w:sz="8" w:space="0" w:color="auto"/>
              <w:bottom w:val="single" w:sz="8" w:space="0" w:color="auto"/>
              <w:right w:val="single" w:sz="8" w:space="0" w:color="auto"/>
            </w:tcBorders>
            <w:shd w:val="clear" w:color="auto" w:fill="auto"/>
            <w:vAlign w:val="center"/>
            <w:hideMark/>
          </w:tcPr>
          <w:p w14:paraId="4A8EEC82"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Mechanics, Grammar &amp; Proofing</w:t>
            </w:r>
          </w:p>
        </w:tc>
        <w:tc>
          <w:tcPr>
            <w:tcW w:w="1800" w:type="dxa"/>
            <w:tcBorders>
              <w:top w:val="nil"/>
              <w:left w:val="nil"/>
              <w:bottom w:val="single" w:sz="8" w:space="0" w:color="auto"/>
              <w:right w:val="single" w:sz="8" w:space="0" w:color="auto"/>
            </w:tcBorders>
            <w:shd w:val="clear" w:color="auto" w:fill="auto"/>
            <w:vAlign w:val="center"/>
            <w:hideMark/>
          </w:tcPr>
          <w:p w14:paraId="68142033"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Your answers are free from mechanical, grammatical, punctuation &amp; spelling errors</w:t>
            </w:r>
          </w:p>
        </w:tc>
        <w:tc>
          <w:tcPr>
            <w:tcW w:w="1280" w:type="dxa"/>
            <w:tcBorders>
              <w:top w:val="nil"/>
              <w:left w:val="nil"/>
              <w:bottom w:val="single" w:sz="8" w:space="0" w:color="auto"/>
              <w:right w:val="single" w:sz="8" w:space="0" w:color="auto"/>
            </w:tcBorders>
            <w:shd w:val="clear" w:color="auto" w:fill="auto"/>
            <w:vAlign w:val="center"/>
            <w:hideMark/>
          </w:tcPr>
          <w:p w14:paraId="672430B9"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Occasional minor errors do not distract the reader</w:t>
            </w:r>
          </w:p>
        </w:tc>
        <w:tc>
          <w:tcPr>
            <w:tcW w:w="2020" w:type="dxa"/>
            <w:tcBorders>
              <w:top w:val="nil"/>
              <w:left w:val="nil"/>
              <w:bottom w:val="single" w:sz="8" w:space="0" w:color="auto"/>
              <w:right w:val="single" w:sz="8" w:space="0" w:color="auto"/>
            </w:tcBorders>
            <w:shd w:val="clear" w:color="auto" w:fill="auto"/>
            <w:vAlign w:val="center"/>
            <w:hideMark/>
          </w:tcPr>
          <w:p w14:paraId="726E0E22"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Some significant errors are present, but the overall meaning is clear.</w:t>
            </w:r>
          </w:p>
        </w:tc>
        <w:tc>
          <w:tcPr>
            <w:tcW w:w="1240" w:type="dxa"/>
            <w:tcBorders>
              <w:top w:val="nil"/>
              <w:left w:val="nil"/>
              <w:bottom w:val="single" w:sz="8" w:space="0" w:color="auto"/>
              <w:right w:val="single" w:sz="8" w:space="0" w:color="auto"/>
            </w:tcBorders>
            <w:shd w:val="clear" w:color="auto" w:fill="auto"/>
            <w:vAlign w:val="center"/>
            <w:hideMark/>
          </w:tcPr>
          <w:p w14:paraId="032121E5"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Errors are distracting, but the meaning is still clear.</w:t>
            </w:r>
          </w:p>
        </w:tc>
        <w:tc>
          <w:tcPr>
            <w:tcW w:w="1320" w:type="dxa"/>
            <w:tcBorders>
              <w:top w:val="nil"/>
              <w:left w:val="nil"/>
              <w:bottom w:val="single" w:sz="8" w:space="0" w:color="auto"/>
              <w:right w:val="nil"/>
            </w:tcBorders>
            <w:shd w:val="clear" w:color="auto" w:fill="auto"/>
            <w:vAlign w:val="center"/>
            <w:hideMark/>
          </w:tcPr>
          <w:p w14:paraId="291E0544"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Errors distract the reader, to the extent the meaning is unclear.</w:t>
            </w:r>
          </w:p>
        </w:tc>
        <w:tc>
          <w:tcPr>
            <w:tcW w:w="1160" w:type="dxa"/>
            <w:tcBorders>
              <w:top w:val="nil"/>
              <w:left w:val="single" w:sz="4" w:space="0" w:color="auto"/>
              <w:bottom w:val="single" w:sz="4" w:space="0" w:color="auto"/>
              <w:right w:val="single" w:sz="4" w:space="0" w:color="auto"/>
            </w:tcBorders>
            <w:shd w:val="clear" w:color="000000" w:fill="92D050"/>
            <w:noWrap/>
            <w:vAlign w:val="bottom"/>
            <w:hideMark/>
          </w:tcPr>
          <w:p w14:paraId="7FBCC896" w14:textId="77777777" w:rsidR="003C672C" w:rsidRPr="003C672C" w:rsidRDefault="003C672C" w:rsidP="003C672C">
            <w:pPr>
              <w:spacing w:after="0" w:line="240" w:lineRule="auto"/>
              <w:jc w:val="right"/>
              <w:rPr>
                <w:rFonts w:ascii="Calibri" w:eastAsia="Times New Roman" w:hAnsi="Calibri" w:cs="Calibri"/>
                <w:color w:val="000000"/>
                <w:lang w:val="en-US"/>
              </w:rPr>
            </w:pPr>
            <w:r w:rsidRPr="003C672C">
              <w:rPr>
                <w:rFonts w:ascii="Calibri" w:eastAsia="Times New Roman" w:hAnsi="Calibri" w:cs="Calibri"/>
                <w:color w:val="000000"/>
                <w:lang w:val="en-US"/>
              </w:rPr>
              <w:t>90%</w:t>
            </w:r>
          </w:p>
        </w:tc>
      </w:tr>
      <w:tr w:rsidR="003C672C" w:rsidRPr="003C672C" w14:paraId="01178F35" w14:textId="77777777" w:rsidTr="003C672C">
        <w:trPr>
          <w:trHeight w:val="310"/>
        </w:trPr>
        <w:tc>
          <w:tcPr>
            <w:tcW w:w="1200" w:type="dxa"/>
            <w:tcBorders>
              <w:top w:val="nil"/>
              <w:left w:val="nil"/>
              <w:bottom w:val="nil"/>
              <w:right w:val="nil"/>
            </w:tcBorders>
            <w:shd w:val="clear" w:color="auto" w:fill="auto"/>
            <w:noWrap/>
            <w:vAlign w:val="bottom"/>
            <w:hideMark/>
          </w:tcPr>
          <w:p w14:paraId="1AC35DF9" w14:textId="77777777" w:rsidR="003C672C" w:rsidRPr="003C672C" w:rsidRDefault="003C672C" w:rsidP="003C672C">
            <w:pPr>
              <w:spacing w:after="0" w:line="240" w:lineRule="auto"/>
              <w:jc w:val="right"/>
              <w:rPr>
                <w:rFonts w:ascii="Calibri" w:eastAsia="Times New Roman" w:hAnsi="Calibri" w:cs="Calibri"/>
                <w:color w:val="000000"/>
                <w:lang w:val="en-US"/>
              </w:rPr>
            </w:pPr>
          </w:p>
        </w:tc>
        <w:tc>
          <w:tcPr>
            <w:tcW w:w="1800" w:type="dxa"/>
            <w:tcBorders>
              <w:top w:val="nil"/>
              <w:left w:val="nil"/>
              <w:bottom w:val="nil"/>
              <w:right w:val="nil"/>
            </w:tcBorders>
            <w:shd w:val="clear" w:color="auto" w:fill="auto"/>
            <w:noWrap/>
            <w:vAlign w:val="bottom"/>
            <w:hideMark/>
          </w:tcPr>
          <w:p w14:paraId="53F8D673" w14:textId="77777777" w:rsidR="003C672C" w:rsidRPr="003C672C" w:rsidRDefault="003C672C" w:rsidP="003C672C">
            <w:pPr>
              <w:spacing w:after="0" w:line="240" w:lineRule="auto"/>
              <w:rPr>
                <w:rFonts w:ascii="Times New Roman" w:eastAsia="Times New Roman" w:hAnsi="Times New Roman" w:cs="Times New Roman"/>
                <w:sz w:val="20"/>
                <w:szCs w:val="20"/>
                <w:lang w:val="en-US"/>
              </w:rPr>
            </w:pPr>
          </w:p>
        </w:tc>
        <w:tc>
          <w:tcPr>
            <w:tcW w:w="1280" w:type="dxa"/>
            <w:tcBorders>
              <w:top w:val="nil"/>
              <w:left w:val="nil"/>
              <w:bottom w:val="nil"/>
              <w:right w:val="nil"/>
            </w:tcBorders>
            <w:shd w:val="clear" w:color="auto" w:fill="auto"/>
            <w:noWrap/>
            <w:vAlign w:val="bottom"/>
            <w:hideMark/>
          </w:tcPr>
          <w:p w14:paraId="0C47CE13" w14:textId="77777777" w:rsidR="003C672C" w:rsidRPr="003C672C" w:rsidRDefault="003C672C" w:rsidP="003C672C">
            <w:pPr>
              <w:spacing w:after="0" w:line="240" w:lineRule="auto"/>
              <w:rPr>
                <w:rFonts w:ascii="Times New Roman" w:eastAsia="Times New Roman" w:hAnsi="Times New Roman" w:cs="Times New Roman"/>
                <w:sz w:val="20"/>
                <w:szCs w:val="20"/>
                <w:lang w:val="en-US"/>
              </w:rPr>
            </w:pPr>
          </w:p>
        </w:tc>
        <w:tc>
          <w:tcPr>
            <w:tcW w:w="2020" w:type="dxa"/>
            <w:tcBorders>
              <w:top w:val="nil"/>
              <w:left w:val="nil"/>
              <w:bottom w:val="nil"/>
              <w:right w:val="nil"/>
            </w:tcBorders>
            <w:shd w:val="clear" w:color="auto" w:fill="auto"/>
            <w:noWrap/>
            <w:vAlign w:val="bottom"/>
            <w:hideMark/>
          </w:tcPr>
          <w:p w14:paraId="39B96FA4" w14:textId="77777777" w:rsidR="003C672C" w:rsidRPr="003C672C" w:rsidRDefault="003C672C" w:rsidP="003C672C">
            <w:pPr>
              <w:spacing w:after="0" w:line="240" w:lineRule="auto"/>
              <w:rPr>
                <w:rFonts w:ascii="Times New Roman" w:eastAsia="Times New Roman" w:hAnsi="Times New Roman" w:cs="Times New Roman"/>
                <w:sz w:val="20"/>
                <w:szCs w:val="20"/>
                <w:lang w:val="en-US"/>
              </w:rPr>
            </w:pPr>
          </w:p>
        </w:tc>
        <w:tc>
          <w:tcPr>
            <w:tcW w:w="1240" w:type="dxa"/>
            <w:tcBorders>
              <w:top w:val="nil"/>
              <w:left w:val="nil"/>
              <w:bottom w:val="nil"/>
              <w:right w:val="nil"/>
            </w:tcBorders>
            <w:shd w:val="clear" w:color="auto" w:fill="auto"/>
            <w:noWrap/>
            <w:vAlign w:val="bottom"/>
            <w:hideMark/>
          </w:tcPr>
          <w:p w14:paraId="19FCBE06" w14:textId="77777777" w:rsidR="003C672C" w:rsidRPr="003C672C" w:rsidRDefault="003C672C" w:rsidP="003C672C">
            <w:pPr>
              <w:spacing w:after="0" w:line="240" w:lineRule="auto"/>
              <w:rPr>
                <w:rFonts w:ascii="Times New Roman" w:eastAsia="Times New Roman" w:hAnsi="Times New Roman" w:cs="Times New Roman"/>
                <w:sz w:val="20"/>
                <w:szCs w:val="20"/>
                <w:lang w:val="en-US"/>
              </w:rPr>
            </w:pPr>
          </w:p>
        </w:tc>
        <w:tc>
          <w:tcPr>
            <w:tcW w:w="1320" w:type="dxa"/>
            <w:tcBorders>
              <w:top w:val="nil"/>
              <w:left w:val="nil"/>
              <w:bottom w:val="nil"/>
              <w:right w:val="nil"/>
            </w:tcBorders>
            <w:shd w:val="clear" w:color="auto" w:fill="auto"/>
            <w:vAlign w:val="center"/>
            <w:hideMark/>
          </w:tcPr>
          <w:p w14:paraId="10129EAF"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Team score:</w:t>
            </w:r>
          </w:p>
        </w:tc>
        <w:tc>
          <w:tcPr>
            <w:tcW w:w="1160" w:type="dxa"/>
            <w:tcBorders>
              <w:top w:val="nil"/>
              <w:left w:val="nil"/>
              <w:bottom w:val="nil"/>
              <w:right w:val="nil"/>
            </w:tcBorders>
            <w:shd w:val="clear" w:color="auto" w:fill="auto"/>
            <w:noWrap/>
            <w:vAlign w:val="bottom"/>
            <w:hideMark/>
          </w:tcPr>
          <w:p w14:paraId="355E6363" w14:textId="77777777" w:rsidR="003C672C" w:rsidRPr="003C672C" w:rsidRDefault="003C672C" w:rsidP="003C672C">
            <w:pPr>
              <w:spacing w:after="0" w:line="240" w:lineRule="auto"/>
              <w:jc w:val="right"/>
              <w:rPr>
                <w:rFonts w:ascii="Calibri" w:eastAsia="Times New Roman" w:hAnsi="Calibri" w:cs="Calibri"/>
                <w:color w:val="000000"/>
                <w:lang w:val="en-US"/>
              </w:rPr>
            </w:pPr>
            <w:r w:rsidRPr="003C672C">
              <w:rPr>
                <w:rFonts w:ascii="Calibri" w:eastAsia="Times New Roman" w:hAnsi="Calibri" w:cs="Calibri"/>
                <w:color w:val="000000"/>
                <w:lang w:val="en-US"/>
              </w:rPr>
              <w:t>93%</w:t>
            </w:r>
          </w:p>
        </w:tc>
      </w:tr>
      <w:tr w:rsidR="003C672C" w:rsidRPr="003C672C" w14:paraId="0DAF8AB8" w14:textId="77777777" w:rsidTr="003C672C">
        <w:trPr>
          <w:trHeight w:val="310"/>
        </w:trPr>
        <w:tc>
          <w:tcPr>
            <w:tcW w:w="1200" w:type="dxa"/>
            <w:tcBorders>
              <w:top w:val="nil"/>
              <w:left w:val="nil"/>
              <w:bottom w:val="nil"/>
              <w:right w:val="nil"/>
            </w:tcBorders>
            <w:shd w:val="clear" w:color="auto" w:fill="auto"/>
            <w:noWrap/>
            <w:vAlign w:val="bottom"/>
            <w:hideMark/>
          </w:tcPr>
          <w:p w14:paraId="7FDD873E" w14:textId="77777777" w:rsidR="003C672C" w:rsidRPr="003C672C" w:rsidRDefault="003C672C" w:rsidP="003C672C">
            <w:pPr>
              <w:spacing w:after="0" w:line="240" w:lineRule="auto"/>
              <w:jc w:val="right"/>
              <w:rPr>
                <w:rFonts w:ascii="Calibri" w:eastAsia="Times New Roman" w:hAnsi="Calibri" w:cs="Calibri"/>
                <w:color w:val="000000"/>
                <w:lang w:val="en-US"/>
              </w:rPr>
            </w:pPr>
          </w:p>
        </w:tc>
        <w:tc>
          <w:tcPr>
            <w:tcW w:w="1800" w:type="dxa"/>
            <w:tcBorders>
              <w:top w:val="nil"/>
              <w:left w:val="nil"/>
              <w:bottom w:val="nil"/>
              <w:right w:val="nil"/>
            </w:tcBorders>
            <w:shd w:val="clear" w:color="auto" w:fill="auto"/>
            <w:noWrap/>
            <w:vAlign w:val="bottom"/>
            <w:hideMark/>
          </w:tcPr>
          <w:p w14:paraId="709A4F0E" w14:textId="77777777" w:rsidR="003C672C" w:rsidRPr="003C672C" w:rsidRDefault="003C672C" w:rsidP="003C672C">
            <w:pPr>
              <w:spacing w:after="0" w:line="240" w:lineRule="auto"/>
              <w:rPr>
                <w:rFonts w:ascii="Times New Roman" w:eastAsia="Times New Roman" w:hAnsi="Times New Roman" w:cs="Times New Roman"/>
                <w:sz w:val="20"/>
                <w:szCs w:val="20"/>
                <w:lang w:val="en-US"/>
              </w:rPr>
            </w:pPr>
          </w:p>
        </w:tc>
        <w:tc>
          <w:tcPr>
            <w:tcW w:w="1280" w:type="dxa"/>
            <w:tcBorders>
              <w:top w:val="nil"/>
              <w:left w:val="nil"/>
              <w:bottom w:val="nil"/>
              <w:right w:val="nil"/>
            </w:tcBorders>
            <w:shd w:val="clear" w:color="auto" w:fill="auto"/>
            <w:noWrap/>
            <w:vAlign w:val="bottom"/>
            <w:hideMark/>
          </w:tcPr>
          <w:p w14:paraId="6AD7C94A" w14:textId="77777777" w:rsidR="003C672C" w:rsidRPr="003C672C" w:rsidRDefault="003C672C" w:rsidP="003C672C">
            <w:pPr>
              <w:spacing w:after="0" w:line="240" w:lineRule="auto"/>
              <w:rPr>
                <w:rFonts w:ascii="Times New Roman" w:eastAsia="Times New Roman" w:hAnsi="Times New Roman" w:cs="Times New Roman"/>
                <w:sz w:val="20"/>
                <w:szCs w:val="20"/>
                <w:lang w:val="en-US"/>
              </w:rPr>
            </w:pPr>
          </w:p>
        </w:tc>
        <w:tc>
          <w:tcPr>
            <w:tcW w:w="2020" w:type="dxa"/>
            <w:tcBorders>
              <w:top w:val="nil"/>
              <w:left w:val="nil"/>
              <w:bottom w:val="nil"/>
              <w:right w:val="nil"/>
            </w:tcBorders>
            <w:shd w:val="clear" w:color="auto" w:fill="auto"/>
            <w:noWrap/>
            <w:vAlign w:val="bottom"/>
            <w:hideMark/>
          </w:tcPr>
          <w:p w14:paraId="735209CD" w14:textId="77777777" w:rsidR="003C672C" w:rsidRPr="003C672C" w:rsidRDefault="003C672C" w:rsidP="003C672C">
            <w:pPr>
              <w:spacing w:after="0" w:line="240" w:lineRule="auto"/>
              <w:rPr>
                <w:rFonts w:ascii="Times New Roman" w:eastAsia="Times New Roman" w:hAnsi="Times New Roman" w:cs="Times New Roman"/>
                <w:sz w:val="20"/>
                <w:szCs w:val="20"/>
                <w:lang w:val="en-US"/>
              </w:rPr>
            </w:pPr>
          </w:p>
        </w:tc>
        <w:tc>
          <w:tcPr>
            <w:tcW w:w="1240" w:type="dxa"/>
            <w:tcBorders>
              <w:top w:val="nil"/>
              <w:left w:val="nil"/>
              <w:bottom w:val="nil"/>
              <w:right w:val="nil"/>
            </w:tcBorders>
            <w:shd w:val="clear" w:color="auto" w:fill="auto"/>
            <w:noWrap/>
            <w:vAlign w:val="bottom"/>
            <w:hideMark/>
          </w:tcPr>
          <w:p w14:paraId="2D4EE94C" w14:textId="77777777" w:rsidR="003C672C" w:rsidRPr="003C672C" w:rsidRDefault="003C672C" w:rsidP="003C672C">
            <w:pPr>
              <w:spacing w:after="0" w:line="240" w:lineRule="auto"/>
              <w:rPr>
                <w:rFonts w:ascii="Times New Roman" w:eastAsia="Times New Roman" w:hAnsi="Times New Roman" w:cs="Times New Roman"/>
                <w:sz w:val="20"/>
                <w:szCs w:val="20"/>
                <w:lang w:val="en-US"/>
              </w:rPr>
            </w:pPr>
          </w:p>
        </w:tc>
        <w:tc>
          <w:tcPr>
            <w:tcW w:w="1320" w:type="dxa"/>
            <w:tcBorders>
              <w:top w:val="nil"/>
              <w:left w:val="nil"/>
              <w:bottom w:val="nil"/>
              <w:right w:val="nil"/>
            </w:tcBorders>
            <w:shd w:val="clear" w:color="auto" w:fill="auto"/>
            <w:vAlign w:val="center"/>
            <w:hideMark/>
          </w:tcPr>
          <w:p w14:paraId="4758CAC5" w14:textId="77777777" w:rsidR="003C672C" w:rsidRPr="003C672C" w:rsidRDefault="003C672C" w:rsidP="003C672C">
            <w:pPr>
              <w:spacing w:after="0" w:line="240" w:lineRule="auto"/>
              <w:rPr>
                <w:rFonts w:ascii="Times New Roman" w:eastAsia="Times New Roman" w:hAnsi="Times New Roman" w:cs="Times New Roman"/>
                <w:color w:val="000000"/>
                <w:sz w:val="24"/>
                <w:szCs w:val="24"/>
                <w:lang w:val="en-US"/>
              </w:rPr>
            </w:pPr>
            <w:r w:rsidRPr="003C672C">
              <w:rPr>
                <w:rFonts w:ascii="Times New Roman" w:eastAsia="Times New Roman" w:hAnsi="Times New Roman" w:cs="Times New Roman"/>
                <w:color w:val="000000"/>
                <w:sz w:val="24"/>
                <w:szCs w:val="24"/>
                <w:lang w:val="en-US"/>
              </w:rPr>
              <w:t>Marks</w:t>
            </w:r>
          </w:p>
        </w:tc>
        <w:tc>
          <w:tcPr>
            <w:tcW w:w="1160" w:type="dxa"/>
            <w:tcBorders>
              <w:top w:val="nil"/>
              <w:left w:val="nil"/>
              <w:bottom w:val="nil"/>
              <w:right w:val="nil"/>
            </w:tcBorders>
            <w:shd w:val="clear" w:color="auto" w:fill="auto"/>
            <w:noWrap/>
            <w:vAlign w:val="bottom"/>
            <w:hideMark/>
          </w:tcPr>
          <w:p w14:paraId="3467D051" w14:textId="77777777" w:rsidR="003C672C" w:rsidRPr="003C672C" w:rsidRDefault="003C672C" w:rsidP="003C672C">
            <w:pPr>
              <w:spacing w:after="0" w:line="240" w:lineRule="auto"/>
              <w:jc w:val="right"/>
              <w:rPr>
                <w:rFonts w:ascii="Calibri" w:eastAsia="Times New Roman" w:hAnsi="Calibri" w:cs="Calibri"/>
                <w:color w:val="000000"/>
                <w:lang w:val="en-US"/>
              </w:rPr>
            </w:pPr>
            <w:r w:rsidRPr="003C672C">
              <w:rPr>
                <w:rFonts w:ascii="Calibri" w:eastAsia="Times New Roman" w:hAnsi="Calibri" w:cs="Calibri"/>
                <w:color w:val="000000"/>
                <w:lang w:val="en-US"/>
              </w:rPr>
              <w:t>19</w:t>
            </w:r>
          </w:p>
        </w:tc>
      </w:tr>
    </w:tbl>
    <w:p w14:paraId="7DBF5AD1" w14:textId="381D0F96" w:rsidR="001D18A9" w:rsidRPr="00093A99" w:rsidRDefault="001D18A9"/>
    <w:sectPr w:rsidR="001D18A9" w:rsidRPr="00093A9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ie Shield" w:date="2022-04-29T10:39:00Z" w:initials="JS">
    <w:p w14:paraId="648BE6B0" w14:textId="77777777" w:rsidR="00093A99" w:rsidRDefault="00093A99" w:rsidP="000E5676">
      <w:pPr>
        <w:pStyle w:val="CommentText"/>
      </w:pPr>
      <w:r>
        <w:rPr>
          <w:rStyle w:val="CommentReference"/>
        </w:rPr>
        <w:annotationRef/>
      </w:r>
      <w:r>
        <w:t>swap</w:t>
      </w:r>
    </w:p>
  </w:comment>
  <w:comment w:id="1" w:author="Jamie Shield" w:date="2022-04-29T10:39:00Z" w:initials="JS">
    <w:p w14:paraId="6D0A1570" w14:textId="77777777" w:rsidR="00093A99" w:rsidRDefault="00093A99" w:rsidP="00B24431">
      <w:pPr>
        <w:pStyle w:val="CommentText"/>
      </w:pPr>
      <w:r>
        <w:rPr>
          <w:rStyle w:val="CommentReference"/>
        </w:rPr>
        <w:annotationRef/>
      </w:r>
      <w:r>
        <w:t>The difficulties</w:t>
      </w:r>
    </w:p>
  </w:comment>
  <w:comment w:id="2" w:author="Jamie Shield" w:date="2022-04-29T10:40:00Z" w:initials="JS">
    <w:p w14:paraId="299687F0" w14:textId="77777777" w:rsidR="00093A99" w:rsidRDefault="00093A99" w:rsidP="00437C9B">
      <w:pPr>
        <w:pStyle w:val="CommentText"/>
      </w:pPr>
      <w:r>
        <w:rPr>
          <w:rStyle w:val="CommentReference"/>
        </w:rPr>
        <w:annotationRef/>
      </w:r>
      <w:r>
        <w:t>Could omit both these words.</w:t>
      </w:r>
    </w:p>
  </w:comment>
  <w:comment w:id="3" w:author="Jamie Shield" w:date="2022-04-29T10:40:00Z" w:initials="JS">
    <w:p w14:paraId="49D53E93" w14:textId="77777777" w:rsidR="00093A99" w:rsidRDefault="00093A99" w:rsidP="00D75835">
      <w:pPr>
        <w:pStyle w:val="CommentText"/>
      </w:pPr>
      <w:r>
        <w:rPr>
          <w:rStyle w:val="CommentReference"/>
        </w:rPr>
        <w:annotationRef/>
      </w:r>
      <w:r>
        <w:t>Each team?</w:t>
      </w:r>
    </w:p>
  </w:comment>
  <w:comment w:id="4" w:author="Jamie Shield" w:date="2022-04-29T10:42:00Z" w:initials="JS">
    <w:p w14:paraId="5F3BC87A" w14:textId="77777777" w:rsidR="00093A99" w:rsidRDefault="00093A99" w:rsidP="00FC55EE">
      <w:pPr>
        <w:pStyle w:val="CommentText"/>
      </w:pPr>
      <w:r>
        <w:rPr>
          <w:rStyle w:val="CommentReference"/>
        </w:rPr>
        <w:annotationRef/>
      </w:r>
      <w:r>
        <w:t>Split into multiple paragraphs.</w:t>
      </w:r>
    </w:p>
  </w:comment>
  <w:comment w:id="5" w:author="Jamie Shield" w:date="2022-04-29T10:43:00Z" w:initials="JS">
    <w:p w14:paraId="546EDF1E" w14:textId="77777777" w:rsidR="004074E2" w:rsidRDefault="004074E2" w:rsidP="00A41EB1">
      <w:pPr>
        <w:pStyle w:val="CommentText"/>
      </w:pPr>
      <w:r>
        <w:rPr>
          <w:rStyle w:val="CommentReference"/>
        </w:rPr>
        <w:annotationRef/>
      </w:r>
      <w:r>
        <w:t>I'm not sure about this one.</w:t>
      </w:r>
    </w:p>
  </w:comment>
  <w:comment w:id="6" w:author="Jamie Shield" w:date="2022-04-29T10:43:00Z" w:initials="JS">
    <w:p w14:paraId="78485D1B" w14:textId="77777777" w:rsidR="004074E2" w:rsidRDefault="004074E2" w:rsidP="00BF4885">
      <w:pPr>
        <w:pStyle w:val="CommentText"/>
      </w:pPr>
      <w:r>
        <w:rPr>
          <w:rStyle w:val="CommentReference"/>
        </w:rPr>
        <w:annotationRef/>
      </w:r>
      <w:r>
        <w:t>???</w:t>
      </w:r>
    </w:p>
  </w:comment>
  <w:comment w:id="7" w:author="Jamie Shield" w:date="2022-04-29T10:44:00Z" w:initials="JS">
    <w:p w14:paraId="3A9ABD15" w14:textId="77777777" w:rsidR="004074E2" w:rsidRDefault="004074E2" w:rsidP="003D3C56">
      <w:pPr>
        <w:pStyle w:val="CommentText"/>
      </w:pPr>
      <w:r>
        <w:rPr>
          <w:rStyle w:val="CommentReference"/>
        </w:rPr>
        <w:annotationRef/>
      </w:r>
      <w:r>
        <w:t>Not sure why this is important.</w:t>
      </w:r>
    </w:p>
  </w:comment>
  <w:comment w:id="8" w:author="Jamie Shield" w:date="2022-04-29T10:44:00Z" w:initials="JS">
    <w:p w14:paraId="404613B1" w14:textId="77777777" w:rsidR="004074E2" w:rsidRDefault="004074E2" w:rsidP="004A174B">
      <w:pPr>
        <w:pStyle w:val="CommentText"/>
      </w:pPr>
      <w:r>
        <w:rPr>
          <w:rStyle w:val="CommentReference"/>
        </w:rPr>
        <w:annotationRef/>
      </w:r>
      <w:r>
        <w:t>I don't think this helps answer the question.</w:t>
      </w:r>
    </w:p>
  </w:comment>
  <w:comment w:id="9" w:author="Jamie Shield" w:date="2022-04-29T10:45:00Z" w:initials="JS">
    <w:p w14:paraId="70B5421A" w14:textId="77777777" w:rsidR="004074E2" w:rsidRDefault="004074E2" w:rsidP="0082065D">
      <w:pPr>
        <w:pStyle w:val="CommentText"/>
      </w:pPr>
      <w:r>
        <w:rPr>
          <w:rStyle w:val="CommentReference"/>
        </w:rPr>
        <w:annotationRef/>
      </w:r>
      <w:r>
        <w:t>omit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8BE6B0" w15:done="0"/>
  <w15:commentEx w15:paraId="6D0A1570" w15:done="0"/>
  <w15:commentEx w15:paraId="299687F0" w15:done="0"/>
  <w15:commentEx w15:paraId="49D53E93" w15:done="0"/>
  <w15:commentEx w15:paraId="5F3BC87A" w15:done="0"/>
  <w15:commentEx w15:paraId="546EDF1E" w15:done="0"/>
  <w15:commentEx w15:paraId="78485D1B" w15:done="0"/>
  <w15:commentEx w15:paraId="3A9ABD15" w15:done="0"/>
  <w15:commentEx w15:paraId="404613B1" w15:done="0"/>
  <w15:commentEx w15:paraId="70B542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3EF2" w16cex:dateUtc="2022-04-29T00:39:00Z"/>
  <w16cex:commentExtensible w16cex:durableId="26163EFD" w16cex:dateUtc="2022-04-29T00:39:00Z"/>
  <w16cex:commentExtensible w16cex:durableId="26163F10" w16cex:dateUtc="2022-04-29T00:40:00Z"/>
  <w16cex:commentExtensible w16cex:durableId="26163F1F" w16cex:dateUtc="2022-04-29T00:40:00Z"/>
  <w16cex:commentExtensible w16cex:durableId="26163F99" w16cex:dateUtc="2022-04-29T00:42:00Z"/>
  <w16cex:commentExtensible w16cex:durableId="26163FC5" w16cex:dateUtc="2022-04-29T00:43:00Z"/>
  <w16cex:commentExtensible w16cex:durableId="26163FCB" w16cex:dateUtc="2022-04-29T00:43:00Z"/>
  <w16cex:commentExtensible w16cex:durableId="2616400A" w16cex:dateUtc="2022-04-29T00:44:00Z"/>
  <w16cex:commentExtensible w16cex:durableId="2616402B" w16cex:dateUtc="2022-04-29T00:44:00Z"/>
  <w16cex:commentExtensible w16cex:durableId="26164048" w16cex:dateUtc="2022-04-29T0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8BE6B0" w16cid:durableId="26163EF2"/>
  <w16cid:commentId w16cid:paraId="6D0A1570" w16cid:durableId="26163EFD"/>
  <w16cid:commentId w16cid:paraId="299687F0" w16cid:durableId="26163F10"/>
  <w16cid:commentId w16cid:paraId="49D53E93" w16cid:durableId="26163F1F"/>
  <w16cid:commentId w16cid:paraId="5F3BC87A" w16cid:durableId="26163F99"/>
  <w16cid:commentId w16cid:paraId="546EDF1E" w16cid:durableId="26163FC5"/>
  <w16cid:commentId w16cid:paraId="78485D1B" w16cid:durableId="26163FCB"/>
  <w16cid:commentId w16cid:paraId="3A9ABD15" w16cid:durableId="2616400A"/>
  <w16cid:commentId w16cid:paraId="404613B1" w16cid:durableId="2616402B"/>
  <w16cid:commentId w16cid:paraId="70B5421A" w16cid:durableId="261640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ie Shield">
    <w15:presenceInfo w15:providerId="AD" w15:userId="S::j.shield@cqu.edu.au::16c4c678-6b79-4055-9c4d-b24c966d6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A9"/>
    <w:rsid w:val="00080009"/>
    <w:rsid w:val="00093A99"/>
    <w:rsid w:val="001C4314"/>
    <w:rsid w:val="001D18A9"/>
    <w:rsid w:val="003C672C"/>
    <w:rsid w:val="004074E2"/>
    <w:rsid w:val="009A5D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3056"/>
  <w15:chartTrackingRefBased/>
  <w15:docId w15:val="{BC6273BA-3EB7-47F8-8C86-29E0A5F4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18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8A9"/>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D18A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093A99"/>
    <w:rPr>
      <w:sz w:val="16"/>
      <w:szCs w:val="16"/>
    </w:rPr>
  </w:style>
  <w:style w:type="paragraph" w:styleId="CommentText">
    <w:name w:val="annotation text"/>
    <w:basedOn w:val="Normal"/>
    <w:link w:val="CommentTextChar"/>
    <w:uiPriority w:val="99"/>
    <w:unhideWhenUsed/>
    <w:rsid w:val="00093A99"/>
    <w:pPr>
      <w:spacing w:line="240" w:lineRule="auto"/>
    </w:pPr>
    <w:rPr>
      <w:sz w:val="20"/>
      <w:szCs w:val="20"/>
    </w:rPr>
  </w:style>
  <w:style w:type="character" w:customStyle="1" w:styleId="CommentTextChar">
    <w:name w:val="Comment Text Char"/>
    <w:basedOn w:val="DefaultParagraphFont"/>
    <w:link w:val="CommentText"/>
    <w:uiPriority w:val="99"/>
    <w:rsid w:val="00093A99"/>
    <w:rPr>
      <w:sz w:val="20"/>
      <w:szCs w:val="20"/>
    </w:rPr>
  </w:style>
  <w:style w:type="paragraph" w:styleId="CommentSubject">
    <w:name w:val="annotation subject"/>
    <w:basedOn w:val="CommentText"/>
    <w:next w:val="CommentText"/>
    <w:link w:val="CommentSubjectChar"/>
    <w:uiPriority w:val="99"/>
    <w:semiHidden/>
    <w:unhideWhenUsed/>
    <w:rsid w:val="00093A99"/>
    <w:rPr>
      <w:b/>
      <w:bCs/>
    </w:rPr>
  </w:style>
  <w:style w:type="character" w:customStyle="1" w:styleId="CommentSubjectChar">
    <w:name w:val="Comment Subject Char"/>
    <w:basedOn w:val="CommentTextChar"/>
    <w:link w:val="CommentSubject"/>
    <w:uiPriority w:val="99"/>
    <w:semiHidden/>
    <w:rsid w:val="00093A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3504">
      <w:bodyDiv w:val="1"/>
      <w:marLeft w:val="0"/>
      <w:marRight w:val="0"/>
      <w:marTop w:val="0"/>
      <w:marBottom w:val="0"/>
      <w:divBdr>
        <w:top w:val="none" w:sz="0" w:space="0" w:color="auto"/>
        <w:left w:val="none" w:sz="0" w:space="0" w:color="auto"/>
        <w:bottom w:val="none" w:sz="0" w:space="0" w:color="auto"/>
        <w:right w:val="none" w:sz="0" w:space="0" w:color="auto"/>
      </w:divBdr>
    </w:div>
    <w:div w:id="196577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Marshall</dc:creator>
  <cp:keywords/>
  <dc:description/>
  <cp:lastModifiedBy>Jamie Shield</cp:lastModifiedBy>
  <cp:revision>2</cp:revision>
  <dcterms:created xsi:type="dcterms:W3CDTF">2022-04-21T09:20:00Z</dcterms:created>
  <dcterms:modified xsi:type="dcterms:W3CDTF">2022-04-29T00:46:00Z</dcterms:modified>
</cp:coreProperties>
</file>