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F62212" w14:textId="77777777" w:rsidR="0023269F" w:rsidRPr="00962C6F" w:rsidRDefault="0023269F" w:rsidP="0023269F">
      <w:pPr>
        <w:pStyle w:val="Zkladntext"/>
        <w:spacing w:line="240" w:lineRule="auto"/>
        <w:jc w:val="center"/>
        <w:rPr>
          <w:rFonts w:ascii="Tahoma" w:hAnsi="Tahoma" w:cs="Tahoma"/>
          <w:b/>
          <w:color w:val="000000" w:themeColor="text1"/>
          <w:sz w:val="21"/>
          <w:szCs w:val="21"/>
        </w:rPr>
      </w:pPr>
      <w:r w:rsidRPr="00962C6F">
        <w:rPr>
          <w:rFonts w:ascii="Tahoma" w:hAnsi="Tahoma" w:cs="Tahoma"/>
          <w:b/>
          <w:color w:val="000000" w:themeColor="text1"/>
          <w:sz w:val="21"/>
          <w:szCs w:val="21"/>
        </w:rPr>
        <w:t>Smlouva o úschově</w:t>
      </w:r>
    </w:p>
    <w:p w14:paraId="0B85FBD0" w14:textId="77777777" w:rsidR="0023269F" w:rsidRPr="00962C6F" w:rsidRDefault="0023269F" w:rsidP="0023269F">
      <w:pPr>
        <w:pStyle w:val="Zkladntext"/>
        <w:spacing w:line="240" w:lineRule="auto"/>
        <w:jc w:val="center"/>
        <w:rPr>
          <w:rFonts w:ascii="Tahoma" w:hAnsi="Tahoma" w:cs="Tahoma"/>
          <w:b/>
          <w:color w:val="000000" w:themeColor="text1"/>
          <w:sz w:val="21"/>
          <w:szCs w:val="21"/>
        </w:rPr>
      </w:pPr>
    </w:p>
    <w:p w14:paraId="2E1A03ED" w14:textId="6614995D" w:rsidR="0023269F" w:rsidRPr="00662BCC" w:rsidRDefault="0023269F" w:rsidP="0023269F">
      <w:pPr>
        <w:jc w:val="both"/>
        <w:rPr>
          <w:rFonts w:ascii="Tahoma" w:hAnsi="Tahoma" w:cs="Tahoma"/>
          <w:color w:val="000000" w:themeColor="text1"/>
          <w:sz w:val="21"/>
          <w:szCs w:val="21"/>
        </w:rPr>
      </w:pPr>
      <w:r w:rsidRPr="00962C6F">
        <w:rPr>
          <w:rFonts w:ascii="Tahoma" w:hAnsi="Tahoma" w:cs="Tahoma"/>
          <w:color w:val="000000" w:themeColor="text1"/>
          <w:sz w:val="21"/>
          <w:szCs w:val="21"/>
        </w:rPr>
        <w:t>(dále jen „</w:t>
      </w:r>
      <w:r w:rsidRPr="00962C6F">
        <w:rPr>
          <w:rFonts w:ascii="Tahoma" w:hAnsi="Tahoma" w:cs="Tahoma"/>
          <w:b/>
          <w:bCs/>
          <w:color w:val="000000" w:themeColor="text1"/>
          <w:sz w:val="21"/>
          <w:szCs w:val="21"/>
        </w:rPr>
        <w:t>Smlouva</w:t>
      </w:r>
      <w:r w:rsidRPr="00962C6F">
        <w:rPr>
          <w:rFonts w:ascii="Tahoma" w:hAnsi="Tahoma" w:cs="Tahoma"/>
          <w:color w:val="000000" w:themeColor="text1"/>
          <w:sz w:val="21"/>
          <w:szCs w:val="21"/>
        </w:rPr>
        <w:t xml:space="preserve">“) uzavřená v souladu s ustanovením § 2402 a násl. </w:t>
      </w:r>
      <w:proofErr w:type="spellStart"/>
      <w:r w:rsidRPr="00962C6F">
        <w:rPr>
          <w:rFonts w:ascii="Tahoma" w:hAnsi="Tahoma" w:cs="Tahoma"/>
          <w:color w:val="000000" w:themeColor="text1"/>
          <w:sz w:val="21"/>
          <w:szCs w:val="21"/>
        </w:rPr>
        <w:t>z.č</w:t>
      </w:r>
      <w:proofErr w:type="spellEnd"/>
      <w:r w:rsidRPr="00962C6F">
        <w:rPr>
          <w:rFonts w:ascii="Tahoma" w:hAnsi="Tahoma" w:cs="Tahoma"/>
          <w:color w:val="000000" w:themeColor="text1"/>
          <w:sz w:val="21"/>
          <w:szCs w:val="21"/>
        </w:rPr>
        <w:t>. 89/2012 Sb., občanský zákoník, ve znění pozdějších předpisů (dále jen „</w:t>
      </w:r>
      <w:r w:rsidRPr="00962C6F">
        <w:rPr>
          <w:rFonts w:ascii="Tahoma" w:hAnsi="Tahoma" w:cs="Tahoma"/>
          <w:b/>
          <w:bCs/>
          <w:color w:val="000000" w:themeColor="text1"/>
          <w:sz w:val="21"/>
          <w:szCs w:val="21"/>
        </w:rPr>
        <w:t>OZ</w:t>
      </w:r>
      <w:r w:rsidRPr="00962C6F">
        <w:rPr>
          <w:rFonts w:ascii="Tahoma" w:hAnsi="Tahoma" w:cs="Tahoma"/>
          <w:color w:val="000000" w:themeColor="text1"/>
          <w:sz w:val="21"/>
          <w:szCs w:val="21"/>
        </w:rPr>
        <w:t>“)</w:t>
      </w:r>
      <w:r w:rsidR="00DC7A38">
        <w:rPr>
          <w:rFonts w:ascii="Tahoma" w:hAnsi="Tahoma" w:cs="Tahoma"/>
          <w:color w:val="000000" w:themeColor="text1"/>
          <w:sz w:val="21"/>
          <w:szCs w:val="21"/>
        </w:rPr>
        <w:t xml:space="preserve"> </w:t>
      </w:r>
      <w:r w:rsidR="00DC7A38" w:rsidRPr="00962C6F">
        <w:rPr>
          <w:rFonts w:ascii="Tahoma" w:hAnsi="Tahoma" w:cs="Tahoma"/>
          <w:color w:val="000000" w:themeColor="text1"/>
          <w:sz w:val="21"/>
          <w:szCs w:val="21"/>
        </w:rPr>
        <w:t>a ustanovení</w:t>
      </w:r>
      <w:r w:rsidRPr="00962C6F">
        <w:rPr>
          <w:rFonts w:ascii="Tahoma" w:hAnsi="Tahoma" w:cs="Tahoma"/>
          <w:color w:val="000000" w:themeColor="text1"/>
          <w:sz w:val="21"/>
          <w:szCs w:val="21"/>
        </w:rPr>
        <w:t xml:space="preserve"> § 52g a násl. </w:t>
      </w:r>
      <w:proofErr w:type="spellStart"/>
      <w:r w:rsidRPr="00962C6F">
        <w:rPr>
          <w:rFonts w:ascii="Tahoma" w:hAnsi="Tahoma" w:cs="Tahoma"/>
          <w:color w:val="000000" w:themeColor="text1"/>
          <w:sz w:val="21"/>
          <w:szCs w:val="21"/>
        </w:rPr>
        <w:t>z.č</w:t>
      </w:r>
      <w:proofErr w:type="spellEnd"/>
      <w:r w:rsidRPr="00962C6F">
        <w:rPr>
          <w:rFonts w:ascii="Tahoma" w:hAnsi="Tahoma" w:cs="Tahoma"/>
          <w:color w:val="000000" w:themeColor="text1"/>
          <w:sz w:val="21"/>
          <w:szCs w:val="21"/>
        </w:rPr>
        <w:t xml:space="preserve">. 85/1996 Sb., </w:t>
      </w:r>
      <w:r w:rsidRPr="00662BCC">
        <w:rPr>
          <w:rFonts w:ascii="Tahoma" w:hAnsi="Tahoma" w:cs="Tahoma"/>
          <w:color w:val="000000" w:themeColor="text1"/>
          <w:sz w:val="21"/>
          <w:szCs w:val="21"/>
        </w:rPr>
        <w:t>zákona o advokacii, ve znění pozdějších předpisů (dále jen „</w:t>
      </w:r>
      <w:r w:rsidRPr="00662BCC">
        <w:rPr>
          <w:rFonts w:ascii="Tahoma" w:hAnsi="Tahoma" w:cs="Tahoma"/>
          <w:b/>
          <w:bCs/>
          <w:color w:val="000000" w:themeColor="text1"/>
          <w:sz w:val="21"/>
          <w:szCs w:val="21"/>
        </w:rPr>
        <w:t>AK</w:t>
      </w:r>
      <w:r w:rsidRPr="00662BCC">
        <w:rPr>
          <w:rFonts w:ascii="Tahoma" w:hAnsi="Tahoma" w:cs="Tahoma"/>
          <w:color w:val="000000" w:themeColor="text1"/>
          <w:sz w:val="21"/>
          <w:szCs w:val="21"/>
        </w:rPr>
        <w:t>“) dnešního dne, měsíce a roku mezi dále jmenovanými smluvními stranami, dle svého prohlášení plně svéprávnými, kterými jsou:</w:t>
      </w:r>
    </w:p>
    <w:p w14:paraId="371558C4" w14:textId="77777777" w:rsidR="0023269F" w:rsidRPr="00662BCC" w:rsidRDefault="0023269F" w:rsidP="0023269F">
      <w:pPr>
        <w:pStyle w:val="Zkladntext"/>
        <w:spacing w:line="240" w:lineRule="auto"/>
        <w:rPr>
          <w:rFonts w:ascii="Tahoma" w:hAnsi="Tahoma" w:cs="Tahoma"/>
          <w:b/>
          <w:color w:val="000000" w:themeColor="text1"/>
          <w:sz w:val="21"/>
          <w:szCs w:val="21"/>
        </w:rPr>
      </w:pPr>
    </w:p>
    <w:p w14:paraId="3950BE7C" w14:textId="77777777" w:rsidR="0023269F" w:rsidRPr="00662BCC" w:rsidRDefault="0023269F" w:rsidP="0023269F">
      <w:pPr>
        <w:pStyle w:val="Bezmezer"/>
        <w:rPr>
          <w:rStyle w:val="FontStyle16"/>
          <w:b/>
          <w:sz w:val="21"/>
          <w:szCs w:val="21"/>
        </w:rPr>
      </w:pPr>
      <w:r w:rsidRPr="00662BCC">
        <w:rPr>
          <w:rFonts w:ascii="Tahoma" w:hAnsi="Tahoma" w:cs="Tahoma"/>
          <w:color w:val="000000" w:themeColor="text1"/>
          <w:sz w:val="21"/>
          <w:szCs w:val="21"/>
        </w:rPr>
        <w:t xml:space="preserve">1. </w:t>
        <w:tab/>
        <w:t>{{ prodavajici.radek1 }}</w:t>
      </w:r>
      <w:r w:rsidRPr="00662BCC">
        <w:rPr>
          <w:rFonts w:ascii="Tahoma" w:hAnsi="Tahoma" w:cs="Tahoma"/>
          <w:color w:val="000000" w:themeColor="text1"/>
          <w:sz w:val="21"/>
          <w:szCs w:val="21"/>
        </w:rPr>
      </w:r>
      <w:bookmarkStart w:id="0" w:name="_Hlk195516337"/>
      <w:r w:rsidRPr="00662BCC">
        <w:rPr>
          <w:rStyle w:val="FontStyle16"/>
          <w:b/>
          <w:sz w:val="21"/>
          <w:szCs w:val="21"/>
        </w:rPr>
      </w:r>
      <w:proofErr w:type="spellStart"/>
      <w:r w:rsidRPr="00662BCC">
        <w:rPr>
          <w:rStyle w:val="FontStyle16"/>
          <w:b/>
          <w:sz w:val="21"/>
          <w:szCs w:val="21"/>
        </w:rPr>
      </w:r>
      <w:proofErr w:type="spellEnd"/>
      <w:r w:rsidRPr="00662BCC">
        <w:rPr>
          <w:rStyle w:val="FontStyle16"/>
          <w:b/>
          <w:sz w:val="21"/>
          <w:szCs w:val="21"/>
        </w:rPr>
      </w:r>
      <w:proofErr w:type="spellStart"/>
      <w:r w:rsidRPr="00662BCC">
        <w:rPr>
          <w:rStyle w:val="FontStyle16"/>
          <w:b/>
          <w:sz w:val="21"/>
          <w:szCs w:val="21"/>
        </w:rPr>
      </w:r>
      <w:proofErr w:type="spellEnd"/>
      <w:r w:rsidRPr="00662BCC">
        <w:rPr>
          <w:rStyle w:val="FontStyle16"/>
          <w:b/>
          <w:sz w:val="21"/>
          <w:szCs w:val="21"/>
        </w:rPr>
      </w:r>
    </w:p>
    <w:p w14:paraId="64A7066C" w14:textId="69A8734F" w:rsidR="0023269F" w:rsidRPr="00662BCC" w:rsidRDefault="0023269F" w:rsidP="0023269F">
      <w:pPr>
        <w:pStyle w:val="Bezmezer"/>
        <w:ind w:firstLine="708"/>
        <w:rPr>
          <w:rFonts w:ascii="Tahoma" w:hAnsi="Tahoma" w:cs="Tahoma"/>
          <w:color w:val="000000" w:themeColor="text1"/>
          <w:sz w:val="21"/>
          <w:szCs w:val="21"/>
        </w:rPr>
      </w:pPr>
      <w:r w:rsidRPr="00662BCC">
        <w:rPr>
          <w:rFonts w:ascii="Tahoma" w:hAnsi="Tahoma" w:cs="Tahoma"/>
          <w:bCs/>
          <w:color w:val="000000" w:themeColor="text1"/>
          <w:sz w:val="21"/>
          <w:szCs w:val="21"/>
        </w:rPr>
        <w:t>{{ prodavajici.radek2 }}</w:t>
      </w:r>
    </w:p>
    <w:p w14:paraId="76AE380B" w14:textId="648E5976" w:rsidR="0023269F" w:rsidRPr="00662BCC" w:rsidRDefault="0023269F" w:rsidP="0023269F">
      <w:pPr>
        <w:pStyle w:val="Bezmezer"/>
        <w:ind w:left="708"/>
        <w:rPr>
          <w:rFonts w:ascii="Tahoma" w:hAnsi="Tahoma" w:cs="Tahoma"/>
          <w:color w:val="000000" w:themeColor="text1"/>
          <w:sz w:val="21"/>
          <w:szCs w:val="21"/>
        </w:rPr>
      </w:pPr>
      <w:r w:rsidRPr="00662BCC">
        <w:rPr>
          <w:rFonts w:ascii="Tahoma" w:hAnsi="Tahoma" w:cs="Tahoma"/>
          <w:color w:val="000000" w:themeColor="text1"/>
          <w:sz w:val="21"/>
          <w:szCs w:val="21"/>
        </w:rPr>
        <w:t>{%p if prodavajici.radek3 %}</w:t>
      </w:r>
    </w:p>
    <w:p w14:paraId="76AE380B" w14:textId="648E5976" w:rsidR="0023269F" w:rsidRPr="00662BCC" w:rsidRDefault="0023269F" w:rsidP="0023269F">
      <w:pPr>
        <w:pStyle w:val="Bezmezer"/>
        <w:ind w:left="708"/>
        <w:rPr>
          <w:rFonts w:ascii="Tahoma" w:hAnsi="Tahoma" w:cs="Tahoma"/>
          <w:color w:val="000000" w:themeColor="text1"/>
          <w:sz w:val="21"/>
          <w:szCs w:val="21"/>
        </w:rPr>
      </w:pPr>
      <w:r w:rsidRPr="00662BCC">
        <w:rPr>
          <w:rFonts w:ascii="Tahoma" w:hAnsi="Tahoma" w:cs="Tahoma"/>
          <w:color w:val="000000" w:themeColor="text1"/>
          <w:sz w:val="21"/>
          <w:szCs w:val="21"/>
        </w:rPr>
        <w:t>{{ prodavajici.radek3 }}</w:t>
      </w:r>
    </w:p>
    <w:p w14:paraId="76AE380B" w14:textId="648E5976" w:rsidR="0023269F" w:rsidRPr="00662BCC" w:rsidRDefault="0023269F" w:rsidP="0023269F">
      <w:pPr>
        <w:pStyle w:val="Bezmezer"/>
        <w:ind w:left="708"/>
        <w:rPr>
          <w:rFonts w:ascii="Tahoma" w:hAnsi="Tahoma" w:cs="Tahoma"/>
          <w:color w:val="000000" w:themeColor="text1"/>
          <w:sz w:val="21"/>
          <w:szCs w:val="21"/>
        </w:rPr>
      </w:pPr>
      <w:r w:rsidRPr="00662BCC">
        <w:rPr>
          <w:rFonts w:ascii="Tahoma" w:hAnsi="Tahoma" w:cs="Tahoma"/>
          <w:color w:val="000000" w:themeColor="text1"/>
          <w:sz w:val="21"/>
          <w:szCs w:val="21"/>
        </w:rPr>
        <w:t>{%p endif %}</w:t>
      </w:r>
    </w:p>
    <w:p w14:paraId="14A903E5" w14:textId="3FEFF6B4" w:rsidR="0023269F" w:rsidRPr="00662BCC" w:rsidRDefault="0023269F" w:rsidP="0023269F">
      <w:pPr>
        <w:pStyle w:val="Bezmezer"/>
        <w:ind w:left="708"/>
        <w:rPr>
          <w:rFonts w:ascii="Tahoma" w:hAnsi="Tahoma" w:cs="Tahoma"/>
          <w:b/>
          <w:sz w:val="21"/>
          <w:szCs w:val="21"/>
        </w:rPr>
      </w:pPr>
      <w:proofErr w:type="spellStart"/>
      <w:r w:rsidRPr="00662BCC">
        <w:rPr>
          <w:rFonts w:ascii="Tahoma" w:hAnsi="Tahoma" w:cs="Tahoma"/>
          <w:b/>
          <w:sz w:val="21"/>
          <w:szCs w:val="21"/>
        </w:rPr>
        <w:t>{%p if prodavajici.radek4 %}</w:t>
      </w:r>
      <w:proofErr w:type="spellEnd"/>
      <w:r w:rsidRPr="00662BCC">
        <w:rPr>
          <w:rFonts w:ascii="Tahoma" w:hAnsi="Tahoma" w:cs="Tahoma"/>
          <w:b/>
          <w:sz w:val="21"/>
          <w:szCs w:val="21"/>
        </w:rPr>
      </w:r>
      <w:bookmarkEnd w:id="0"/>
      <w:r w:rsidR="006F7F9B" w:rsidRPr="00662BCC">
        <w:rPr>
          <w:rFonts w:ascii="Tahoma" w:hAnsi="Tahoma" w:cs="Tahoma"/>
          <w:b/>
          <w:sz w:val="21"/>
          <w:szCs w:val="21"/>
        </w:rPr>
      </w:r>
    </w:p>
    <w:p w14:paraId="14A903E5" w14:textId="3FEFF6B4" w:rsidR="0023269F" w:rsidRPr="00662BCC" w:rsidRDefault="0023269F" w:rsidP="0023269F">
      <w:pPr>
        <w:pStyle w:val="Bezmezer"/>
        <w:ind w:left="708"/>
        <w:rPr>
          <w:rFonts w:ascii="Tahoma" w:hAnsi="Tahoma" w:cs="Tahoma"/>
          <w:b/>
          <w:sz w:val="21"/>
          <w:szCs w:val="21"/>
        </w:rPr>
      </w:pPr>
      <w:proofErr w:type="spellStart"/>
      <w:r w:rsidRPr="00662BCC">
        <w:rPr>
          <w:rFonts w:ascii="Tahoma" w:hAnsi="Tahoma" w:cs="Tahoma"/>
          <w:b/>
          <w:sz w:val="21"/>
          <w:szCs w:val="21"/>
        </w:rPr>
        <w:t>{{ prodavajici.radek4 }}</w:t>
      </w:r>
      <w:proofErr w:type="spellEnd"/>
      <w:r w:rsidRPr="00662BCC">
        <w:rPr>
          <w:rFonts w:ascii="Tahoma" w:hAnsi="Tahoma" w:cs="Tahoma"/>
          <w:b/>
          <w:sz w:val="21"/>
          <w:szCs w:val="21"/>
        </w:rPr>
      </w:r>
      <w:bookmarkEnd w:id="0"/>
      <w:r w:rsidR="006F7F9B" w:rsidRPr="00662BCC">
        <w:rPr>
          <w:rFonts w:ascii="Tahoma" w:hAnsi="Tahoma" w:cs="Tahoma"/>
          <w:b/>
          <w:sz w:val="21"/>
          <w:szCs w:val="21"/>
        </w:rPr>
      </w:r>
    </w:p>
    <w:p w14:paraId="14A903E5" w14:textId="3FEFF6B4" w:rsidR="0023269F" w:rsidRPr="00662BCC" w:rsidRDefault="0023269F" w:rsidP="0023269F">
      <w:pPr>
        <w:pStyle w:val="Bezmezer"/>
        <w:ind w:left="708"/>
        <w:rPr>
          <w:rFonts w:ascii="Tahoma" w:hAnsi="Tahoma" w:cs="Tahoma"/>
          <w:b/>
          <w:sz w:val="21"/>
          <w:szCs w:val="21"/>
        </w:rPr>
      </w:pPr>
      <w:proofErr w:type="spellStart"/>
      <w:r w:rsidRPr="00662BCC">
        <w:rPr>
          <w:rFonts w:ascii="Tahoma" w:hAnsi="Tahoma" w:cs="Tahoma"/>
          <w:b/>
          <w:sz w:val="21"/>
          <w:szCs w:val="21"/>
        </w:rPr>
        <w:t>{%p endif %}</w:t>
      </w:r>
      <w:proofErr w:type="spellEnd"/>
      <w:r w:rsidRPr="00662BCC">
        <w:rPr>
          <w:rFonts w:ascii="Tahoma" w:hAnsi="Tahoma" w:cs="Tahoma"/>
          <w:b/>
          <w:sz w:val="21"/>
          <w:szCs w:val="21"/>
        </w:rPr>
      </w:r>
      <w:bookmarkEnd w:id="0"/>
      <w:r w:rsidR="006F7F9B" w:rsidRPr="00662BCC">
        <w:rPr>
          <w:rFonts w:ascii="Tahoma" w:hAnsi="Tahoma" w:cs="Tahoma"/>
          <w:b/>
          <w:sz w:val="21"/>
          <w:szCs w:val="21"/>
        </w:rPr>
      </w:r>
    </w:p>
    <w:p w14:paraId="14A903E5" w14:textId="3FEFF6B4" w:rsidR="0023269F" w:rsidRPr="00662BCC" w:rsidRDefault="0023269F" w:rsidP="0023269F">
      <w:pPr>
        <w:pStyle w:val="Bezmezer"/>
        <w:ind w:left="708"/>
        <w:rPr>
          <w:rFonts w:ascii="Tahoma" w:hAnsi="Tahoma" w:cs="Tahoma"/>
          <w:b/>
          <w:sz w:val="21"/>
          <w:szCs w:val="21"/>
        </w:rPr>
      </w:pPr>
      <w:proofErr w:type="spellStart"/>
      <w:r w:rsidRPr="00662BCC">
        <w:rPr>
          <w:rFonts w:ascii="Tahoma" w:hAnsi="Tahoma" w:cs="Tahoma"/>
          <w:b/>
          <w:sz w:val="21"/>
          <w:szCs w:val="21"/>
        </w:rPr>
        <w:t>{%p if prodavajici.radek5 %}</w:t>
      </w:r>
      <w:proofErr w:type="spellEnd"/>
      <w:r w:rsidRPr="00662BCC">
        <w:rPr>
          <w:rFonts w:ascii="Tahoma" w:hAnsi="Tahoma" w:cs="Tahoma"/>
          <w:b/>
          <w:sz w:val="21"/>
          <w:szCs w:val="21"/>
        </w:rPr>
      </w:r>
      <w:bookmarkEnd w:id="0"/>
      <w:r w:rsidR="006F7F9B" w:rsidRPr="00662BCC">
        <w:rPr>
          <w:rFonts w:ascii="Tahoma" w:hAnsi="Tahoma" w:cs="Tahoma"/>
          <w:b/>
          <w:sz w:val="21"/>
          <w:szCs w:val="21"/>
        </w:rPr>
      </w:r>
    </w:p>
    <w:p w14:paraId="14A903E5" w14:textId="3FEFF6B4" w:rsidR="0023269F" w:rsidRPr="00662BCC" w:rsidRDefault="0023269F" w:rsidP="0023269F">
      <w:pPr>
        <w:pStyle w:val="Bezmezer"/>
        <w:ind w:left="708"/>
        <w:rPr>
          <w:rFonts w:ascii="Tahoma" w:hAnsi="Tahoma" w:cs="Tahoma"/>
          <w:b/>
          <w:sz w:val="21"/>
          <w:szCs w:val="21"/>
        </w:rPr>
      </w:pPr>
      <w:proofErr w:type="spellStart"/>
      <w:r w:rsidRPr="00662BCC">
        <w:rPr>
          <w:rFonts w:ascii="Tahoma" w:hAnsi="Tahoma" w:cs="Tahoma"/>
          <w:b/>
          <w:sz w:val="21"/>
          <w:szCs w:val="21"/>
        </w:rPr>
        <w:t>{{ prodavajici.radek5 }}</w:t>
      </w:r>
      <w:proofErr w:type="spellEnd"/>
      <w:r w:rsidRPr="00662BCC">
        <w:rPr>
          <w:rFonts w:ascii="Tahoma" w:hAnsi="Tahoma" w:cs="Tahoma"/>
          <w:b/>
          <w:sz w:val="21"/>
          <w:szCs w:val="21"/>
        </w:rPr>
      </w:r>
      <w:bookmarkEnd w:id="0"/>
      <w:r w:rsidR="006F7F9B" w:rsidRPr="00662BCC">
        <w:rPr>
          <w:rFonts w:ascii="Tahoma" w:hAnsi="Tahoma" w:cs="Tahoma"/>
          <w:b/>
          <w:sz w:val="21"/>
          <w:szCs w:val="21"/>
        </w:rPr>
      </w:r>
    </w:p>
    <w:p w14:paraId="14A903E5" w14:textId="3FEFF6B4" w:rsidR="0023269F" w:rsidRPr="00662BCC" w:rsidRDefault="0023269F" w:rsidP="0023269F">
      <w:pPr>
        <w:pStyle w:val="Bezmezer"/>
        <w:ind w:left="708"/>
        <w:rPr>
          <w:rFonts w:ascii="Tahoma" w:hAnsi="Tahoma" w:cs="Tahoma"/>
          <w:b/>
          <w:sz w:val="21"/>
          <w:szCs w:val="21"/>
        </w:rPr>
      </w:pPr>
      <w:proofErr w:type="spellStart"/>
      <w:r w:rsidRPr="00662BCC">
        <w:rPr>
          <w:rFonts w:ascii="Tahoma" w:hAnsi="Tahoma" w:cs="Tahoma"/>
          <w:b/>
          <w:sz w:val="21"/>
          <w:szCs w:val="21"/>
        </w:rPr>
        <w:t>{%p endif %}</w:t>
      </w:r>
      <w:proofErr w:type="spellEnd"/>
      <w:r w:rsidRPr="00662BCC">
        <w:rPr>
          <w:rFonts w:ascii="Tahoma" w:hAnsi="Tahoma" w:cs="Tahoma"/>
          <w:b/>
          <w:sz w:val="21"/>
          <w:szCs w:val="21"/>
        </w:rPr>
      </w:r>
      <w:bookmarkEnd w:id="0"/>
      <w:r w:rsidR="006F7F9B" w:rsidRPr="00662BCC">
        <w:rPr>
          <w:rFonts w:ascii="Tahoma" w:hAnsi="Tahoma" w:cs="Tahoma"/>
          <w:b/>
          <w:sz w:val="21"/>
          <w:szCs w:val="21"/>
        </w:rPr>
      </w:r>
    </w:p>
    <w:p w14:paraId="162C900F" w14:textId="77777777" w:rsidR="0023269F" w:rsidRPr="00662BCC" w:rsidRDefault="0023269F" w:rsidP="0023269F">
      <w:pPr>
        <w:pStyle w:val="Bezmezer"/>
        <w:ind w:left="708"/>
        <w:rPr>
          <w:rFonts w:ascii="Tahoma" w:hAnsi="Tahoma" w:cs="Tahoma"/>
          <w:color w:val="000000" w:themeColor="text1"/>
          <w:sz w:val="21"/>
          <w:szCs w:val="21"/>
        </w:rPr>
      </w:pPr>
    </w:p>
    <w:p w14:paraId="469F5582" w14:textId="11D9D108" w:rsidR="0023269F" w:rsidRPr="00662BCC" w:rsidRDefault="0023269F" w:rsidP="0023269F">
      <w:pPr>
        <w:pStyle w:val="Bezmezer"/>
        <w:ind w:firstLine="708"/>
        <w:rPr>
          <w:rFonts w:ascii="Tahoma" w:hAnsi="Tahoma" w:cs="Tahoma"/>
          <w:color w:val="000000" w:themeColor="text1"/>
          <w:sz w:val="21"/>
          <w:szCs w:val="21"/>
        </w:rPr>
      </w:pPr>
      <w:r w:rsidRPr="00662BCC">
        <w:rPr>
          <w:rFonts w:ascii="Tahoma" w:hAnsi="Tahoma" w:cs="Tahoma"/>
          <w:color w:val="000000" w:themeColor="text1"/>
          <w:sz w:val="21"/>
          <w:szCs w:val="21"/>
        </w:rPr>
        <w:t xml:space="preserve">(dále jen </w:t>
      </w:r>
      <w:r w:rsidRPr="00662BCC">
        <w:rPr>
          <w:rFonts w:ascii="Tahoma" w:hAnsi="Tahoma" w:cs="Tahoma"/>
          <w:b/>
          <w:color w:val="000000" w:themeColor="text1"/>
          <w:sz w:val="21"/>
          <w:szCs w:val="21"/>
        </w:rPr>
        <w:t>„Strana příjemce</w:t>
      </w:r>
      <w:r w:rsidRPr="00662BCC">
        <w:rPr>
          <w:rFonts w:ascii="Tahoma" w:hAnsi="Tahoma" w:cs="Tahoma"/>
          <w:color w:val="000000" w:themeColor="text1"/>
          <w:sz w:val="21"/>
          <w:szCs w:val="21"/>
        </w:rPr>
        <w:t>“)</w:t>
      </w:r>
    </w:p>
    <w:p w14:paraId="69A02FB2" w14:textId="77777777" w:rsidR="0023269F" w:rsidRPr="00662BCC" w:rsidRDefault="0023269F" w:rsidP="0023269F">
      <w:pPr>
        <w:tabs>
          <w:tab w:val="left" w:pos="720"/>
        </w:tabs>
        <w:rPr>
          <w:rFonts w:ascii="Tahoma" w:hAnsi="Tahoma" w:cs="Tahoma"/>
          <w:color w:val="000000" w:themeColor="text1"/>
          <w:sz w:val="21"/>
          <w:szCs w:val="21"/>
        </w:rPr>
      </w:pPr>
    </w:p>
    <w:p w14:paraId="4152A6D7" w14:textId="77777777" w:rsidR="0023269F" w:rsidRPr="00962C6F" w:rsidRDefault="0023269F" w:rsidP="0023269F">
      <w:pPr>
        <w:pStyle w:val="Normln1"/>
        <w:tabs>
          <w:tab w:val="left" w:pos="720"/>
        </w:tabs>
        <w:spacing w:line="240" w:lineRule="auto"/>
        <w:rPr>
          <w:rFonts w:ascii="Tahoma" w:hAnsi="Tahoma" w:cs="Tahoma"/>
          <w:b/>
          <w:bCs/>
          <w:color w:val="000000" w:themeColor="text1"/>
          <w:sz w:val="21"/>
          <w:szCs w:val="21"/>
        </w:rPr>
      </w:pPr>
      <w:r w:rsidRPr="00662BCC">
        <w:rPr>
          <w:rFonts w:ascii="Tahoma" w:hAnsi="Tahoma" w:cs="Tahoma"/>
          <w:color w:val="000000" w:themeColor="text1"/>
          <w:sz w:val="21"/>
          <w:szCs w:val="21"/>
        </w:rPr>
        <w:tab/>
      </w:r>
      <w:r w:rsidRPr="00662BCC">
        <w:rPr>
          <w:rFonts w:ascii="Tahoma" w:hAnsi="Tahoma" w:cs="Tahoma"/>
          <w:b/>
          <w:bCs/>
          <w:color w:val="000000" w:themeColor="text1"/>
          <w:sz w:val="21"/>
          <w:szCs w:val="21"/>
        </w:rPr>
        <w:t>a</w:t>
      </w:r>
    </w:p>
    <w:p w14:paraId="1AD76485" w14:textId="77777777" w:rsidR="0023269F" w:rsidRPr="00962C6F" w:rsidRDefault="0023269F" w:rsidP="0023269F">
      <w:pPr>
        <w:pStyle w:val="Normln1"/>
        <w:tabs>
          <w:tab w:val="left" w:pos="720"/>
        </w:tabs>
        <w:spacing w:line="240" w:lineRule="auto"/>
        <w:rPr>
          <w:rFonts w:ascii="Tahoma" w:hAnsi="Tahoma" w:cs="Tahoma"/>
          <w:color w:val="000000" w:themeColor="text1"/>
          <w:sz w:val="21"/>
          <w:szCs w:val="21"/>
        </w:rPr>
      </w:pPr>
    </w:p>
    <w:p w14:paraId="44E8F36E" w14:textId="77777777" w:rsidR="0023269F" w:rsidRPr="007524D6" w:rsidRDefault="0023269F" w:rsidP="0023269F">
      <w:pPr>
        <w:pStyle w:val="Bezmezer"/>
        <w:rPr>
          <w:rFonts w:ascii="Tahoma" w:hAnsi="Tahoma" w:cs="Tahoma"/>
          <w:b/>
          <w:bCs/>
          <w:color w:val="000000" w:themeColor="text1"/>
          <w:sz w:val="21"/>
          <w:szCs w:val="21"/>
        </w:rPr>
      </w:pPr>
      <w:r w:rsidRPr="00962C6F">
        <w:rPr>
          <w:rFonts w:ascii="Tahoma" w:hAnsi="Tahoma" w:cs="Tahoma"/>
          <w:color w:val="000000" w:themeColor="text1"/>
          <w:sz w:val="21"/>
          <w:szCs w:val="21"/>
        </w:rPr>
        <w:t>2.</w:t>
        <w:tab/>
        <w:t>{{ kupujici.radek1 }}</w:t>
      </w:r>
      <w:r w:rsidRPr="00962C6F">
        <w:rPr>
          <w:rFonts w:ascii="Tahoma" w:hAnsi="Tahoma" w:cs="Tahoma"/>
          <w:color w:val="000000" w:themeColor="text1"/>
          <w:sz w:val="21"/>
          <w:szCs w:val="21"/>
        </w:rPr>
      </w:r>
      <w:r w:rsidRPr="0032248A">
        <w:rPr>
          <w:rFonts w:ascii="Tahoma" w:hAnsi="Tahoma" w:cs="Tahoma"/>
          <w:b/>
          <w:bCs/>
          <w:color w:val="000000" w:themeColor="text1"/>
          <w:sz w:val="21"/>
          <w:szCs w:val="21"/>
        </w:rPr>
      </w:r>
      <w:r w:rsidRPr="007524D6">
        <w:rPr>
          <w:rFonts w:ascii="Tahoma" w:hAnsi="Tahoma" w:cs="Tahoma"/>
          <w:b/>
          <w:bCs/>
          <w:color w:val="000000" w:themeColor="text1"/>
          <w:sz w:val="21"/>
          <w:szCs w:val="21"/>
        </w:rPr>
      </w:r>
      <w:r>
        <w:rPr>
          <w:rFonts w:ascii="Tahoma" w:hAnsi="Tahoma" w:cs="Tahoma"/>
          <w:b/>
          <w:bCs/>
          <w:color w:val="000000" w:themeColor="text1"/>
          <w:sz w:val="21"/>
          <w:szCs w:val="21"/>
        </w:rPr>
      </w:r>
      <w:r w:rsidRPr="0032248A">
        <w:rPr>
          <w:rFonts w:ascii="Tahoma" w:hAnsi="Tahoma" w:cs="Tahoma"/>
          <w:b/>
          <w:bCs/>
          <w:color w:val="000000" w:themeColor="text1"/>
          <w:sz w:val="21"/>
          <w:szCs w:val="21"/>
        </w:rPr>
      </w:r>
      <w:r>
        <w:rPr>
          <w:rFonts w:ascii="Tahoma" w:hAnsi="Tahoma" w:cs="Tahoma"/>
          <w:b/>
          <w:bCs/>
          <w:color w:val="000000" w:themeColor="text1"/>
          <w:sz w:val="21"/>
          <w:szCs w:val="21"/>
        </w:rPr>
      </w:r>
      <w:r w:rsidRPr="0032248A">
        <w:rPr>
          <w:rFonts w:ascii="Tahoma" w:hAnsi="Tahoma" w:cs="Tahoma"/>
          <w:b/>
          <w:bCs/>
          <w:color w:val="000000" w:themeColor="text1"/>
          <w:sz w:val="21"/>
          <w:szCs w:val="21"/>
        </w:rPr>
      </w:r>
      <w:r>
        <w:rPr>
          <w:rFonts w:ascii="Tahoma" w:hAnsi="Tahoma" w:cs="Tahoma"/>
          <w:b/>
          <w:bCs/>
          <w:color w:val="000000" w:themeColor="text1"/>
          <w:sz w:val="21"/>
          <w:szCs w:val="21"/>
        </w:rPr>
      </w:r>
      <w:r w:rsidRPr="0032248A">
        <w:rPr>
          <w:rFonts w:ascii="Tahoma" w:hAnsi="Tahoma" w:cs="Tahoma"/>
          <w:b/>
          <w:bCs/>
          <w:color w:val="000000" w:themeColor="text1"/>
          <w:sz w:val="21"/>
          <w:szCs w:val="21"/>
        </w:rPr>
      </w:r>
    </w:p>
    <w:p w14:paraId="37CFA139" w14:textId="77777777" w:rsidR="0023269F" w:rsidRDefault="0023269F" w:rsidP="0023269F">
      <w:pPr>
        <w:pStyle w:val="Bezmezer"/>
        <w:ind w:left="708"/>
        <w:jc w:val="both"/>
        <w:rPr>
          <w:rFonts w:ascii="Tahoma" w:hAnsi="Tahoma" w:cs="Tahoma"/>
          <w:color w:val="000000" w:themeColor="text1"/>
          <w:sz w:val="21"/>
          <w:szCs w:val="21"/>
        </w:rPr>
      </w:pPr>
      <w:r>
        <w:rPr>
          <w:rFonts w:ascii="Tahoma" w:hAnsi="Tahoma" w:cs="Tahoma"/>
          <w:color w:val="000000" w:themeColor="text1"/>
          <w:sz w:val="21"/>
          <w:szCs w:val="21"/>
        </w:rPr>
        <w:t>{{ kupujici.radek2 }}</w:t>
      </w:r>
      <w:r w:rsidRPr="0032248A">
        <w:rPr>
          <w:rFonts w:ascii="Tahoma" w:hAnsi="Tahoma" w:cs="Tahoma"/>
          <w:color w:val="000000" w:themeColor="text1"/>
          <w:sz w:val="21"/>
          <w:szCs w:val="21"/>
        </w:rPr>
      </w:r>
    </w:p>
    <w:p w14:paraId="3368CE84" w14:textId="77777777" w:rsidR="0023269F" w:rsidRDefault="0023269F" w:rsidP="0023269F">
      <w:pPr>
        <w:pStyle w:val="Bezmezer"/>
        <w:ind w:left="708"/>
        <w:jc w:val="both"/>
        <w:rPr>
          <w:rFonts w:ascii="Tahoma" w:hAnsi="Tahoma" w:cs="Tahoma"/>
          <w:color w:val="000000" w:themeColor="text1"/>
          <w:sz w:val="21"/>
          <w:szCs w:val="21"/>
        </w:rPr>
      </w:pPr>
      <w:r>
        <w:rPr>
          <w:rFonts w:ascii="Tahoma" w:hAnsi="Tahoma" w:cs="Tahoma"/>
          <w:color w:val="000000" w:themeColor="text1"/>
          <w:sz w:val="21"/>
          <w:szCs w:val="21"/>
        </w:rPr>
        <w:t>{%p if kupujici.radek3 %}</w:t>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p>
    <w:p w14:paraId="3368CE84" w14:textId="77777777" w:rsidR="0023269F" w:rsidRDefault="0023269F" w:rsidP="0023269F">
      <w:pPr>
        <w:pStyle w:val="Bezmezer"/>
        <w:ind w:left="708"/>
        <w:jc w:val="both"/>
        <w:rPr>
          <w:rFonts w:ascii="Tahoma" w:hAnsi="Tahoma" w:cs="Tahoma"/>
          <w:color w:val="000000" w:themeColor="text1"/>
          <w:sz w:val="21"/>
          <w:szCs w:val="21"/>
        </w:rPr>
      </w:pPr>
      <w:r>
        <w:rPr>
          <w:rFonts w:ascii="Tahoma" w:hAnsi="Tahoma" w:cs="Tahoma"/>
          <w:color w:val="000000" w:themeColor="text1"/>
          <w:sz w:val="21"/>
          <w:szCs w:val="21"/>
        </w:rPr>
        <w:t>{{ kupujici.radek3 }}</w:t>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p>
    <w:p w14:paraId="3368CE84" w14:textId="77777777" w:rsidR="0023269F" w:rsidRDefault="0023269F" w:rsidP="0023269F">
      <w:pPr>
        <w:pStyle w:val="Bezmezer"/>
        <w:ind w:left="708"/>
        <w:jc w:val="both"/>
        <w:rPr>
          <w:rFonts w:ascii="Tahoma" w:hAnsi="Tahoma" w:cs="Tahoma"/>
          <w:color w:val="000000" w:themeColor="text1"/>
          <w:sz w:val="21"/>
          <w:szCs w:val="21"/>
        </w:rPr>
      </w:pPr>
      <w:r>
        <w:rPr>
          <w:rFonts w:ascii="Tahoma" w:hAnsi="Tahoma" w:cs="Tahoma"/>
          <w:color w:val="000000" w:themeColor="text1"/>
          <w:sz w:val="21"/>
          <w:szCs w:val="21"/>
        </w:rPr>
        <w:t>{%p endif %}</w:t>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p>
    <w:p w14:paraId="56C76A61" w14:textId="77777777" w:rsidR="0023269F" w:rsidRPr="0032248A" w:rsidRDefault="0023269F" w:rsidP="0023269F">
      <w:pPr>
        <w:pStyle w:val="Bezmezer"/>
        <w:ind w:left="708"/>
        <w:jc w:val="both"/>
        <w:rPr>
          <w:rStyle w:val="FontStyle16"/>
          <w:color w:val="000000" w:themeColor="text1"/>
          <w:sz w:val="21"/>
          <w:szCs w:val="21"/>
        </w:rPr>
      </w:pPr>
      <w:r>
        <w:rPr>
          <w:rFonts w:ascii="Tahoma" w:hAnsi="Tahoma" w:cs="Tahoma"/>
          <w:color w:val="000000" w:themeColor="text1"/>
          <w:sz w:val="21"/>
          <w:szCs w:val="21"/>
        </w:rPr>
        <w:t>{%p if kupujici.radek4 %}</w:t>
      </w:r>
      <w:r w:rsidRPr="0032248A">
        <w:rPr>
          <w:rFonts w:ascii="Tahoma" w:hAnsi="Tahoma" w:cs="Tahoma"/>
          <w:color w:val="000000" w:themeColor="text1"/>
          <w:sz w:val="21"/>
          <w:szCs w:val="21"/>
        </w:rPr>
      </w:r>
      <w:r>
        <w:rPr>
          <w:rFonts w:ascii="Tahoma" w:hAnsi="Tahoma" w:cs="Tahoma"/>
          <w:color w:val="000000" w:themeColor="text1"/>
          <w:sz w:val="21"/>
          <w:szCs w:val="21"/>
        </w:rPr>
      </w:r>
    </w:p>
    <w:p w14:paraId="56C76A61" w14:textId="77777777" w:rsidR="0023269F" w:rsidRPr="0032248A" w:rsidRDefault="0023269F" w:rsidP="0023269F">
      <w:pPr>
        <w:pStyle w:val="Bezmezer"/>
        <w:ind w:left="708"/>
        <w:jc w:val="both"/>
        <w:rPr>
          <w:rStyle w:val="FontStyle16"/>
          <w:color w:val="000000" w:themeColor="text1"/>
          <w:sz w:val="21"/>
          <w:szCs w:val="21"/>
        </w:rPr>
      </w:pPr>
      <w:r>
        <w:rPr>
          <w:rFonts w:ascii="Tahoma" w:hAnsi="Tahoma" w:cs="Tahoma"/>
          <w:color w:val="000000" w:themeColor="text1"/>
          <w:sz w:val="21"/>
          <w:szCs w:val="21"/>
        </w:rPr>
        <w:t>{{ kupujici.radek4 }}</w:t>
      </w:r>
      <w:r w:rsidRPr="0032248A">
        <w:rPr>
          <w:rFonts w:ascii="Tahoma" w:hAnsi="Tahoma" w:cs="Tahoma"/>
          <w:color w:val="000000" w:themeColor="text1"/>
          <w:sz w:val="21"/>
          <w:szCs w:val="21"/>
        </w:rPr>
      </w:r>
      <w:r>
        <w:rPr>
          <w:rFonts w:ascii="Tahoma" w:hAnsi="Tahoma" w:cs="Tahoma"/>
          <w:color w:val="000000" w:themeColor="text1"/>
          <w:sz w:val="21"/>
          <w:szCs w:val="21"/>
        </w:rPr>
      </w:r>
    </w:p>
    <w:p w14:paraId="56C76A61" w14:textId="77777777" w:rsidR="0023269F" w:rsidRPr="0032248A" w:rsidRDefault="0023269F" w:rsidP="0023269F">
      <w:pPr>
        <w:pStyle w:val="Bezmezer"/>
        <w:ind w:left="708"/>
        <w:jc w:val="both"/>
        <w:rPr>
          <w:rStyle w:val="FontStyle16"/>
          <w:color w:val="000000" w:themeColor="text1"/>
          <w:sz w:val="21"/>
          <w:szCs w:val="21"/>
        </w:rPr>
      </w:pPr>
      <w:r>
        <w:rPr>
          <w:rFonts w:ascii="Tahoma" w:hAnsi="Tahoma" w:cs="Tahoma"/>
          <w:color w:val="000000" w:themeColor="text1"/>
          <w:sz w:val="21"/>
          <w:szCs w:val="21"/>
        </w:rPr>
        <w:t>{%p endif %}</w:t>
      </w:r>
      <w:r w:rsidRPr="0032248A">
        <w:rPr>
          <w:rFonts w:ascii="Tahoma" w:hAnsi="Tahoma" w:cs="Tahoma"/>
          <w:color w:val="000000" w:themeColor="text1"/>
          <w:sz w:val="21"/>
          <w:szCs w:val="21"/>
        </w:rPr>
      </w:r>
      <w:r>
        <w:rPr>
          <w:rFonts w:ascii="Tahoma" w:hAnsi="Tahoma" w:cs="Tahoma"/>
          <w:color w:val="000000" w:themeColor="text1"/>
          <w:sz w:val="21"/>
          <w:szCs w:val="21"/>
        </w:rPr>
      </w:r>
    </w:p>
    <w:p w14:paraId="56C76A61" w14:textId="77777777" w:rsidR="0023269F" w:rsidRPr="0032248A" w:rsidRDefault="0023269F" w:rsidP="0023269F">
      <w:pPr>
        <w:pStyle w:val="Bezmezer"/>
        <w:ind w:left="708"/>
        <w:jc w:val="both"/>
        <w:rPr>
          <w:rStyle w:val="FontStyle16"/>
          <w:color w:val="000000" w:themeColor="text1"/>
          <w:sz w:val="21"/>
          <w:szCs w:val="21"/>
        </w:rPr>
      </w:pPr>
      <w:r>
        <w:rPr>
          <w:rFonts w:ascii="Tahoma" w:hAnsi="Tahoma" w:cs="Tahoma"/>
          <w:color w:val="000000" w:themeColor="text1"/>
          <w:sz w:val="21"/>
          <w:szCs w:val="21"/>
        </w:rPr>
        <w:t>{%p if kupujici.radek5 %}</w:t>
      </w:r>
      <w:r w:rsidRPr="0032248A">
        <w:rPr>
          <w:rFonts w:ascii="Tahoma" w:hAnsi="Tahoma" w:cs="Tahoma"/>
          <w:color w:val="000000" w:themeColor="text1"/>
          <w:sz w:val="21"/>
          <w:szCs w:val="21"/>
        </w:rPr>
      </w:r>
      <w:r>
        <w:rPr>
          <w:rFonts w:ascii="Tahoma" w:hAnsi="Tahoma" w:cs="Tahoma"/>
          <w:color w:val="000000" w:themeColor="text1"/>
          <w:sz w:val="21"/>
          <w:szCs w:val="21"/>
        </w:rPr>
      </w:r>
    </w:p>
    <w:p w14:paraId="56C76A61" w14:textId="77777777" w:rsidR="0023269F" w:rsidRPr="0032248A" w:rsidRDefault="0023269F" w:rsidP="0023269F">
      <w:pPr>
        <w:pStyle w:val="Bezmezer"/>
        <w:ind w:left="708"/>
        <w:jc w:val="both"/>
        <w:rPr>
          <w:rStyle w:val="FontStyle16"/>
          <w:color w:val="000000" w:themeColor="text1"/>
          <w:sz w:val="21"/>
          <w:szCs w:val="21"/>
        </w:rPr>
      </w:pPr>
      <w:r>
        <w:rPr>
          <w:rFonts w:ascii="Tahoma" w:hAnsi="Tahoma" w:cs="Tahoma"/>
          <w:color w:val="000000" w:themeColor="text1"/>
          <w:sz w:val="21"/>
          <w:szCs w:val="21"/>
        </w:rPr>
        <w:t>{{ kupujici.radek5 }}</w:t>
      </w:r>
      <w:r w:rsidRPr="0032248A">
        <w:rPr>
          <w:rFonts w:ascii="Tahoma" w:hAnsi="Tahoma" w:cs="Tahoma"/>
          <w:color w:val="000000" w:themeColor="text1"/>
          <w:sz w:val="21"/>
          <w:szCs w:val="21"/>
        </w:rPr>
      </w:r>
      <w:r>
        <w:rPr>
          <w:rFonts w:ascii="Tahoma" w:hAnsi="Tahoma" w:cs="Tahoma"/>
          <w:color w:val="000000" w:themeColor="text1"/>
          <w:sz w:val="21"/>
          <w:szCs w:val="21"/>
        </w:rPr>
      </w:r>
    </w:p>
    <w:p w14:paraId="56C76A61" w14:textId="77777777" w:rsidR="0023269F" w:rsidRPr="0032248A" w:rsidRDefault="0023269F" w:rsidP="0023269F">
      <w:pPr>
        <w:pStyle w:val="Bezmezer"/>
        <w:ind w:left="708"/>
        <w:jc w:val="both"/>
        <w:rPr>
          <w:rStyle w:val="FontStyle16"/>
          <w:color w:val="000000" w:themeColor="text1"/>
          <w:sz w:val="21"/>
          <w:szCs w:val="21"/>
        </w:rPr>
      </w:pPr>
      <w:r>
        <w:rPr>
          <w:rFonts w:ascii="Tahoma" w:hAnsi="Tahoma" w:cs="Tahoma"/>
          <w:color w:val="000000" w:themeColor="text1"/>
          <w:sz w:val="21"/>
          <w:szCs w:val="21"/>
        </w:rPr>
        <w:t>{%p endif %}</w:t>
      </w:r>
      <w:r w:rsidRPr="0032248A">
        <w:rPr>
          <w:rFonts w:ascii="Tahoma" w:hAnsi="Tahoma" w:cs="Tahoma"/>
          <w:color w:val="000000" w:themeColor="text1"/>
          <w:sz w:val="21"/>
          <w:szCs w:val="21"/>
        </w:rPr>
      </w:r>
      <w:r>
        <w:rPr>
          <w:rFonts w:ascii="Tahoma" w:hAnsi="Tahoma" w:cs="Tahoma"/>
          <w:color w:val="000000" w:themeColor="text1"/>
          <w:sz w:val="21"/>
          <w:szCs w:val="21"/>
        </w:rPr>
      </w:r>
    </w:p>
    <w:p w14:paraId="6D5752C7" w14:textId="77777777" w:rsidR="0023269F" w:rsidRPr="00962C6F" w:rsidRDefault="0023269F" w:rsidP="0023269F">
      <w:pPr>
        <w:pStyle w:val="Bezmezer"/>
        <w:rPr>
          <w:rFonts w:ascii="Tahoma" w:hAnsi="Tahoma" w:cs="Tahoma"/>
          <w:bCs/>
          <w:color w:val="000000" w:themeColor="text1"/>
          <w:sz w:val="21"/>
          <w:szCs w:val="21"/>
        </w:rPr>
      </w:pPr>
    </w:p>
    <w:p w14:paraId="4A0F7CCD" w14:textId="77777777" w:rsidR="0023269F" w:rsidRPr="00962C6F" w:rsidRDefault="0023269F" w:rsidP="0023269F">
      <w:pPr>
        <w:pStyle w:val="Bezmezer"/>
        <w:ind w:firstLine="708"/>
        <w:rPr>
          <w:rFonts w:ascii="Tahoma" w:hAnsi="Tahoma" w:cs="Tahoma"/>
          <w:bCs/>
          <w:color w:val="000000" w:themeColor="text1"/>
          <w:sz w:val="21"/>
          <w:szCs w:val="21"/>
        </w:rPr>
      </w:pPr>
      <w:r w:rsidRPr="00962C6F">
        <w:rPr>
          <w:rFonts w:ascii="Tahoma" w:hAnsi="Tahoma" w:cs="Tahoma"/>
          <w:bCs/>
          <w:color w:val="000000" w:themeColor="text1"/>
          <w:sz w:val="21"/>
          <w:szCs w:val="21"/>
        </w:rPr>
        <w:t>(dále jen „</w:t>
      </w:r>
      <w:r w:rsidRPr="00962C6F">
        <w:rPr>
          <w:rFonts w:ascii="Tahoma" w:hAnsi="Tahoma" w:cs="Tahoma"/>
          <w:b/>
          <w:color w:val="000000" w:themeColor="text1"/>
          <w:sz w:val="21"/>
          <w:szCs w:val="21"/>
        </w:rPr>
        <w:t>Strana uschovatele</w:t>
      </w:r>
      <w:r w:rsidRPr="00962C6F">
        <w:rPr>
          <w:rFonts w:ascii="Tahoma" w:hAnsi="Tahoma" w:cs="Tahoma"/>
          <w:bCs/>
          <w:color w:val="000000" w:themeColor="text1"/>
          <w:sz w:val="21"/>
          <w:szCs w:val="21"/>
        </w:rPr>
        <w:t>“)</w:t>
      </w:r>
    </w:p>
    <w:p w14:paraId="4F339C83" w14:textId="77777777" w:rsidR="0023269F" w:rsidRPr="00962C6F" w:rsidRDefault="0023269F" w:rsidP="0023269F">
      <w:pPr>
        <w:pStyle w:val="Normln1"/>
        <w:spacing w:line="240" w:lineRule="auto"/>
        <w:rPr>
          <w:rFonts w:ascii="Tahoma" w:hAnsi="Tahoma" w:cs="Tahoma"/>
          <w:color w:val="000000" w:themeColor="text1"/>
          <w:sz w:val="21"/>
          <w:szCs w:val="21"/>
        </w:rPr>
      </w:pPr>
    </w:p>
    <w:p w14:paraId="0A0837D7" w14:textId="77777777" w:rsidR="0023269F" w:rsidRPr="00962C6F" w:rsidRDefault="0023269F" w:rsidP="0023269F">
      <w:pPr>
        <w:pStyle w:val="NormlnIMP"/>
        <w:spacing w:line="240" w:lineRule="auto"/>
        <w:ind w:firstLine="708"/>
        <w:rPr>
          <w:rFonts w:ascii="Tahoma" w:hAnsi="Tahoma" w:cs="Tahoma"/>
          <w:b/>
          <w:bCs/>
          <w:color w:val="000000" w:themeColor="text1"/>
          <w:sz w:val="21"/>
          <w:szCs w:val="21"/>
        </w:rPr>
      </w:pPr>
      <w:r w:rsidRPr="00962C6F">
        <w:rPr>
          <w:rFonts w:ascii="Tahoma" w:hAnsi="Tahoma" w:cs="Tahoma"/>
          <w:b/>
          <w:bCs/>
          <w:color w:val="000000" w:themeColor="text1"/>
          <w:sz w:val="21"/>
          <w:szCs w:val="21"/>
        </w:rPr>
        <w:t>a</w:t>
      </w:r>
    </w:p>
    <w:p w14:paraId="7852FC4F" w14:textId="77777777" w:rsidR="0023269F" w:rsidRPr="00962C6F" w:rsidRDefault="0023269F" w:rsidP="0023269F">
      <w:pPr>
        <w:pStyle w:val="NormlnIMP"/>
        <w:spacing w:line="240" w:lineRule="auto"/>
        <w:rPr>
          <w:rFonts w:ascii="Tahoma" w:hAnsi="Tahoma" w:cs="Tahoma"/>
          <w:color w:val="000000" w:themeColor="text1"/>
          <w:sz w:val="21"/>
          <w:szCs w:val="21"/>
        </w:rPr>
      </w:pPr>
    </w:p>
    <w:p w14:paraId="22A64E4C" w14:textId="77777777" w:rsidR="0023269F" w:rsidRPr="00962C6F" w:rsidRDefault="0023269F" w:rsidP="0023269F">
      <w:pPr>
        <w:autoSpaceDE w:val="0"/>
        <w:autoSpaceDN w:val="0"/>
        <w:adjustRightInd w:val="0"/>
        <w:rPr>
          <w:rFonts w:ascii="Tahoma" w:hAnsi="Tahoma" w:cs="Tahoma"/>
          <w:color w:val="000000" w:themeColor="text1"/>
          <w:sz w:val="21"/>
          <w:szCs w:val="21"/>
          <w:lang w:eastAsia="en-US"/>
        </w:rPr>
      </w:pPr>
      <w:r w:rsidRPr="00962C6F">
        <w:rPr>
          <w:rFonts w:ascii="Tahoma" w:hAnsi="Tahoma" w:cs="Tahoma"/>
          <w:color w:val="000000" w:themeColor="text1"/>
          <w:sz w:val="21"/>
          <w:szCs w:val="21"/>
        </w:rPr>
        <w:t>3.</w:t>
        <w:tab/>
        <w:t>{{ advokat.jmeno }}, advokát</w:t>
      </w:r>
      <w:r w:rsidRPr="00962C6F">
        <w:rPr>
          <w:rFonts w:ascii="Tahoma" w:hAnsi="Tahoma" w:cs="Tahoma"/>
          <w:color w:val="000000" w:themeColor="text1"/>
          <w:sz w:val="21"/>
          <w:szCs w:val="21"/>
        </w:rPr>
      </w:r>
      <w:r w:rsidRPr="00962C6F">
        <w:rPr>
          <w:rFonts w:ascii="Tahoma" w:hAnsi="Tahoma" w:cs="Tahoma"/>
          <w:b/>
          <w:bCs/>
          <w:color w:val="000000" w:themeColor="text1"/>
          <w:sz w:val="21"/>
          <w:szCs w:val="21"/>
          <w:lang w:eastAsia="en-US"/>
        </w:rPr>
      </w:r>
    </w:p>
    <w:p w14:paraId="61168D27" w14:textId="77777777" w:rsidR="0023269F" w:rsidRPr="00962C6F" w:rsidRDefault="0023269F" w:rsidP="0023269F">
      <w:pPr>
        <w:tabs>
          <w:tab w:val="left" w:pos="709"/>
        </w:tabs>
        <w:autoSpaceDE w:val="0"/>
        <w:autoSpaceDN w:val="0"/>
        <w:adjustRightInd w:val="0"/>
        <w:rPr>
          <w:rFonts w:ascii="Tahoma" w:hAnsi="Tahoma" w:cs="Tahoma"/>
          <w:color w:val="000000" w:themeColor="text1"/>
          <w:sz w:val="21"/>
          <w:szCs w:val="21"/>
          <w:lang w:eastAsia="en-US"/>
        </w:rPr>
      </w:pPr>
      <w:r w:rsidRPr="00962C6F">
        <w:rPr>
          <w:rFonts w:ascii="Tahoma" w:hAnsi="Tahoma" w:cs="Tahoma"/>
          <w:color w:val="000000" w:themeColor="text1"/>
          <w:sz w:val="21"/>
          <w:szCs w:val="21"/>
          <w:lang w:eastAsia="en-US"/>
        </w:rPr>
        <w:tab/>
        <w:t>č. osv. ČAK {{ advokat.cak }}</w:t>
      </w:r>
      <w:proofErr w:type="spellStart"/>
      <w:r w:rsidRPr="00962C6F">
        <w:rPr>
          <w:rFonts w:ascii="Tahoma" w:hAnsi="Tahoma" w:cs="Tahoma"/>
          <w:color w:val="000000" w:themeColor="text1"/>
          <w:sz w:val="21"/>
          <w:szCs w:val="21"/>
          <w:lang w:eastAsia="en-US"/>
        </w:rPr>
      </w:r>
      <w:proofErr w:type="spellEnd"/>
      <w:r w:rsidRPr="00962C6F">
        <w:rPr>
          <w:rFonts w:ascii="Tahoma" w:hAnsi="Tahoma" w:cs="Tahoma"/>
          <w:color w:val="000000" w:themeColor="text1"/>
          <w:sz w:val="21"/>
          <w:szCs w:val="21"/>
          <w:lang w:eastAsia="en-US"/>
        </w:rPr>
      </w:r>
    </w:p>
    <w:p w14:paraId="3931FF50" w14:textId="77777777" w:rsidR="0023269F" w:rsidRPr="00962C6F" w:rsidRDefault="0023269F" w:rsidP="0023269F">
      <w:pPr>
        <w:autoSpaceDE w:val="0"/>
        <w:autoSpaceDN w:val="0"/>
        <w:adjustRightInd w:val="0"/>
        <w:rPr>
          <w:rFonts w:ascii="Tahoma" w:hAnsi="Tahoma" w:cs="Tahoma"/>
          <w:color w:val="000000" w:themeColor="text1"/>
          <w:sz w:val="21"/>
          <w:szCs w:val="21"/>
          <w:lang w:eastAsia="en-US"/>
        </w:rPr>
      </w:pPr>
      <w:r w:rsidRPr="00962C6F">
        <w:rPr>
          <w:rFonts w:ascii="Tahoma" w:hAnsi="Tahoma" w:cs="Tahoma"/>
          <w:color w:val="000000" w:themeColor="text1"/>
          <w:sz w:val="21"/>
          <w:szCs w:val="21"/>
          <w:lang w:eastAsia="en-US"/>
        </w:rPr>
        <w:tab/>
        <w:t>IČO: {{ advokat.ico }}</w:t>
      </w:r>
    </w:p>
    <w:p w14:paraId="4E1C7A5A" w14:textId="77777777" w:rsidR="0023269F" w:rsidRPr="00962C6F" w:rsidRDefault="0023269F" w:rsidP="0023269F">
      <w:pPr>
        <w:tabs>
          <w:tab w:val="left" w:pos="709"/>
        </w:tabs>
        <w:autoSpaceDE w:val="0"/>
        <w:autoSpaceDN w:val="0"/>
        <w:adjustRightInd w:val="0"/>
        <w:rPr>
          <w:rFonts w:ascii="Tahoma" w:hAnsi="Tahoma" w:cs="Tahoma"/>
          <w:color w:val="000000" w:themeColor="text1"/>
          <w:sz w:val="21"/>
          <w:szCs w:val="21"/>
          <w:lang w:eastAsia="en-US"/>
        </w:rPr>
      </w:pPr>
      <w:r w:rsidRPr="00962C6F">
        <w:rPr>
          <w:rFonts w:ascii="Tahoma" w:hAnsi="Tahoma" w:cs="Tahoma"/>
          <w:color w:val="000000" w:themeColor="text1"/>
          <w:sz w:val="21"/>
          <w:szCs w:val="21"/>
          <w:lang w:eastAsia="en-US"/>
        </w:rPr>
        <w:tab/>
        <w:t xml:space="preserve">se sídlem {{ advokat.sidlo }} </w:t>
      </w:r>
    </w:p>
    <w:p w14:paraId="358EA3D1" w14:textId="77777777" w:rsidR="0023269F" w:rsidRPr="00962C6F" w:rsidRDefault="0023269F" w:rsidP="0023269F">
      <w:pPr>
        <w:pStyle w:val="Normln1"/>
        <w:spacing w:line="240" w:lineRule="auto"/>
        <w:ind w:firstLine="708"/>
        <w:rPr>
          <w:rFonts w:ascii="Tahoma" w:hAnsi="Tahoma" w:cs="Tahoma"/>
          <w:color w:val="000000" w:themeColor="text1"/>
          <w:sz w:val="21"/>
          <w:szCs w:val="21"/>
        </w:rPr>
      </w:pPr>
    </w:p>
    <w:p w14:paraId="3C2F4997" w14:textId="77777777" w:rsidR="0023269F" w:rsidRPr="00962C6F" w:rsidRDefault="0023269F" w:rsidP="0023269F">
      <w:pPr>
        <w:pStyle w:val="Normln1"/>
        <w:spacing w:line="240" w:lineRule="auto"/>
        <w:ind w:firstLine="708"/>
        <w:rPr>
          <w:rFonts w:ascii="Tahoma" w:hAnsi="Tahoma" w:cs="Tahoma"/>
          <w:color w:val="000000" w:themeColor="text1"/>
          <w:sz w:val="21"/>
          <w:szCs w:val="21"/>
        </w:rPr>
      </w:pPr>
      <w:r w:rsidRPr="00962C6F">
        <w:rPr>
          <w:rFonts w:ascii="Tahoma" w:hAnsi="Tahoma" w:cs="Tahoma"/>
          <w:color w:val="000000" w:themeColor="text1"/>
          <w:sz w:val="21"/>
          <w:szCs w:val="21"/>
        </w:rPr>
        <w:t>(dále jen „</w:t>
      </w:r>
      <w:r w:rsidRPr="00962C6F">
        <w:rPr>
          <w:rFonts w:ascii="Tahoma" w:hAnsi="Tahoma" w:cs="Tahoma"/>
          <w:b/>
          <w:color w:val="000000" w:themeColor="text1"/>
          <w:sz w:val="21"/>
          <w:szCs w:val="21"/>
        </w:rPr>
        <w:t>Advokát</w:t>
      </w:r>
      <w:r w:rsidRPr="00962C6F">
        <w:rPr>
          <w:rFonts w:ascii="Tahoma" w:hAnsi="Tahoma" w:cs="Tahoma"/>
          <w:color w:val="000000" w:themeColor="text1"/>
          <w:sz w:val="21"/>
          <w:szCs w:val="21"/>
        </w:rPr>
        <w:t>“)</w:t>
      </w:r>
    </w:p>
    <w:p w14:paraId="7D26F653" w14:textId="77777777" w:rsidR="0023269F" w:rsidRPr="00962C6F" w:rsidRDefault="0023269F" w:rsidP="0023269F">
      <w:pPr>
        <w:pStyle w:val="Normln1"/>
        <w:spacing w:line="240" w:lineRule="auto"/>
        <w:ind w:firstLine="708"/>
        <w:rPr>
          <w:rFonts w:ascii="Tahoma" w:hAnsi="Tahoma" w:cs="Tahoma"/>
          <w:color w:val="000000" w:themeColor="text1"/>
          <w:sz w:val="21"/>
          <w:szCs w:val="21"/>
        </w:rPr>
      </w:pPr>
    </w:p>
    <w:p w14:paraId="5AC4D180" w14:textId="77777777" w:rsidR="0023269F" w:rsidRPr="00962C6F" w:rsidRDefault="0023269F" w:rsidP="0023269F">
      <w:pPr>
        <w:pStyle w:val="RTFUndefined"/>
        <w:jc w:val="center"/>
        <w:rPr>
          <w:rFonts w:ascii="Tahoma" w:hAnsi="Tahoma" w:cs="Tahoma"/>
          <w:b/>
          <w:color w:val="000000" w:themeColor="text1"/>
          <w:spacing w:val="20"/>
          <w:sz w:val="21"/>
          <w:szCs w:val="21"/>
        </w:rPr>
      </w:pPr>
      <w:r w:rsidRPr="00962C6F">
        <w:rPr>
          <w:rFonts w:ascii="Tahoma" w:hAnsi="Tahoma" w:cs="Tahoma"/>
          <w:b w:val="0"/>
          <w:color w:val="000000" w:themeColor="text1"/>
          <w:sz w:val="21"/>
          <w:szCs w:val="21"/>
        </w:rPr>
        <w:t>v tomto znění</w:t>
      </w:r>
    </w:p>
    <w:p w14:paraId="4BA60560" w14:textId="77777777" w:rsidR="0023269F" w:rsidRPr="00962C6F" w:rsidRDefault="0023269F" w:rsidP="0023269F">
      <w:pPr>
        <w:pStyle w:val="RTFUndefined"/>
        <w:rPr>
          <w:rFonts w:ascii="Tahoma" w:hAnsi="Tahoma" w:cs="Tahoma"/>
          <w:b/>
          <w:color w:val="000000" w:themeColor="text1"/>
          <w:sz w:val="21"/>
          <w:szCs w:val="21"/>
        </w:rPr>
      </w:pPr>
    </w:p>
    <w:p w14:paraId="3B29009A" w14:textId="77777777" w:rsidR="0023269F" w:rsidRPr="00962C6F" w:rsidRDefault="0023269F" w:rsidP="0023269F">
      <w:pPr>
        <w:pStyle w:val="Zkladntext"/>
        <w:spacing w:after="120" w:line="240" w:lineRule="auto"/>
        <w:jc w:val="center"/>
        <w:rPr>
          <w:rFonts w:ascii="Tahoma" w:hAnsi="Tahoma" w:cs="Tahoma"/>
          <w:b/>
          <w:color w:val="000000" w:themeColor="text1"/>
          <w:sz w:val="21"/>
          <w:szCs w:val="21"/>
        </w:rPr>
      </w:pPr>
      <w:r w:rsidRPr="00962C6F">
        <w:rPr>
          <w:rFonts w:ascii="Tahoma" w:hAnsi="Tahoma" w:cs="Tahoma"/>
          <w:b/>
          <w:color w:val="000000" w:themeColor="text1"/>
          <w:sz w:val="21"/>
          <w:szCs w:val="21"/>
        </w:rPr>
        <w:t>I.</w:t>
      </w:r>
    </w:p>
    <w:p w14:paraId="2F08EDC9" w14:textId="77777777" w:rsidR="0023269F" w:rsidRPr="008A4AE0" w:rsidRDefault="0023269F" w:rsidP="0023269F">
      <w:pPr>
        <w:pStyle w:val="Odstavecseseznamem"/>
        <w:numPr>
          <w:ilvl w:val="0"/>
          <w:numId w:val="6"/>
        </w:numPr>
        <w:ind w:left="425" w:hanging="425"/>
        <w:contextualSpacing w:val="0"/>
        <w:jc w:val="both"/>
        <w:rPr>
          <w:rFonts w:ascii="Tahoma" w:hAnsi="Tahoma" w:cs="Tahoma"/>
          <w:sz w:val="21"/>
          <w:szCs w:val="21"/>
        </w:rPr>
      </w:pPr>
      <w:r w:rsidRPr="00962C6F">
        <w:rPr>
          <w:rFonts w:ascii="Tahoma" w:hAnsi="Tahoma" w:cs="Tahoma"/>
          <w:sz w:val="21"/>
          <w:szCs w:val="21"/>
        </w:rPr>
        <w:t>Za účelem zvýšení právní jistoty účastníků při procesu předání a převzetí finančního obnosu v souvislosti s prodejem nemovitých věcí, a to</w:t>
      </w:r>
      <w:r>
        <w:rPr>
          <w:rFonts w:ascii="Tahoma" w:hAnsi="Tahoma" w:cs="Tahoma"/>
          <w:sz w:val="21"/>
          <w:szCs w:val="21"/>
        </w:rPr>
        <w:t>:</w:t>
      </w:r>
    </w:p>
    <w:p w14:paraId="6BE86FB4" w14:textId="77777777" w:rsidR="0023269F" w:rsidRDefault="0023269F" w:rsidP="0023269F">
      <w:pPr>
        <w:pStyle w:val="Bezmezer"/>
        <w:widowControl/>
        <w:numPr>
          <w:ilvl w:val="0"/>
          <w:numId w:val="10"/>
        </w:numPr>
        <w:suppressAutoHyphens w:val="0"/>
        <w:spacing w:before="120"/>
        <w:jc w:val="both"/>
        <w:rPr>
          <w:rFonts w:ascii="Tahoma" w:hAnsi="Tahoma" w:cs="Tahoma"/>
          <w:color w:val="000000" w:themeColor="text1"/>
          <w:sz w:val="21"/>
          <w:szCs w:val="21"/>
        </w:rPr>
      </w:pPr>
      <w:r w:rsidRPr="0023269F">
        <w:rPr>
          <w:rFonts w:ascii="Tahoma" w:hAnsi="Tahoma" w:cs="Tahoma"/>
          <w:color w:val="000000" w:themeColor="text1"/>
          <w:sz w:val="21"/>
          <w:szCs w:val="21"/>
        </w:rPr>
        <w:t>{%p for pol in nemovitost.polozky %}</w:t>
      </w:r>
      <w:proofErr w:type="spellStart"/>
      <w:r w:rsidRPr="0023269F">
        <w:rPr>
          <w:rFonts w:ascii="Tahoma" w:hAnsi="Tahoma" w:cs="Tahoma"/>
          <w:color w:val="000000" w:themeColor="text1"/>
          <w:sz w:val="21"/>
          <w:szCs w:val="21"/>
        </w:rPr>
      </w:r>
      <w:proofErr w:type="spellEnd"/>
      <w:r w:rsidRPr="0023269F">
        <w:rPr>
          <w:rFonts w:ascii="Tahoma" w:hAnsi="Tahoma" w:cs="Tahoma"/>
          <w:color w:val="000000" w:themeColor="text1"/>
          <w:sz w:val="21"/>
          <w:szCs w:val="21"/>
        </w:rPr>
      </w:r>
    </w:p>
    <w:p w14:paraId="6BE86FB4" w14:textId="77777777" w:rsidR="0023269F" w:rsidRDefault="0023269F" w:rsidP="0023269F">
      <w:pPr>
        <w:pStyle w:val="Bezmezer"/>
        <w:widowControl/>
        <w:numPr>
          <w:ilvl w:val="0"/>
          <w:numId w:val="10"/>
        </w:numPr>
        <w:suppressAutoHyphens w:val="0"/>
        <w:spacing w:before="120"/>
        <w:jc w:val="both"/>
        <w:rPr>
          <w:rFonts w:ascii="Tahoma" w:hAnsi="Tahoma" w:cs="Tahoma"/>
          <w:color w:val="000000" w:themeColor="text1"/>
          <w:sz w:val="21"/>
          <w:szCs w:val="21"/>
        </w:rPr>
      </w:pPr>
      <w:r w:rsidRPr="0023269F">
        <w:rPr>
          <w:rFonts w:ascii="Tahoma" w:hAnsi="Tahoma" w:cs="Tahoma"/>
          <w:color w:val="000000" w:themeColor="text1"/>
          <w:sz w:val="21"/>
          <w:szCs w:val="21"/>
        </w:rPr>
        <w:t>{%p if pol.odrazka %}</w:t>
      </w:r>
      <w:proofErr w:type="spellStart"/>
      <w:r w:rsidRPr="0023269F">
        <w:rPr>
          <w:rFonts w:ascii="Tahoma" w:hAnsi="Tahoma" w:cs="Tahoma"/>
          <w:color w:val="000000" w:themeColor="text1"/>
          <w:sz w:val="21"/>
          <w:szCs w:val="21"/>
        </w:rPr>
      </w:r>
      <w:proofErr w:type="spellEnd"/>
      <w:r w:rsidRPr="0023269F">
        <w:rPr>
          <w:rFonts w:ascii="Tahoma" w:hAnsi="Tahoma" w:cs="Tahoma"/>
          <w:color w:val="000000" w:themeColor="text1"/>
          <w:sz w:val="21"/>
          <w:szCs w:val="21"/>
        </w:rPr>
      </w:r>
    </w:p>
    <w:p w14:paraId="6BE86FB4" w14:textId="77777777" w:rsidR="0023269F" w:rsidRDefault="0023269F" w:rsidP="0023269F">
      <w:pPr>
        <w:pStyle w:val="Bezmezer"/>
        <w:widowControl/>
        <w:numPr>
          <w:ilvl w:val="0"/>
          <w:numId w:val="10"/>
        </w:numPr>
        <w:suppressAutoHyphens w:val="0"/>
        <w:spacing w:before="120"/>
        <w:jc w:val="both"/>
        <w:rPr>
          <w:rFonts w:ascii="Tahoma" w:hAnsi="Tahoma" w:cs="Tahoma"/>
          <w:color w:val="000000" w:themeColor="text1"/>
          <w:sz w:val="21"/>
          <w:szCs w:val="21"/>
        </w:rPr>
      </w:pPr>
      <w:r w:rsidRPr="0023269F">
        <w:rPr>
          <w:rFonts w:ascii="Tahoma" w:hAnsi="Tahoma" w:cs="Tahoma"/>
          <w:color w:val="000000" w:themeColor="text1"/>
          <w:sz w:val="21"/>
          <w:szCs w:val="21"/>
        </w:rPr>
        <w:t>{{ pol.text }}</w:t>
      </w:r>
      <w:proofErr w:type="spellStart"/>
      <w:r w:rsidRPr="0023269F">
        <w:rPr>
          <w:rFonts w:ascii="Tahoma" w:hAnsi="Tahoma" w:cs="Tahoma"/>
          <w:color w:val="000000" w:themeColor="text1"/>
          <w:sz w:val="21"/>
          <w:szCs w:val="21"/>
        </w:rPr>
      </w:r>
      <w:proofErr w:type="spellEnd"/>
      <w:r w:rsidRPr="0023269F">
        <w:rPr>
          <w:rFonts w:ascii="Tahoma" w:hAnsi="Tahoma" w:cs="Tahoma"/>
          <w:color w:val="000000" w:themeColor="text1"/>
          <w:sz w:val="21"/>
          <w:szCs w:val="21"/>
        </w:rPr>
      </w:r>
    </w:p>
    <w:p w14:paraId="6BE86FB4" w14:textId="77777777" w:rsidR="0023269F" w:rsidRDefault="0023269F" w:rsidP="0023269F">
      <w:pPr>
        <w:pStyle w:val="Bezmezer"/>
        <w:widowControl/>
        <w:numPr>
          <w:ilvl w:val="0"/>
          <w:numId w:val="10"/>
        </w:numPr>
        <w:suppressAutoHyphens w:val="0"/>
        <w:spacing w:before="120"/>
        <w:jc w:val="both"/>
        <w:rPr>
          <w:rFonts w:ascii="Tahoma" w:hAnsi="Tahoma" w:cs="Tahoma"/>
          <w:color w:val="000000" w:themeColor="text1"/>
          <w:sz w:val="21"/>
          <w:szCs w:val="21"/>
        </w:rPr>
      </w:pPr>
      <w:r w:rsidRPr="0023269F">
        <w:rPr>
          <w:rFonts w:ascii="Tahoma" w:hAnsi="Tahoma" w:cs="Tahoma"/>
          <w:color w:val="000000" w:themeColor="text1"/>
          <w:sz w:val="21"/>
          <w:szCs w:val="21"/>
        </w:rPr>
        <w:t>{%p endif %}</w:t>
      </w:r>
      <w:proofErr w:type="spellStart"/>
      <w:r w:rsidRPr="0023269F">
        <w:rPr>
          <w:rFonts w:ascii="Tahoma" w:hAnsi="Tahoma" w:cs="Tahoma"/>
          <w:color w:val="000000" w:themeColor="text1"/>
          <w:sz w:val="21"/>
          <w:szCs w:val="21"/>
        </w:rPr>
      </w:r>
      <w:proofErr w:type="spellEnd"/>
      <w:r w:rsidRPr="0023269F">
        <w:rPr>
          <w:rFonts w:ascii="Tahoma" w:hAnsi="Tahoma" w:cs="Tahoma"/>
          <w:color w:val="000000" w:themeColor="text1"/>
          <w:sz w:val="21"/>
          <w:szCs w:val="21"/>
        </w:rPr>
      </w:r>
    </w:p>
    <w:p w14:paraId="6BE86FB4" w14:textId="77777777" w:rsidR="0023269F" w:rsidRDefault="0023269F" w:rsidP="0023269F">
      <w:pPr>
        <w:pStyle w:val="Bezmezer"/>
        <w:widowControl/>
        <w:numPr>
          <w:ilvl w:val="0"/>
          <w:numId w:val="10"/>
        </w:numPr>
        <w:suppressAutoHyphens w:val="0"/>
        <w:spacing w:before="120"/>
        <w:jc w:val="both"/>
        <w:rPr>
          <w:rFonts w:ascii="Tahoma" w:hAnsi="Tahoma" w:cs="Tahoma"/>
          <w:color w:val="000000" w:themeColor="text1"/>
          <w:sz w:val="21"/>
          <w:szCs w:val="21"/>
        </w:rPr>
      </w:pPr>
      <w:r w:rsidRPr="0023269F">
        <w:rPr>
          <w:rFonts w:ascii="Tahoma" w:hAnsi="Tahoma" w:cs="Tahoma"/>
          <w:color w:val="000000" w:themeColor="text1"/>
          <w:sz w:val="21"/>
          <w:szCs w:val="21"/>
        </w:rPr>
        <w:t>{%p if not pol.odrazka %}</w:t>
      </w:r>
      <w:proofErr w:type="spellStart"/>
      <w:r w:rsidRPr="0023269F">
        <w:rPr>
          <w:rFonts w:ascii="Tahoma" w:hAnsi="Tahoma" w:cs="Tahoma"/>
          <w:color w:val="000000" w:themeColor="text1"/>
          <w:sz w:val="21"/>
          <w:szCs w:val="21"/>
        </w:rPr>
      </w:r>
      <w:proofErr w:type="spellEnd"/>
      <w:r w:rsidRPr="0023269F">
        <w:rPr>
          <w:rFonts w:ascii="Tahoma" w:hAnsi="Tahoma" w:cs="Tahoma"/>
          <w:color w:val="000000" w:themeColor="text1"/>
          <w:sz w:val="21"/>
          <w:szCs w:val="21"/>
        </w:rPr>
      </w:r>
    </w:p>
    <w:p w14:paraId="3FC8B8A5" w14:textId="77777777" w:rsidR="0023269F" w:rsidRDefault="0023269F" w:rsidP="0023269F">
      <w:pPr>
        <w:pStyle w:val="Bezmezer"/>
        <w:widowControl/>
        <w:suppressAutoHyphens w:val="0"/>
        <w:spacing w:before="120"/>
        <w:ind w:left="720"/>
        <w:jc w:val="both"/>
        <w:rPr>
          <w:rFonts w:ascii="Tahoma" w:hAnsi="Tahoma" w:cs="Tahoma"/>
          <w:color w:val="000000" w:themeColor="text1"/>
          <w:sz w:val="21"/>
          <w:szCs w:val="21"/>
        </w:rPr>
      </w:pPr>
      <w:r w:rsidRPr="0023269F">
        <w:rPr>
          <w:rFonts w:ascii="Tahoma" w:hAnsi="Tahoma" w:cs="Tahoma"/>
          <w:color w:val="000000" w:themeColor="text1"/>
          <w:sz w:val="21"/>
          <w:szCs w:val="21"/>
        </w:rPr>
        <w:t>{{ pol.text }}</w:t>
      </w:r>
      <w:proofErr w:type="spellStart"/>
      <w:r w:rsidRPr="0023269F">
        <w:rPr>
          <w:rFonts w:ascii="Tahoma" w:hAnsi="Tahoma" w:cs="Tahoma"/>
          <w:color w:val="000000" w:themeColor="text1"/>
          <w:sz w:val="21"/>
          <w:szCs w:val="21"/>
        </w:rPr>
      </w:r>
      <w:proofErr w:type="spellEnd"/>
      <w:r w:rsidRPr="0023269F">
        <w:rPr>
          <w:rFonts w:ascii="Tahoma" w:hAnsi="Tahoma" w:cs="Tahoma"/>
          <w:color w:val="000000" w:themeColor="text1"/>
          <w:sz w:val="21"/>
          <w:szCs w:val="21"/>
        </w:rPr>
      </w:r>
    </w:p>
    <w:p w14:paraId="3FC8B8A5" w14:textId="77777777" w:rsidR="0023269F" w:rsidRDefault="0023269F" w:rsidP="0023269F">
      <w:pPr>
        <w:pStyle w:val="Bezmezer"/>
        <w:widowControl/>
        <w:suppressAutoHyphens w:val="0"/>
        <w:spacing w:before="120"/>
        <w:ind w:left="720"/>
        <w:jc w:val="both"/>
        <w:rPr>
          <w:rFonts w:ascii="Tahoma" w:hAnsi="Tahoma" w:cs="Tahoma"/>
          <w:color w:val="000000" w:themeColor="text1"/>
          <w:sz w:val="21"/>
          <w:szCs w:val="21"/>
        </w:rPr>
      </w:pPr>
      <w:r w:rsidRPr="0023269F">
        <w:rPr>
          <w:rFonts w:ascii="Tahoma" w:hAnsi="Tahoma" w:cs="Tahoma"/>
          <w:color w:val="000000" w:themeColor="text1"/>
          <w:sz w:val="21"/>
          <w:szCs w:val="21"/>
        </w:rPr>
        <w:t>{%p endif %}</w:t>
      </w:r>
      <w:proofErr w:type="spellStart"/>
      <w:r w:rsidRPr="0023269F">
        <w:rPr>
          <w:rFonts w:ascii="Tahoma" w:hAnsi="Tahoma" w:cs="Tahoma"/>
          <w:color w:val="000000" w:themeColor="text1"/>
          <w:sz w:val="21"/>
          <w:szCs w:val="21"/>
        </w:rPr>
      </w:r>
      <w:proofErr w:type="spellEnd"/>
      <w:r w:rsidRPr="0023269F">
        <w:rPr>
          <w:rFonts w:ascii="Tahoma" w:hAnsi="Tahoma" w:cs="Tahoma"/>
          <w:color w:val="000000" w:themeColor="text1"/>
          <w:sz w:val="21"/>
          <w:szCs w:val="21"/>
        </w:rPr>
      </w:r>
    </w:p>
    <w:p w14:paraId="3FC8B8A5" w14:textId="77777777" w:rsidR="0023269F" w:rsidRDefault="0023269F" w:rsidP="0023269F">
      <w:pPr>
        <w:pStyle w:val="Bezmezer"/>
        <w:widowControl/>
        <w:suppressAutoHyphens w:val="0"/>
        <w:spacing w:before="120"/>
        <w:ind w:left="720"/>
        <w:jc w:val="both"/>
        <w:rPr>
          <w:rFonts w:ascii="Tahoma" w:hAnsi="Tahoma" w:cs="Tahoma"/>
          <w:color w:val="000000" w:themeColor="text1"/>
          <w:sz w:val="21"/>
          <w:szCs w:val="21"/>
        </w:rPr>
      </w:pPr>
      <w:r w:rsidRPr="0023269F">
        <w:rPr>
          <w:rFonts w:ascii="Tahoma" w:hAnsi="Tahoma" w:cs="Tahoma"/>
          <w:color w:val="000000" w:themeColor="text1"/>
          <w:sz w:val="21"/>
          <w:szCs w:val="21"/>
        </w:rPr>
        <w:t>{%p endfor %}</w:t>
      </w:r>
      <w:proofErr w:type="spellStart"/>
      <w:r w:rsidRPr="0023269F">
        <w:rPr>
          <w:rFonts w:ascii="Tahoma" w:hAnsi="Tahoma" w:cs="Tahoma"/>
          <w:color w:val="000000" w:themeColor="text1"/>
          <w:sz w:val="21"/>
          <w:szCs w:val="21"/>
        </w:rPr>
      </w:r>
      <w:proofErr w:type="spellEnd"/>
      <w:r w:rsidRPr="0023269F">
        <w:rPr>
          <w:rFonts w:ascii="Tahoma" w:hAnsi="Tahoma" w:cs="Tahoma"/>
          <w:color w:val="000000" w:themeColor="text1"/>
          <w:sz w:val="21"/>
          <w:szCs w:val="21"/>
        </w:rPr>
      </w:r>
    </w:p>
    <w:p w14:paraId="23C9E887" w14:textId="66FBA924" w:rsidR="0023269F" w:rsidRPr="008A4AE0" w:rsidRDefault="0023269F" w:rsidP="0023269F">
      <w:pPr>
        <w:pStyle w:val="Bezmezer"/>
        <w:widowControl/>
        <w:suppressAutoHyphens w:val="0"/>
        <w:spacing w:before="120"/>
        <w:ind w:left="360"/>
        <w:jc w:val="both"/>
        <w:rPr>
          <w:rFonts w:ascii="Tahoma" w:hAnsi="Tahoma" w:cs="Tahoma"/>
          <w:color w:val="000000" w:themeColor="text1"/>
          <w:sz w:val="21"/>
          <w:szCs w:val="21"/>
        </w:rPr>
      </w:pPr>
      <w:r w:rsidRPr="008A4AE0">
        <w:rPr>
          <w:rStyle w:val="FontStyle16"/>
          <w:color w:val="000000" w:themeColor="text1"/>
          <w:sz w:val="21"/>
          <w:szCs w:val="21"/>
        </w:rPr>
        <w:t>vše {{ nemovitost.ku_text }}, zapsáno u Katastrálního úřadu {{ nemovitost.urad_kraj }}, Katastrální pracoviště {{ nemovitost.pracoviste }} (dále jen „Předmět koupě”)</w:t>
      </w:r>
      <w:r w:rsidRPr="008A4AE0">
        <w:rPr>
          <w:rFonts w:ascii="Tahoma" w:hAnsi="Tahoma" w:cs="Tahoma"/>
          <w:color w:val="000000" w:themeColor="text1"/>
          <w:sz w:val="21"/>
          <w:szCs w:val="21"/>
        </w:rPr>
      </w:r>
      <w:r w:rsidRPr="007524D6">
        <w:rPr>
          <w:rFonts w:ascii="Tahoma" w:hAnsi="Tahoma" w:cs="Tahoma"/>
          <w:color w:val="000000" w:themeColor="text1"/>
          <w:sz w:val="21"/>
          <w:szCs w:val="21"/>
        </w:rPr>
      </w:r>
      <w:r>
        <w:rPr>
          <w:rFonts w:ascii="Tahoma" w:hAnsi="Tahoma" w:cs="Tahoma"/>
          <w:color w:val="000000" w:themeColor="text1"/>
          <w:sz w:val="21"/>
          <w:szCs w:val="21"/>
        </w:rPr>
      </w:r>
      <w:r w:rsidRPr="007524D6">
        <w:rPr>
          <w:rFonts w:ascii="Tahoma" w:hAnsi="Tahoma" w:cs="Tahoma"/>
          <w:color w:val="000000" w:themeColor="text1"/>
          <w:sz w:val="21"/>
          <w:szCs w:val="21"/>
        </w:rPr>
      </w:r>
      <w:r>
        <w:rPr>
          <w:rFonts w:ascii="Tahoma" w:hAnsi="Tahoma" w:cs="Tahoma"/>
          <w:color w:val="000000" w:themeColor="text1"/>
          <w:sz w:val="21"/>
          <w:szCs w:val="21"/>
        </w:rPr>
      </w:r>
      <w:r w:rsidRPr="007524D6">
        <w:rPr>
          <w:rFonts w:ascii="Tahoma" w:hAnsi="Tahoma" w:cs="Tahoma"/>
          <w:color w:val="000000" w:themeColor="text1"/>
          <w:sz w:val="21"/>
          <w:szCs w:val="21"/>
        </w:rPr>
      </w:r>
      <w:r w:rsidRPr="008A4AE0">
        <w:rPr>
          <w:rFonts w:ascii="Tahoma" w:hAnsi="Tahoma" w:cs="Tahoma"/>
          <w:sz w:val="21"/>
          <w:szCs w:val="21"/>
        </w:rPr>
      </w:r>
      <w:r w:rsidRPr="008A4AE0">
        <w:rPr>
          <w:rFonts w:ascii="Tahoma" w:hAnsi="Tahoma" w:cs="Tahoma"/>
          <w:b/>
          <w:bCs/>
          <w:sz w:val="21"/>
          <w:szCs w:val="21"/>
        </w:rPr>
      </w:r>
      <w:r w:rsidRPr="008A4AE0">
        <w:rPr>
          <w:rFonts w:ascii="Tahoma" w:hAnsi="Tahoma" w:cs="Tahoma"/>
          <w:sz w:val="21"/>
          <w:szCs w:val="21"/>
        </w:rPr>
        <w:t xml:space="preserve">, </w:t>
      </w:r>
      <w:r w:rsidRPr="008A4AE0">
        <w:rPr>
          <w:rFonts w:ascii="Tahoma" w:hAnsi="Tahoma" w:cs="Tahoma"/>
          <w:color w:val="000000" w:themeColor="text1"/>
          <w:sz w:val="21"/>
          <w:szCs w:val="21"/>
        </w:rPr>
        <w:t>a to na základě kupní smlouvy z dnešního dne, v níž je Strana příjemce na straně prodávající a Strana uschovatele na straně kupující (dále jen „</w:t>
      </w:r>
      <w:r w:rsidRPr="008A4AE0">
        <w:rPr>
          <w:rFonts w:ascii="Tahoma" w:hAnsi="Tahoma" w:cs="Tahoma"/>
          <w:b/>
          <w:color w:val="000000" w:themeColor="text1"/>
          <w:sz w:val="21"/>
          <w:szCs w:val="21"/>
        </w:rPr>
        <w:t>Kupní smlouva</w:t>
      </w:r>
      <w:r w:rsidRPr="008A4AE0">
        <w:rPr>
          <w:rFonts w:ascii="Tahoma" w:hAnsi="Tahoma" w:cs="Tahoma"/>
          <w:color w:val="000000" w:themeColor="text1"/>
          <w:sz w:val="21"/>
          <w:szCs w:val="21"/>
        </w:rPr>
        <w:t>“), uzavírají smluvní strany s Advokátem tuto Smlouvu za následujících podmínek.</w:t>
      </w:r>
    </w:p>
    <w:p w14:paraId="13EA4ECC" w14:textId="77777777" w:rsidR="0023269F" w:rsidRPr="00962C6F" w:rsidRDefault="0023269F" w:rsidP="0023269F">
      <w:pPr>
        <w:jc w:val="both"/>
        <w:rPr>
          <w:rFonts w:ascii="Tahoma" w:hAnsi="Tahoma" w:cs="Tahoma"/>
          <w:color w:val="000000" w:themeColor="text1"/>
          <w:sz w:val="21"/>
          <w:szCs w:val="21"/>
        </w:rPr>
      </w:pPr>
    </w:p>
    <w:p w14:paraId="1EDDB417" w14:textId="77777777" w:rsidR="0023269F" w:rsidRPr="00962C6F" w:rsidRDefault="0023269F" w:rsidP="0023269F">
      <w:pPr>
        <w:spacing w:after="120"/>
        <w:jc w:val="center"/>
        <w:rPr>
          <w:rFonts w:ascii="Tahoma" w:hAnsi="Tahoma" w:cs="Tahoma"/>
          <w:b/>
          <w:color w:val="000000" w:themeColor="text1"/>
          <w:sz w:val="21"/>
          <w:szCs w:val="21"/>
        </w:rPr>
      </w:pPr>
      <w:r w:rsidRPr="00962C6F">
        <w:rPr>
          <w:rFonts w:ascii="Tahoma" w:hAnsi="Tahoma" w:cs="Tahoma"/>
          <w:b/>
          <w:color w:val="000000" w:themeColor="text1"/>
          <w:sz w:val="21"/>
          <w:szCs w:val="21"/>
        </w:rPr>
        <w:lastRenderedPageBreak/>
        <w:t>II.</w:t>
      </w:r>
    </w:p>
    <w:p w14:paraId="3A5290E0" w14:textId="3FC757AB" w:rsidR="0023269F" w:rsidRPr="00962C6F" w:rsidRDefault="0023269F" w:rsidP="0023269F">
      <w:pPr>
        <w:pStyle w:val="NormlnIMP"/>
        <w:numPr>
          <w:ilvl w:val="0"/>
          <w:numId w:val="1"/>
        </w:numPr>
        <w:spacing w:line="240" w:lineRule="auto"/>
        <w:ind w:left="425" w:hanging="425"/>
        <w:jc w:val="both"/>
        <w:rPr>
          <w:rFonts w:ascii="Tahoma" w:hAnsi="Tahoma" w:cs="Tahoma"/>
          <w:iCs/>
          <w:sz w:val="21"/>
          <w:szCs w:val="21"/>
        </w:rPr>
      </w:pPr>
      <w:r w:rsidRPr="00962C6F">
        <w:rPr>
          <w:rFonts w:ascii="Tahoma" w:hAnsi="Tahoma" w:cs="Tahoma"/>
          <w:color w:val="000000" w:themeColor="text1"/>
          <w:sz w:val="21"/>
          <w:szCs w:val="21"/>
        </w:rPr>
        <w:t xml:space="preserve">Strana uschovatele se zavazuje složit na účet úschov Advokáta </w:t>
      </w:r>
      <w:r w:rsidRPr="00962C6F">
        <w:rPr>
          <w:rFonts w:ascii="Tahoma" w:hAnsi="Tahoma" w:cs="Tahoma"/>
          <w:b/>
          <w:color w:val="000000" w:themeColor="text1"/>
          <w:sz w:val="21"/>
          <w:szCs w:val="21"/>
        </w:rPr>
        <w:t>č. ú. {{ uschova.ucet }}, vedený u {{ uschova.banka }}</w:t>
      </w:r>
      <w:proofErr w:type="spellStart"/>
      <w:r w:rsidRPr="00962C6F">
        <w:rPr>
          <w:rFonts w:ascii="Tahoma" w:hAnsi="Tahoma" w:cs="Tahoma"/>
          <w:b/>
          <w:color w:val="000000" w:themeColor="text1"/>
          <w:sz w:val="21"/>
          <w:szCs w:val="21"/>
        </w:rPr>
      </w:r>
      <w:proofErr w:type="spellEnd"/>
      <w:r w:rsidRPr="00962C6F">
        <w:rPr>
          <w:rFonts w:ascii="Tahoma" w:hAnsi="Tahoma" w:cs="Tahoma"/>
          <w:b/>
          <w:color w:val="000000" w:themeColor="text1"/>
          <w:sz w:val="21"/>
          <w:szCs w:val="21"/>
        </w:rPr>
      </w:r>
      <w:r w:rsidR="00662BCC" w:rsidRPr="00662BCC">
        <w:rPr>
          <w:rFonts w:ascii="Tahoma" w:hAnsi="Tahoma" w:cs="Tahoma"/>
          <w:b/>
          <w:sz w:val="21"/>
          <w:szCs w:val="21"/>
        </w:rPr>
      </w:r>
      <w:r w:rsidRPr="00962C6F">
        <w:rPr>
          <w:rFonts w:ascii="Tahoma" w:hAnsi="Tahoma" w:cs="Tahoma"/>
          <w:bCs/>
          <w:sz w:val="21"/>
          <w:szCs w:val="21"/>
        </w:rPr>
      </w:r>
      <w:r w:rsidRPr="00962C6F">
        <w:rPr>
          <w:rFonts w:ascii="Tahoma" w:hAnsi="Tahoma" w:cs="Tahoma"/>
          <w:sz w:val="21"/>
          <w:szCs w:val="21"/>
        </w:rPr>
      </w:r>
      <w:r w:rsidRPr="00962C6F">
        <w:rPr>
          <w:rFonts w:ascii="Tahoma" w:hAnsi="Tahoma" w:cs="Tahoma"/>
          <w:color w:val="000000" w:themeColor="text1"/>
          <w:sz w:val="21"/>
          <w:szCs w:val="21"/>
        </w:rPr>
        <w:t xml:space="preserve"> (dále jen „</w:t>
      </w:r>
      <w:r w:rsidRPr="00962C6F">
        <w:rPr>
          <w:rFonts w:ascii="Tahoma" w:hAnsi="Tahoma" w:cs="Tahoma"/>
          <w:b/>
          <w:color w:val="000000" w:themeColor="text1"/>
          <w:sz w:val="21"/>
          <w:szCs w:val="21"/>
        </w:rPr>
        <w:t>Účet úschovy</w:t>
      </w:r>
      <w:r w:rsidRPr="00962C6F">
        <w:rPr>
          <w:rFonts w:ascii="Tahoma" w:hAnsi="Tahoma" w:cs="Tahoma"/>
          <w:color w:val="000000" w:themeColor="text1"/>
          <w:sz w:val="21"/>
          <w:szCs w:val="21"/>
        </w:rPr>
        <w:t>“),</w:t>
      </w:r>
      <w:r w:rsidRPr="00962C6F">
        <w:rPr>
          <w:rFonts w:ascii="Tahoma" w:hAnsi="Tahoma" w:cs="Tahoma"/>
          <w:iCs/>
          <w:sz w:val="21"/>
          <w:szCs w:val="21"/>
        </w:rPr>
        <w:t xml:space="preserve"> druhou část kupní ceny ve výši </w:t>
      </w:r>
      <w:r>
        <w:rPr>
          <w:rFonts w:ascii="Tahoma" w:hAnsi="Tahoma" w:cs="Tahoma"/>
          <w:b/>
          <w:sz w:val="21"/>
          <w:szCs w:val="21"/>
        </w:rPr>
        <w:t>{{ uschova.castka }}</w:t>
      </w:r>
      <w:r w:rsidRPr="00962C6F">
        <w:rPr>
          <w:rFonts w:ascii="Tahoma" w:hAnsi="Tahoma" w:cs="Tahoma"/>
          <w:b/>
          <w:sz w:val="21"/>
          <w:szCs w:val="21"/>
        </w:rPr>
        <w:t xml:space="preserve"> Kč</w:t>
      </w:r>
      <w:r w:rsidRPr="00962C6F">
        <w:rPr>
          <w:rFonts w:ascii="Tahoma" w:hAnsi="Tahoma" w:cs="Tahoma"/>
          <w:iCs/>
          <w:sz w:val="21"/>
          <w:szCs w:val="21"/>
        </w:rPr>
        <w:t xml:space="preserve"> </w:t>
      </w:r>
      <w:r>
        <w:rPr>
          <w:rFonts w:ascii="Tahoma" w:hAnsi="Tahoma" w:cs="Tahoma"/>
          <w:iCs/>
          <w:sz w:val="21"/>
          <w:szCs w:val="21"/>
        </w:rPr>
        <w:t>z vlastních finančních prostředků</w:t>
      </w:r>
      <w:r>
        <w:rPr>
          <w:rFonts w:ascii="Tahoma" w:hAnsi="Tahoma" w:cs="Tahoma"/>
          <w:bCs/>
          <w:sz w:val="21"/>
          <w:szCs w:val="21"/>
        </w:rPr>
        <w:t xml:space="preserve"> </w:t>
      </w:r>
      <w:r w:rsidRPr="00962C6F">
        <w:rPr>
          <w:rFonts w:ascii="Tahoma" w:hAnsi="Tahoma" w:cs="Tahoma"/>
          <w:b/>
          <w:sz w:val="21"/>
          <w:szCs w:val="21"/>
        </w:rPr>
        <w:t>do {{ lhuty.slozeni }} pracovních dnů ode dne uzavření Kupní smlouvy</w:t>
      </w:r>
      <w:r>
        <w:rPr>
          <w:rFonts w:ascii="Tahoma" w:hAnsi="Tahoma" w:cs="Tahoma"/>
          <w:b/>
          <w:sz w:val="21"/>
          <w:szCs w:val="21"/>
        </w:rPr>
      </w:r>
      <w:r w:rsidRPr="00962C6F">
        <w:rPr>
          <w:rFonts w:ascii="Tahoma" w:hAnsi="Tahoma" w:cs="Tahoma"/>
          <w:b/>
          <w:sz w:val="21"/>
          <w:szCs w:val="21"/>
        </w:rPr>
      </w:r>
      <w:r>
        <w:rPr>
          <w:rFonts w:ascii="Tahoma" w:hAnsi="Tahoma" w:cs="Tahoma"/>
          <w:b/>
          <w:sz w:val="21"/>
          <w:szCs w:val="21"/>
        </w:rPr>
      </w:r>
      <w:r w:rsidRPr="00962C6F">
        <w:rPr>
          <w:rFonts w:ascii="Tahoma" w:hAnsi="Tahoma" w:cs="Tahoma"/>
          <w:b/>
          <w:sz w:val="21"/>
          <w:szCs w:val="21"/>
        </w:rPr>
      </w:r>
      <w:r w:rsidRPr="00962C6F">
        <w:rPr>
          <w:rFonts w:ascii="Tahoma" w:hAnsi="Tahoma" w:cs="Tahoma"/>
          <w:b/>
          <w:iCs/>
          <w:sz w:val="21"/>
          <w:szCs w:val="21"/>
        </w:rPr>
      </w:r>
      <w:r w:rsidRPr="00962C6F">
        <w:rPr>
          <w:rFonts w:ascii="Tahoma" w:hAnsi="Tahoma" w:cs="Tahoma"/>
          <w:iCs/>
          <w:sz w:val="21"/>
          <w:szCs w:val="21"/>
        </w:rPr>
        <w:t>.</w:t>
      </w:r>
    </w:p>
    <w:p w14:paraId="0C8CB5E6" w14:textId="77777777" w:rsidR="0023269F" w:rsidRPr="00962C6F" w:rsidRDefault="0023269F" w:rsidP="0023269F">
      <w:pPr>
        <w:rPr>
          <w:rFonts w:ascii="Tahoma" w:hAnsi="Tahoma" w:cs="Tahoma"/>
          <w:b/>
          <w:color w:val="000000" w:themeColor="text1"/>
          <w:sz w:val="21"/>
          <w:szCs w:val="21"/>
        </w:rPr>
      </w:pPr>
    </w:p>
    <w:p w14:paraId="0D2AE7D6" w14:textId="77777777" w:rsidR="0023269F" w:rsidRPr="00962C6F" w:rsidRDefault="0023269F" w:rsidP="0023269F">
      <w:pPr>
        <w:jc w:val="center"/>
        <w:rPr>
          <w:rFonts w:ascii="Tahoma" w:hAnsi="Tahoma" w:cs="Tahoma"/>
          <w:b/>
          <w:color w:val="000000" w:themeColor="text1"/>
          <w:sz w:val="21"/>
          <w:szCs w:val="21"/>
        </w:rPr>
      </w:pPr>
      <w:r w:rsidRPr="00962C6F">
        <w:rPr>
          <w:rFonts w:ascii="Tahoma" w:hAnsi="Tahoma" w:cs="Tahoma"/>
          <w:b/>
          <w:color w:val="000000" w:themeColor="text1"/>
          <w:sz w:val="21"/>
          <w:szCs w:val="21"/>
        </w:rPr>
        <w:t>III.</w:t>
      </w:r>
    </w:p>
    <w:p w14:paraId="420CC7D2" w14:textId="77777777" w:rsidR="0023269F" w:rsidRPr="00962C6F" w:rsidRDefault="0023269F" w:rsidP="0023269F">
      <w:pPr>
        <w:pStyle w:val="Odstavecseseznamem"/>
        <w:numPr>
          <w:ilvl w:val="0"/>
          <w:numId w:val="2"/>
        </w:numPr>
        <w:ind w:left="425" w:hanging="425"/>
        <w:contextualSpacing w:val="0"/>
        <w:jc w:val="both"/>
        <w:rPr>
          <w:rFonts w:ascii="Tahoma" w:hAnsi="Tahoma" w:cs="Tahoma"/>
          <w:color w:val="000000" w:themeColor="text1"/>
          <w:sz w:val="21"/>
          <w:szCs w:val="21"/>
        </w:rPr>
      </w:pPr>
      <w:r w:rsidRPr="00962C6F">
        <w:rPr>
          <w:rFonts w:ascii="Tahoma" w:hAnsi="Tahoma" w:cs="Tahoma"/>
          <w:color w:val="000000" w:themeColor="text1"/>
          <w:sz w:val="21"/>
          <w:szCs w:val="21"/>
        </w:rPr>
        <w:t>Advokát není oprávněn s finančními prostředky deponovanými v souladu čl. II této Smlouvy svévolně nakládat, ručit jimi, ani je zapůjčovat. Advokát je povinen s těmito finančními prostředky nakládat výhradně v souladu s touto Smlouvou, k čemuž mu Strana uschovatele i Strana příjemce tímto udělují svůj souhlas. Jiný postup není bez písemné dohody účastníků této Smlouvy přípustný.</w:t>
      </w:r>
    </w:p>
    <w:p w14:paraId="7F5A9D46" w14:textId="77777777" w:rsidR="0023269F" w:rsidRPr="00962C6F" w:rsidRDefault="0023269F" w:rsidP="0023269F">
      <w:pPr>
        <w:ind w:left="425" w:hanging="425"/>
        <w:jc w:val="both"/>
        <w:rPr>
          <w:rFonts w:ascii="Tahoma" w:hAnsi="Tahoma" w:cs="Tahoma"/>
          <w:color w:val="000000" w:themeColor="text1"/>
          <w:sz w:val="21"/>
          <w:szCs w:val="21"/>
        </w:rPr>
      </w:pPr>
    </w:p>
    <w:p w14:paraId="52508C67" w14:textId="77777777" w:rsidR="0023269F" w:rsidRPr="00962C6F" w:rsidRDefault="0023269F" w:rsidP="0023269F">
      <w:pPr>
        <w:spacing w:after="120"/>
        <w:jc w:val="center"/>
        <w:rPr>
          <w:rFonts w:ascii="Tahoma" w:hAnsi="Tahoma" w:cs="Tahoma"/>
          <w:b/>
          <w:sz w:val="21"/>
          <w:szCs w:val="21"/>
        </w:rPr>
      </w:pPr>
      <w:r w:rsidRPr="00962C6F">
        <w:rPr>
          <w:rFonts w:ascii="Tahoma" w:hAnsi="Tahoma" w:cs="Tahoma"/>
          <w:b/>
          <w:sz w:val="21"/>
          <w:szCs w:val="21"/>
        </w:rPr>
        <w:t>IV.</w:t>
      </w:r>
    </w:p>
    <w:p w14:paraId="77271C90" w14:textId="77777777" w:rsidR="0023269F" w:rsidRPr="00962C6F" w:rsidRDefault="0023269F" w:rsidP="0023269F">
      <w:pPr>
        <w:pStyle w:val="Zkladntext0"/>
        <w:numPr>
          <w:ilvl w:val="0"/>
          <w:numId w:val="7"/>
        </w:numPr>
        <w:spacing w:line="240" w:lineRule="auto"/>
        <w:ind w:left="425" w:hanging="425"/>
        <w:jc w:val="both"/>
        <w:rPr>
          <w:rFonts w:ascii="Tahoma" w:hAnsi="Tahoma" w:cs="Tahoma"/>
          <w:color w:val="000000" w:themeColor="text1"/>
          <w:sz w:val="21"/>
          <w:szCs w:val="21"/>
        </w:rPr>
      </w:pPr>
      <w:r w:rsidRPr="00962C6F">
        <w:rPr>
          <w:rFonts w:ascii="Tahoma" w:hAnsi="Tahoma" w:cs="Tahoma"/>
          <w:color w:val="000000" w:themeColor="text1"/>
          <w:sz w:val="21"/>
          <w:szCs w:val="21"/>
        </w:rPr>
        <w:t>Strana příjemce a Strana uschovatele svěřují ke dni podpisu této Smlouvy do úschovy Advokáta jedno (1) vyhotovení Kupní smlouvy s úředně ověřenými podpisy včetně jednoho (1) vyhotovení návrhu na vklad vlastnického práva ve prospěch Strany uschovatele dle Kupní smlouvy do příslušného katastru nemovitostí (dále též jen „</w:t>
      </w:r>
      <w:r w:rsidRPr="00962C6F">
        <w:rPr>
          <w:rFonts w:ascii="Tahoma" w:hAnsi="Tahoma" w:cs="Tahoma"/>
          <w:b/>
          <w:color w:val="000000" w:themeColor="text1"/>
          <w:sz w:val="21"/>
          <w:szCs w:val="21"/>
        </w:rPr>
        <w:t>Listiny</w:t>
      </w:r>
      <w:r w:rsidRPr="00962C6F">
        <w:rPr>
          <w:rFonts w:ascii="Tahoma" w:hAnsi="Tahoma" w:cs="Tahoma"/>
          <w:color w:val="000000" w:themeColor="text1"/>
          <w:sz w:val="21"/>
          <w:szCs w:val="21"/>
        </w:rPr>
        <w:t>“).</w:t>
      </w:r>
    </w:p>
    <w:p w14:paraId="327FB5A7" w14:textId="77777777" w:rsidR="0023269F" w:rsidRPr="00962C6F" w:rsidRDefault="0023269F" w:rsidP="0023269F">
      <w:pPr>
        <w:pStyle w:val="Zkladntext0"/>
        <w:spacing w:line="240" w:lineRule="auto"/>
        <w:jc w:val="both"/>
        <w:rPr>
          <w:rFonts w:ascii="Tahoma" w:hAnsi="Tahoma" w:cs="Tahoma"/>
          <w:color w:val="000000" w:themeColor="text1"/>
          <w:sz w:val="21"/>
          <w:szCs w:val="21"/>
        </w:rPr>
      </w:pPr>
    </w:p>
    <w:p w14:paraId="68688C60" w14:textId="77777777" w:rsidR="0023269F" w:rsidRPr="00962C6F" w:rsidRDefault="0023269F" w:rsidP="0023269F">
      <w:pPr>
        <w:pStyle w:val="Odstavecseseznamem"/>
        <w:numPr>
          <w:ilvl w:val="0"/>
          <w:numId w:val="7"/>
        </w:numPr>
        <w:ind w:left="425" w:hanging="425"/>
        <w:contextualSpacing w:val="0"/>
        <w:jc w:val="both"/>
        <w:rPr>
          <w:rFonts w:ascii="Tahoma" w:hAnsi="Tahoma" w:cs="Tahoma"/>
          <w:color w:val="000000" w:themeColor="text1"/>
          <w:sz w:val="21"/>
          <w:szCs w:val="21"/>
        </w:rPr>
      </w:pPr>
      <w:r w:rsidRPr="00962C6F">
        <w:rPr>
          <w:rFonts w:ascii="Tahoma" w:hAnsi="Tahoma" w:cs="Tahoma"/>
          <w:color w:val="000000" w:themeColor="text1"/>
          <w:sz w:val="21"/>
          <w:szCs w:val="21"/>
        </w:rPr>
        <w:t>Advokát je povinen s Listinami, které mu byly svěřeny ve smyslu čl. IV odst. 1 této Smlouvy nakládat výhradně v souladu s tímto článkem IV. této Smlouvy, k čemuž mu Strana uschovatele i Strana příjemce tímto udělují svůj souhlas. Jiný postup není bez písemné dohody účastníků této Smlouvy přípustný.</w:t>
      </w:r>
    </w:p>
    <w:p w14:paraId="0DDE2E5F" w14:textId="77777777" w:rsidR="0023269F" w:rsidRPr="00962C6F" w:rsidRDefault="0023269F" w:rsidP="0023269F">
      <w:pPr>
        <w:pStyle w:val="Odstavecseseznamem"/>
        <w:rPr>
          <w:rFonts w:ascii="Tahoma" w:hAnsi="Tahoma" w:cs="Tahoma"/>
          <w:color w:val="000000" w:themeColor="text1"/>
          <w:sz w:val="21"/>
          <w:szCs w:val="21"/>
        </w:rPr>
      </w:pPr>
    </w:p>
    <w:p w14:paraId="1FA5B0C8" w14:textId="77777777" w:rsidR="0023269F" w:rsidRPr="00962C6F" w:rsidRDefault="0023269F" w:rsidP="0023269F">
      <w:pPr>
        <w:pStyle w:val="Odstavecseseznamem"/>
        <w:numPr>
          <w:ilvl w:val="0"/>
          <w:numId w:val="7"/>
        </w:numPr>
        <w:ind w:left="425" w:hanging="425"/>
        <w:contextualSpacing w:val="0"/>
        <w:jc w:val="both"/>
        <w:rPr>
          <w:rFonts w:ascii="Tahoma" w:hAnsi="Tahoma" w:cs="Tahoma"/>
          <w:color w:val="000000" w:themeColor="text1"/>
          <w:sz w:val="21"/>
          <w:szCs w:val="21"/>
        </w:rPr>
      </w:pPr>
      <w:r w:rsidRPr="00962C6F">
        <w:rPr>
          <w:rFonts w:ascii="Tahoma" w:hAnsi="Tahoma" w:cs="Tahoma"/>
          <w:color w:val="000000" w:themeColor="text1"/>
          <w:sz w:val="21"/>
          <w:szCs w:val="21"/>
        </w:rPr>
        <w:t xml:space="preserve">Advokát je oprávněn a povinen naložit s předmětnými </w:t>
      </w:r>
      <w:r w:rsidRPr="00962C6F">
        <w:rPr>
          <w:rFonts w:ascii="Tahoma" w:hAnsi="Tahoma" w:cs="Tahoma"/>
          <w:b/>
          <w:color w:val="000000" w:themeColor="text1"/>
          <w:sz w:val="21"/>
          <w:szCs w:val="21"/>
        </w:rPr>
        <w:t>Listinami</w:t>
      </w:r>
      <w:r w:rsidRPr="00962C6F">
        <w:rPr>
          <w:rFonts w:ascii="Tahoma" w:hAnsi="Tahoma" w:cs="Tahoma"/>
          <w:color w:val="000000" w:themeColor="text1"/>
          <w:sz w:val="21"/>
          <w:szCs w:val="21"/>
        </w:rPr>
        <w:t xml:space="preserve"> následujícím způsobem:</w:t>
      </w:r>
    </w:p>
    <w:p w14:paraId="327B99F6" w14:textId="77777777" w:rsidR="0023269F" w:rsidRPr="00962C6F" w:rsidRDefault="0023269F" w:rsidP="0023269F">
      <w:pPr>
        <w:pStyle w:val="NormlnIMP"/>
        <w:spacing w:line="240" w:lineRule="auto"/>
        <w:jc w:val="both"/>
        <w:rPr>
          <w:rFonts w:ascii="Tahoma" w:hAnsi="Tahoma" w:cs="Tahoma"/>
          <w:color w:val="000000" w:themeColor="text1"/>
          <w:sz w:val="21"/>
          <w:szCs w:val="21"/>
        </w:rPr>
      </w:pPr>
    </w:p>
    <w:p w14:paraId="4ACE39C6" w14:textId="0CCB4EF6" w:rsidR="0023269F" w:rsidRPr="00962C6F" w:rsidRDefault="0023269F" w:rsidP="0023269F">
      <w:pPr>
        <w:pStyle w:val="Odstavecseseznamem"/>
        <w:numPr>
          <w:ilvl w:val="0"/>
          <w:numId w:val="8"/>
        </w:numPr>
        <w:ind w:left="850" w:hanging="425"/>
        <w:contextualSpacing w:val="0"/>
        <w:jc w:val="both"/>
        <w:rPr>
          <w:rFonts w:ascii="Tahoma" w:hAnsi="Tahoma" w:cs="Tahoma"/>
          <w:color w:val="000000" w:themeColor="text1"/>
          <w:sz w:val="21"/>
          <w:szCs w:val="21"/>
        </w:rPr>
      </w:pPr>
      <w:r w:rsidRPr="00962C6F">
        <w:rPr>
          <w:rFonts w:ascii="Tahoma" w:hAnsi="Tahoma" w:cs="Tahoma"/>
          <w:color w:val="000000" w:themeColor="text1"/>
          <w:sz w:val="21"/>
          <w:szCs w:val="21"/>
        </w:rPr>
        <w:t xml:space="preserve">jedno vyhotovení Kupní smlouvy s úředně ověřenými podpisy včetně jednoho vyhotovení návrhu na vklad vlastnického práva </w:t>
      </w:r>
      <w:r w:rsidRPr="00962C6F">
        <w:rPr>
          <w:rFonts w:ascii="Tahoma" w:hAnsi="Tahoma" w:cs="Tahoma"/>
          <w:bCs/>
          <w:color w:val="000000" w:themeColor="text1"/>
          <w:sz w:val="21"/>
          <w:szCs w:val="21"/>
        </w:rPr>
        <w:t xml:space="preserve">doručit osobně, zaslat doporučeně prostřednictvím poštovního doručovatele, nebo podat elektronicky prostřednictvím datové schránky, případně jiným způsobem umožňujícím elektronické podání v rámci dálkového přístupu podle platných právních předpisů, </w:t>
      </w:r>
      <w:r w:rsidRPr="00962C6F">
        <w:rPr>
          <w:rFonts w:ascii="Tahoma" w:hAnsi="Tahoma" w:cs="Tahoma"/>
          <w:color w:val="000000" w:themeColor="text1"/>
          <w:sz w:val="21"/>
          <w:szCs w:val="21"/>
        </w:rPr>
        <w:t>příslušnému katastrálnímu úřadu,</w:t>
      </w:r>
      <w:r w:rsidRPr="00962C6F">
        <w:rPr>
          <w:rFonts w:ascii="Tahoma" w:hAnsi="Tahoma" w:cs="Tahoma"/>
          <w:bCs/>
          <w:color w:val="000000" w:themeColor="text1"/>
          <w:sz w:val="21"/>
          <w:szCs w:val="21"/>
        </w:rPr>
        <w:t xml:space="preserve"> a to </w:t>
      </w:r>
      <w:r w:rsidRPr="00962C6F">
        <w:rPr>
          <w:rFonts w:ascii="Tahoma" w:hAnsi="Tahoma" w:cs="Tahoma"/>
          <w:b/>
          <w:color w:val="000000" w:themeColor="text1"/>
          <w:sz w:val="21"/>
          <w:szCs w:val="21"/>
        </w:rPr>
        <w:t xml:space="preserve">do {{ lhuty.podani_vkladu }} pracovních dnů ode dne připsání částky ve výši </w:t>
      </w:r>
      <w:r>
        <w:rPr>
          <w:rFonts w:ascii="Tahoma" w:hAnsi="Tahoma" w:cs="Tahoma"/>
          <w:b/>
          <w:sz w:val="21"/>
          <w:szCs w:val="21"/>
        </w:rPr>
        <w:t>{{ uschova.castka }}</w:t>
      </w:r>
      <w:r w:rsidRPr="00962C6F">
        <w:rPr>
          <w:rFonts w:ascii="Tahoma" w:hAnsi="Tahoma" w:cs="Tahoma"/>
          <w:b/>
          <w:sz w:val="21"/>
          <w:szCs w:val="21"/>
        </w:rPr>
        <w:t xml:space="preserve"> Kč</w:t>
      </w:r>
      <w:r w:rsidRPr="00962C6F">
        <w:rPr>
          <w:rFonts w:ascii="Tahoma" w:hAnsi="Tahoma" w:cs="Tahoma"/>
          <w:b/>
          <w:color w:val="000000" w:themeColor="text1"/>
          <w:sz w:val="21"/>
          <w:szCs w:val="21"/>
        </w:rPr>
        <w:t xml:space="preserve"> na shora uvedený Účet úschovy</w:t>
      </w:r>
      <w:r w:rsidRPr="00962C6F">
        <w:rPr>
          <w:rFonts w:ascii="Tahoma" w:hAnsi="Tahoma" w:cs="Tahoma"/>
          <w:color w:val="000000" w:themeColor="text1"/>
          <w:sz w:val="21"/>
          <w:szCs w:val="21"/>
        </w:rPr>
        <w:t>,</w:t>
      </w:r>
    </w:p>
    <w:p w14:paraId="648B3EBD" w14:textId="77777777" w:rsidR="0023269F" w:rsidRPr="00962C6F" w:rsidRDefault="0023269F" w:rsidP="0023269F">
      <w:pPr>
        <w:pStyle w:val="Odstavecseseznamem"/>
        <w:ind w:left="850"/>
        <w:contextualSpacing w:val="0"/>
        <w:jc w:val="both"/>
        <w:rPr>
          <w:rFonts w:ascii="Tahoma" w:hAnsi="Tahoma" w:cs="Tahoma"/>
          <w:color w:val="000000" w:themeColor="text1"/>
          <w:sz w:val="21"/>
          <w:szCs w:val="21"/>
        </w:rPr>
      </w:pPr>
    </w:p>
    <w:p w14:paraId="4CF2C262" w14:textId="77777777" w:rsidR="0023269F" w:rsidRPr="00962C6F" w:rsidRDefault="0023269F" w:rsidP="0023269F">
      <w:pPr>
        <w:pStyle w:val="Odstavecseseznamem"/>
        <w:ind w:left="850"/>
        <w:contextualSpacing w:val="0"/>
        <w:jc w:val="both"/>
        <w:rPr>
          <w:rFonts w:ascii="Tahoma" w:hAnsi="Tahoma" w:cs="Tahoma"/>
          <w:color w:val="000000" w:themeColor="text1"/>
          <w:sz w:val="21"/>
          <w:szCs w:val="21"/>
        </w:rPr>
      </w:pPr>
      <w:r w:rsidRPr="00962C6F">
        <w:rPr>
          <w:rFonts w:ascii="Tahoma" w:hAnsi="Tahoma" w:cs="Tahoma"/>
          <w:color w:val="000000" w:themeColor="text1"/>
          <w:sz w:val="21"/>
          <w:szCs w:val="21"/>
        </w:rPr>
        <w:t>nebo</w:t>
      </w:r>
    </w:p>
    <w:p w14:paraId="18180EC2" w14:textId="77777777" w:rsidR="0023269F" w:rsidRPr="00962C6F" w:rsidRDefault="0023269F" w:rsidP="0023269F">
      <w:pPr>
        <w:ind w:left="1701" w:hanging="283"/>
        <w:jc w:val="both"/>
        <w:rPr>
          <w:rFonts w:ascii="Tahoma" w:hAnsi="Tahoma" w:cs="Tahoma"/>
          <w:color w:val="000000" w:themeColor="text1"/>
          <w:sz w:val="21"/>
          <w:szCs w:val="21"/>
        </w:rPr>
      </w:pPr>
    </w:p>
    <w:p w14:paraId="6DFAE431" w14:textId="77777777" w:rsidR="0023269F" w:rsidRPr="00962C6F" w:rsidRDefault="0023269F" w:rsidP="0023269F">
      <w:pPr>
        <w:pStyle w:val="Odstavecseseznamem"/>
        <w:numPr>
          <w:ilvl w:val="0"/>
          <w:numId w:val="8"/>
        </w:numPr>
        <w:ind w:left="850" w:hanging="425"/>
        <w:contextualSpacing w:val="0"/>
        <w:jc w:val="both"/>
        <w:rPr>
          <w:rFonts w:ascii="Tahoma" w:hAnsi="Tahoma" w:cs="Tahoma"/>
          <w:color w:val="000000" w:themeColor="text1"/>
          <w:sz w:val="21"/>
          <w:szCs w:val="21"/>
        </w:rPr>
      </w:pPr>
      <w:r w:rsidRPr="00962C6F">
        <w:rPr>
          <w:rFonts w:ascii="Tahoma" w:hAnsi="Tahoma" w:cs="Tahoma"/>
          <w:b/>
          <w:color w:val="000000" w:themeColor="text1"/>
          <w:sz w:val="21"/>
          <w:szCs w:val="21"/>
        </w:rPr>
        <w:t xml:space="preserve">vydat Listiny k rukám Straně příjemce, </w:t>
      </w:r>
      <w:r w:rsidRPr="00962C6F">
        <w:rPr>
          <w:rFonts w:ascii="Tahoma" w:hAnsi="Tahoma" w:cs="Tahoma"/>
          <w:color w:val="000000" w:themeColor="text1"/>
          <w:sz w:val="21"/>
          <w:szCs w:val="21"/>
        </w:rPr>
        <w:t xml:space="preserve">pokud částka dle předchozího písmene a) nebude složena na účet úschov Advokáta </w:t>
      </w:r>
      <w:r w:rsidRPr="00962C6F">
        <w:rPr>
          <w:rFonts w:ascii="Tahoma" w:hAnsi="Tahoma" w:cs="Tahoma"/>
          <w:b/>
          <w:bCs/>
          <w:color w:val="000000" w:themeColor="text1"/>
          <w:sz w:val="21"/>
          <w:szCs w:val="21"/>
        </w:rPr>
        <w:t>nejpozději do {{ lhuty.marne_slozeni }} pracovních dnů ode dne podpisu</w:t>
      </w:r>
      <w:r w:rsidRPr="00962C6F">
        <w:rPr>
          <w:rFonts w:ascii="Tahoma" w:hAnsi="Tahoma" w:cs="Tahoma"/>
          <w:b/>
          <w:bCs/>
          <w:sz w:val="21"/>
          <w:szCs w:val="21"/>
        </w:rPr>
        <w:t xml:space="preserve"> této Smlouvy</w:t>
      </w:r>
      <w:r w:rsidRPr="00962C6F">
        <w:rPr>
          <w:rFonts w:ascii="Tahoma" w:hAnsi="Tahoma" w:cs="Tahoma"/>
          <w:color w:val="000000" w:themeColor="text1"/>
          <w:sz w:val="21"/>
          <w:szCs w:val="21"/>
        </w:rPr>
        <w:t>, a to do {{ lhuty.vraceni_listin }} kalendářních dnů včetně po marném uplynutí této lhůty.</w:t>
      </w:r>
    </w:p>
    <w:p w14:paraId="4D112316" w14:textId="77777777" w:rsidR="0023269F" w:rsidRPr="00962C6F" w:rsidRDefault="0023269F" w:rsidP="0023269F">
      <w:pPr>
        <w:rPr>
          <w:rFonts w:ascii="Tahoma" w:hAnsi="Tahoma" w:cs="Tahoma"/>
          <w:b/>
          <w:sz w:val="21"/>
          <w:szCs w:val="21"/>
        </w:rPr>
      </w:pPr>
    </w:p>
    <w:p w14:paraId="257BE36D" w14:textId="77777777" w:rsidR="0023269F" w:rsidRPr="007C718B" w:rsidRDefault="0023269F" w:rsidP="0023269F">
      <w:pPr>
        <w:pStyle w:val="Odstavecseseznamem"/>
        <w:numPr>
          <w:ilvl w:val="0"/>
          <w:numId w:val="7"/>
        </w:numPr>
        <w:ind w:left="425" w:hanging="425"/>
        <w:contextualSpacing w:val="0"/>
        <w:jc w:val="both"/>
        <w:rPr>
          <w:rFonts w:ascii="Tahoma" w:hAnsi="Tahoma" w:cs="Tahoma"/>
          <w:sz w:val="21"/>
          <w:szCs w:val="21"/>
        </w:rPr>
      </w:pPr>
      <w:r w:rsidRPr="007C718B">
        <w:rPr>
          <w:rFonts w:ascii="Tahoma" w:hAnsi="Tahoma" w:cs="Tahoma"/>
          <w:sz w:val="21"/>
          <w:szCs w:val="21"/>
        </w:rPr>
        <w:t>Advokát se zavazuje o všech pohybech na účtu úschovy písemně informovat účastníky e</w:t>
      </w:r>
      <w:r w:rsidRPr="007C718B">
        <w:rPr>
          <w:rFonts w:ascii="Tahoma" w:hAnsi="Tahoma" w:cs="Tahoma"/>
          <w:sz w:val="21"/>
          <w:szCs w:val="21"/>
        </w:rPr>
        <w:noBreakHyphen/>
        <w:t>mailem na tyto adresy:</w:t>
      </w:r>
    </w:p>
    <w:p w14:paraId="1CD09DAC" w14:textId="77777777" w:rsidR="0023269F" w:rsidRPr="007C718B" w:rsidRDefault="0023269F" w:rsidP="0023269F">
      <w:pPr>
        <w:pStyle w:val="Odstavecseseznamem"/>
        <w:jc w:val="both"/>
        <w:rPr>
          <w:rFonts w:ascii="Tahoma" w:hAnsi="Tahoma" w:cs="Tahoma"/>
          <w:sz w:val="21"/>
          <w:szCs w:val="21"/>
        </w:rPr>
      </w:pPr>
    </w:p>
    <w:p w14:paraId="0A3D977E" w14:textId="461DB573" w:rsidR="0023269F" w:rsidRPr="007C718B" w:rsidRDefault="0023269F" w:rsidP="0023269F">
      <w:pPr>
        <w:pStyle w:val="Odstavecseseznamem"/>
        <w:numPr>
          <w:ilvl w:val="0"/>
          <w:numId w:val="3"/>
        </w:numPr>
        <w:ind w:left="850" w:hanging="425"/>
        <w:contextualSpacing w:val="0"/>
        <w:jc w:val="both"/>
        <w:rPr>
          <w:rFonts w:ascii="Tahoma" w:hAnsi="Tahoma" w:cs="Tahoma"/>
          <w:sz w:val="21"/>
          <w:szCs w:val="21"/>
        </w:rPr>
      </w:pPr>
      <w:r w:rsidRPr="007C718B">
        <w:rPr>
          <w:rFonts w:ascii="Tahoma" w:hAnsi="Tahoma" w:cs="Tahoma"/>
          <w:sz w:val="21"/>
          <w:szCs w:val="21"/>
        </w:rPr>
        <w:t>Strana příjemce:</w:t>
      </w:r>
      <w:r w:rsidRPr="007C718B">
        <w:rPr>
          <w:rFonts w:ascii="Tahoma" w:hAnsi="Tahoma" w:cs="Tahoma"/>
          <w:sz w:val="21"/>
          <w:szCs w:val="21"/>
        </w:rPr>
        <w:tab/>
      </w:r>
      <w:r w:rsidR="006F7F9B" w:rsidRPr="007C718B">
        <w:rPr>
          <w:rStyle w:val="Hypertextovodkaz"/>
          <w:rFonts w:ascii="Tahoma" w:hAnsi="Tahoma" w:cs="Tahoma"/>
          <w:sz w:val="21"/>
          <w:szCs w:val="21"/>
        </w:rPr>
        <w:t>{{ prodavajici.email }}</w:t>
      </w:r>
      <w:r w:rsidR="006F7F9B" w:rsidRPr="007C718B">
        <w:rPr>
          <w:rFonts w:ascii="Tahoma" w:hAnsi="Tahoma" w:cs="Tahoma"/>
          <w:sz w:val="21"/>
          <w:szCs w:val="21"/>
        </w:rPr>
        <w:t xml:space="preserve"> </w:t>
      </w:r>
    </w:p>
    <w:p w14:paraId="77E9859A" w14:textId="296FC15A" w:rsidR="0023269F" w:rsidRPr="007C718B" w:rsidRDefault="0023269F" w:rsidP="0023269F">
      <w:pPr>
        <w:pStyle w:val="Odstavecseseznamem"/>
        <w:numPr>
          <w:ilvl w:val="0"/>
          <w:numId w:val="3"/>
        </w:numPr>
        <w:ind w:left="850" w:hanging="425"/>
        <w:contextualSpacing w:val="0"/>
        <w:jc w:val="both"/>
        <w:rPr>
          <w:rFonts w:ascii="Tahoma" w:hAnsi="Tahoma" w:cs="Tahoma"/>
          <w:b/>
          <w:sz w:val="21"/>
          <w:szCs w:val="21"/>
        </w:rPr>
      </w:pPr>
      <w:r w:rsidRPr="007C718B">
        <w:rPr>
          <w:rFonts w:ascii="Tahoma" w:hAnsi="Tahoma" w:cs="Tahoma"/>
          <w:sz w:val="21"/>
          <w:szCs w:val="21"/>
        </w:rPr>
        <w:t>Strana uschovatele:</w:t>
      </w:r>
      <w:r w:rsidRPr="007C718B">
        <w:rPr>
          <w:rFonts w:ascii="Tahoma" w:hAnsi="Tahoma" w:cs="Tahoma"/>
          <w:sz w:val="21"/>
          <w:szCs w:val="21"/>
        </w:rPr>
        <w:tab/>
      </w:r>
      <w:r w:rsidR="003A19EC" w:rsidRPr="006A1D70">
        <w:rPr>
          <w:rStyle w:val="Hypertextovodkaz"/>
          <w:rFonts w:ascii="Tahoma" w:hAnsi="Tahoma" w:cs="Tahoma"/>
          <w:sz w:val="21"/>
          <w:szCs w:val="21"/>
        </w:rPr>
        <w:t>{{ kupujici.email }}</w:t>
      </w:r>
      <w:r w:rsidR="003A19EC">
        <w:rPr>
          <w:rFonts w:ascii="Tahoma" w:hAnsi="Tahoma" w:cs="Tahoma"/>
          <w:sz w:val="21"/>
          <w:szCs w:val="21"/>
        </w:rPr>
        <w:t xml:space="preserve"> </w:t>
      </w:r>
    </w:p>
    <w:p w14:paraId="54B75410" w14:textId="77777777" w:rsidR="0023269F" w:rsidRPr="00962C6F" w:rsidRDefault="0023269F" w:rsidP="0023269F">
      <w:pPr>
        <w:jc w:val="center"/>
        <w:rPr>
          <w:rFonts w:ascii="Tahoma" w:hAnsi="Tahoma" w:cs="Tahoma"/>
          <w:b/>
          <w:sz w:val="21"/>
          <w:szCs w:val="21"/>
        </w:rPr>
      </w:pPr>
    </w:p>
    <w:p w14:paraId="1820D20A" w14:textId="77777777" w:rsidR="0023269F" w:rsidRPr="00962C6F" w:rsidRDefault="0023269F" w:rsidP="0023269F">
      <w:pPr>
        <w:spacing w:after="120"/>
        <w:jc w:val="center"/>
        <w:rPr>
          <w:rFonts w:ascii="Tahoma" w:hAnsi="Tahoma" w:cs="Tahoma"/>
          <w:b/>
          <w:sz w:val="21"/>
          <w:szCs w:val="21"/>
        </w:rPr>
      </w:pPr>
      <w:r w:rsidRPr="00962C6F">
        <w:rPr>
          <w:rFonts w:ascii="Tahoma" w:hAnsi="Tahoma" w:cs="Tahoma"/>
          <w:b/>
          <w:sz w:val="21"/>
          <w:szCs w:val="21"/>
        </w:rPr>
        <w:t>V.</w:t>
      </w:r>
    </w:p>
    <w:p w14:paraId="3E269682" w14:textId="21666145" w:rsidR="0023269F" w:rsidRPr="00962C6F" w:rsidRDefault="0023269F" w:rsidP="0023269F">
      <w:pPr>
        <w:pStyle w:val="Odstavecseseznamem"/>
        <w:numPr>
          <w:ilvl w:val="0"/>
          <w:numId w:val="4"/>
        </w:numPr>
        <w:tabs>
          <w:tab w:val="right" w:leader="dot" w:pos="9360"/>
        </w:tabs>
        <w:ind w:left="425" w:hanging="425"/>
        <w:contextualSpacing w:val="0"/>
        <w:jc w:val="both"/>
        <w:rPr>
          <w:rFonts w:ascii="Tahoma" w:hAnsi="Tahoma" w:cs="Tahoma"/>
          <w:iCs/>
          <w:sz w:val="21"/>
          <w:szCs w:val="21"/>
        </w:rPr>
      </w:pPr>
      <w:r w:rsidRPr="00962C6F">
        <w:rPr>
          <w:rFonts w:ascii="Tahoma" w:hAnsi="Tahoma" w:cs="Tahoma"/>
          <w:b/>
          <w:iCs/>
          <w:sz w:val="21"/>
          <w:szCs w:val="21"/>
        </w:rPr>
        <w:t>Advokát uvolní</w:t>
      </w:r>
      <w:r w:rsidRPr="00962C6F">
        <w:rPr>
          <w:rFonts w:ascii="Tahoma" w:hAnsi="Tahoma" w:cs="Tahoma"/>
          <w:iCs/>
          <w:sz w:val="21"/>
          <w:szCs w:val="21"/>
        </w:rPr>
        <w:t xml:space="preserve"> a vyplatí částku ve výši </w:t>
      </w:r>
      <w:r>
        <w:rPr>
          <w:rFonts w:ascii="Tahoma" w:hAnsi="Tahoma" w:cs="Tahoma"/>
          <w:b/>
          <w:sz w:val="21"/>
          <w:szCs w:val="21"/>
        </w:rPr>
        <w:t>{{ uschova.castka }}</w:t>
      </w:r>
      <w:r w:rsidRPr="00962C6F">
        <w:rPr>
          <w:rFonts w:ascii="Tahoma" w:hAnsi="Tahoma" w:cs="Tahoma"/>
          <w:b/>
          <w:sz w:val="21"/>
          <w:szCs w:val="21"/>
        </w:rPr>
        <w:t xml:space="preserve"> Kč</w:t>
      </w:r>
      <w:r w:rsidRPr="00962C6F">
        <w:rPr>
          <w:rFonts w:ascii="Tahoma" w:hAnsi="Tahoma" w:cs="Tahoma"/>
          <w:iCs/>
          <w:sz w:val="21"/>
          <w:szCs w:val="21"/>
        </w:rPr>
        <w:t>, deponovanou dle článku II. odst. 1. této Smlouvy (dále jen „</w:t>
      </w:r>
      <w:r w:rsidRPr="00962C6F">
        <w:rPr>
          <w:rFonts w:ascii="Tahoma" w:hAnsi="Tahoma" w:cs="Tahoma"/>
          <w:b/>
          <w:iCs/>
          <w:sz w:val="21"/>
          <w:szCs w:val="21"/>
        </w:rPr>
        <w:t>deponovaná částka</w:t>
      </w:r>
      <w:r w:rsidRPr="00962C6F">
        <w:rPr>
          <w:rFonts w:ascii="Tahoma" w:hAnsi="Tahoma" w:cs="Tahoma"/>
          <w:iCs/>
          <w:sz w:val="21"/>
          <w:szCs w:val="21"/>
        </w:rPr>
        <w:t>“), následujícím způsobem:</w:t>
      </w:r>
    </w:p>
    <w:p w14:paraId="6968E100" w14:textId="77777777" w:rsidR="0023269F" w:rsidRPr="00962C6F" w:rsidRDefault="0023269F" w:rsidP="0023269F">
      <w:pPr>
        <w:tabs>
          <w:tab w:val="right" w:leader="dot" w:pos="9360"/>
        </w:tabs>
        <w:jc w:val="both"/>
        <w:rPr>
          <w:rFonts w:ascii="Tahoma" w:hAnsi="Tahoma" w:cs="Tahoma"/>
          <w:iCs/>
          <w:sz w:val="21"/>
          <w:szCs w:val="21"/>
        </w:rPr>
      </w:pPr>
    </w:p>
    <w:p w14:paraId="3D8BBE2D" w14:textId="65133E8A" w:rsidR="0023269F" w:rsidRPr="0023269F" w:rsidRDefault="0023269F" w:rsidP="0023269F">
      <w:pPr>
        <w:pStyle w:val="Odstavecseseznamem"/>
        <w:numPr>
          <w:ilvl w:val="0"/>
          <w:numId w:val="9"/>
        </w:numPr>
        <w:tabs>
          <w:tab w:val="right" w:leader="dot" w:pos="9360"/>
        </w:tabs>
        <w:ind w:left="785"/>
        <w:jc w:val="both"/>
        <w:rPr>
          <w:rFonts w:ascii="Tahoma" w:hAnsi="Tahoma" w:cs="Tahoma"/>
          <w:iCs/>
          <w:sz w:val="21"/>
          <w:szCs w:val="21"/>
        </w:rPr>
      </w:pPr>
      <w:r w:rsidRPr="00962C6F">
        <w:rPr>
          <w:rFonts w:ascii="Tahoma" w:hAnsi="Tahoma" w:cs="Tahoma"/>
          <w:iCs/>
          <w:sz w:val="21"/>
          <w:szCs w:val="21"/>
        </w:rPr>
        <w:t xml:space="preserve">částku ve výši </w:t>
      </w:r>
      <w:r>
        <w:rPr>
          <w:rFonts w:ascii="Tahoma" w:hAnsi="Tahoma" w:cs="Tahoma"/>
          <w:b/>
          <w:sz w:val="21"/>
          <w:szCs w:val="21"/>
        </w:rPr>
        <w:t>{{ uschova.castka }}</w:t>
      </w:r>
      <w:r w:rsidRPr="00962C6F">
        <w:rPr>
          <w:rFonts w:ascii="Tahoma" w:hAnsi="Tahoma" w:cs="Tahoma"/>
          <w:b/>
          <w:sz w:val="21"/>
          <w:szCs w:val="21"/>
        </w:rPr>
        <w:t xml:space="preserve"> Kč</w:t>
      </w:r>
      <w:r w:rsidRPr="00962C6F">
        <w:rPr>
          <w:rFonts w:ascii="Tahoma" w:hAnsi="Tahoma" w:cs="Tahoma"/>
          <w:iCs/>
          <w:sz w:val="21"/>
          <w:szCs w:val="21"/>
        </w:rPr>
        <w:t xml:space="preserve"> vyplatí Advokát bezhotovostním převodem </w:t>
      </w:r>
      <w:r w:rsidRPr="00962C6F">
        <w:rPr>
          <w:rFonts w:ascii="Tahoma" w:hAnsi="Tahoma" w:cs="Tahoma"/>
          <w:sz w:val="21"/>
          <w:szCs w:val="21"/>
        </w:rPr>
        <w:t xml:space="preserve">ve prospěch účtu </w:t>
      </w:r>
      <w:r>
        <w:rPr>
          <w:rFonts w:ascii="Tahoma" w:hAnsi="Tahoma" w:cs="Tahoma"/>
          <w:b/>
          <w:sz w:val="21"/>
          <w:szCs w:val="21"/>
        </w:rPr>
        <w:t>Strany příjemce</w:t>
      </w:r>
      <w:r w:rsidRPr="00962C6F">
        <w:rPr>
          <w:rFonts w:ascii="Tahoma" w:hAnsi="Tahoma" w:cs="Tahoma"/>
          <w:b/>
          <w:sz w:val="21"/>
          <w:szCs w:val="21"/>
        </w:rPr>
        <w:t xml:space="preserve"> uvedeného v záhlaví této Smlouvy</w:t>
      </w:r>
      <w:r>
        <w:rPr>
          <w:rFonts w:ascii="Tahoma" w:hAnsi="Tahoma" w:cs="Tahoma"/>
          <w:iCs/>
          <w:sz w:val="21"/>
          <w:szCs w:val="21"/>
        </w:rPr>
        <w:t xml:space="preserve"> </w:t>
      </w:r>
      <w:r w:rsidRPr="0023269F">
        <w:rPr>
          <w:rFonts w:ascii="Tahoma" w:hAnsi="Tahoma" w:cs="Tahoma"/>
          <w:iCs/>
          <w:sz w:val="21"/>
          <w:szCs w:val="21"/>
        </w:rPr>
        <w:t>do {{ lhuty.vyplata }} pracovních dnů po předložení originálu</w:t>
      </w:r>
      <w:r w:rsidRPr="0023269F">
        <w:rPr>
          <w:rFonts w:ascii="Tahoma" w:hAnsi="Tahoma" w:cs="Tahoma"/>
          <w:iCs/>
          <w:sz w:val="21"/>
          <w:szCs w:val="21"/>
        </w:rPr>
        <w:t xml:space="preserve"> výpisu příslušného listu vlastnictví z katastru nemovitostí ohledně </w:t>
      </w:r>
      <w:r w:rsidRPr="0023269F">
        <w:rPr>
          <w:rFonts w:ascii="Tahoma" w:hAnsi="Tahoma" w:cs="Tahoma"/>
          <w:bCs/>
          <w:iCs/>
          <w:sz w:val="21"/>
          <w:szCs w:val="21"/>
        </w:rPr>
        <w:t>Předmětu koupě</w:t>
      </w:r>
      <w:r w:rsidRPr="0023269F">
        <w:rPr>
          <w:rFonts w:ascii="Tahoma" w:hAnsi="Tahoma" w:cs="Tahoma"/>
          <w:iCs/>
          <w:sz w:val="21"/>
          <w:szCs w:val="21"/>
        </w:rPr>
        <w:t xml:space="preserve">, kde bude Předmět koupě zapsán v části A LV </w:t>
      </w:r>
      <w:r w:rsidRPr="0023269F">
        <w:rPr>
          <w:rFonts w:ascii="Tahoma" w:hAnsi="Tahoma" w:cs="Tahoma"/>
          <w:sz w:val="21"/>
          <w:szCs w:val="21"/>
        </w:rPr>
        <w:t xml:space="preserve">ve </w:t>
      </w:r>
      <w:r w:rsidRPr="0023269F">
        <w:rPr>
          <w:rFonts w:ascii="Tahoma" w:hAnsi="Tahoma" w:cs="Tahoma"/>
          <w:b/>
          <w:bCs/>
          <w:sz w:val="21"/>
          <w:szCs w:val="21"/>
        </w:rPr>
        <w:t xml:space="preserve">vlastnictví </w:t>
      </w:r>
      <w:r w:rsidRPr="0023269F">
        <w:rPr>
          <w:rFonts w:ascii="Tahoma" w:hAnsi="Tahoma" w:cs="Tahoma"/>
          <w:sz w:val="21"/>
          <w:szCs w:val="21"/>
        </w:rPr>
        <w:t xml:space="preserve">Strany uschovatele </w:t>
      </w:r>
      <w:r w:rsidRPr="0023269F">
        <w:rPr>
          <w:rFonts w:ascii="Tahoma" w:hAnsi="Tahoma" w:cs="Tahoma"/>
          <w:iCs/>
          <w:sz w:val="21"/>
          <w:szCs w:val="21"/>
        </w:rPr>
        <w:t>a v části C a D LV nebudou zapsány žádné právní vady, dále pro Stranu uschovatele v katastru nemovitostí nebudou zapsána žádná právní omezení, právní vady a ani se zde nebudou nacházet upozornění o změně právních vztahů týkajících se Předmětu koupě</w:t>
      </w:r>
      <w:r w:rsidRPr="0023269F">
        <w:rPr>
          <w:rFonts w:ascii="Tahoma" w:hAnsi="Tahoma" w:cs="Tahoma"/>
          <w:sz w:val="21"/>
          <w:szCs w:val="21"/>
        </w:rPr>
        <w:t>, a dále s výjimkou těch omezení a těch upozornění, která by zřídila nebo která by způsobila Strana uschovatele jako kupující; za omezení bránící výplatě se nepovažuje případný zápis obnovy katastrálního operátu, změny výměr obnovou operátu či zápis pozemkových úprav.</w:t>
      </w:r>
    </w:p>
    <w:p w14:paraId="350BAB9A" w14:textId="77777777" w:rsidR="0023269F" w:rsidRPr="00962C6F" w:rsidRDefault="0023269F" w:rsidP="0023269F">
      <w:pPr>
        <w:jc w:val="both"/>
        <w:rPr>
          <w:rFonts w:ascii="Tahoma" w:hAnsi="Tahoma" w:cs="Tahoma"/>
          <w:iCs/>
          <w:sz w:val="21"/>
          <w:szCs w:val="21"/>
        </w:rPr>
      </w:pPr>
    </w:p>
    <w:p w14:paraId="1BC2F1F6" w14:textId="77777777" w:rsidR="0023269F" w:rsidRPr="00962C6F" w:rsidRDefault="0023269F" w:rsidP="0023269F">
      <w:pPr>
        <w:pStyle w:val="Odstavecseseznamem"/>
        <w:numPr>
          <w:ilvl w:val="0"/>
          <w:numId w:val="4"/>
        </w:numPr>
        <w:ind w:left="425" w:hanging="425"/>
        <w:jc w:val="both"/>
        <w:rPr>
          <w:rFonts w:ascii="Tahoma" w:hAnsi="Tahoma" w:cs="Tahoma"/>
          <w:sz w:val="21"/>
          <w:szCs w:val="21"/>
        </w:rPr>
      </w:pPr>
      <w:r w:rsidRPr="00962C6F">
        <w:rPr>
          <w:rFonts w:ascii="Tahoma" w:hAnsi="Tahoma" w:cs="Tahoma"/>
          <w:sz w:val="21"/>
          <w:szCs w:val="21"/>
        </w:rPr>
        <w:t>Pokud nedojde k předložení dokumentů požadovaných dle odst. 1. tohoto článku nejpozději do {{ lhuty.vraceni_max }} měsíců od uzavření Kupní smlouvy, vrátí Advokát částku připsanou Stranou uschovatele, která se bude na shora uvedeném účtu Advokáta k uvedenému dni nacházet, do deseti pracovních dnů včetně po marném uplynutí této lhůty zpět Straně uschovatele, a to bezhotovostním převodem na účet, ze kterého byly peněžní prostředky do úschovy Advokáta přijaty. Pokud v poslední den lhůty dle předešlé věty bude probíhat řízení o povolení vkladu vlastnického práva dle Kupní smlouvy, vyčká Advokát s vrácením spravované částky do doby, než bude o tomto návrhu příslušným katastrálním úřadem pravomocně rozhodnuto.</w:t>
      </w:r>
    </w:p>
    <w:p w14:paraId="20C93AFE" w14:textId="77777777" w:rsidR="0023269F" w:rsidRPr="00962C6F" w:rsidRDefault="0023269F" w:rsidP="0023269F">
      <w:pPr>
        <w:pStyle w:val="Zkladntext"/>
        <w:spacing w:line="240" w:lineRule="auto"/>
        <w:jc w:val="center"/>
        <w:rPr>
          <w:rFonts w:ascii="Tahoma" w:hAnsi="Tahoma" w:cs="Tahoma"/>
          <w:b/>
          <w:sz w:val="21"/>
          <w:szCs w:val="21"/>
        </w:rPr>
      </w:pPr>
    </w:p>
    <w:p w14:paraId="62E8E6D5" w14:textId="77777777" w:rsidR="0023269F" w:rsidRPr="00962C6F" w:rsidRDefault="0023269F" w:rsidP="0023269F">
      <w:pPr>
        <w:pStyle w:val="Zkladntext"/>
        <w:spacing w:after="120" w:line="240" w:lineRule="auto"/>
        <w:jc w:val="center"/>
        <w:rPr>
          <w:rFonts w:ascii="Tahoma" w:hAnsi="Tahoma" w:cs="Tahoma"/>
          <w:b/>
          <w:sz w:val="21"/>
          <w:szCs w:val="21"/>
        </w:rPr>
      </w:pPr>
      <w:r w:rsidRPr="00962C6F">
        <w:rPr>
          <w:rFonts w:ascii="Tahoma" w:hAnsi="Tahoma" w:cs="Tahoma"/>
          <w:b/>
          <w:sz w:val="21"/>
          <w:szCs w:val="21"/>
        </w:rPr>
        <w:t>VI.</w:t>
      </w:r>
    </w:p>
    <w:p w14:paraId="1BEC5AF0" w14:textId="77777777" w:rsidR="0023269F" w:rsidRPr="00962C6F" w:rsidRDefault="0023269F" w:rsidP="0023269F">
      <w:pPr>
        <w:pStyle w:val="Odstavecseseznamem"/>
        <w:numPr>
          <w:ilvl w:val="0"/>
          <w:numId w:val="5"/>
        </w:numPr>
        <w:ind w:left="425" w:hanging="425"/>
        <w:contextualSpacing w:val="0"/>
        <w:jc w:val="both"/>
        <w:rPr>
          <w:rFonts w:ascii="Tahoma" w:hAnsi="Tahoma" w:cs="Tahoma"/>
          <w:sz w:val="21"/>
          <w:szCs w:val="21"/>
        </w:rPr>
      </w:pPr>
      <w:r w:rsidRPr="00962C6F">
        <w:rPr>
          <w:rFonts w:ascii="Tahoma" w:hAnsi="Tahoma" w:cs="Tahoma"/>
          <w:sz w:val="21"/>
          <w:szCs w:val="21"/>
        </w:rPr>
        <w:t>Advokát ověří, zda dokumenty mu předané v souladu s článkem V. odst. 1 této Smlouvy jsou dokumenty, které se formálně jeví být danými dokumenty. Advokát neověřuje pravost, obsahovou správnost či pravdivost předaných dokumentů, ani zda splňují právní náležitosti předepsané pro ně právními předpisy. Advokát rovněž nezkoumá oprávnění na dokumentech podepsaných osob k podpisu předložených dokumentů. Advokát neprovede žádný z převodů deponované částky podle této Smlouvy, pokud by vyplacení příslušné částky bylo v rozporu s pravomocným rozhodnutím orgánu veřejné správy, soudu, rozhodce nebo rozhodčího soudu, popř. jiného příslušného orgánu, pokud by mu originál takového rozhodnutí byl předložen před výplatou částek dle čl. V. této Smlouvy.</w:t>
      </w:r>
    </w:p>
    <w:p w14:paraId="55696FB2" w14:textId="77777777" w:rsidR="0023269F" w:rsidRPr="00962C6F" w:rsidRDefault="0023269F" w:rsidP="0023269F">
      <w:pPr>
        <w:pStyle w:val="Odstavecseseznamem"/>
        <w:jc w:val="both"/>
        <w:rPr>
          <w:rFonts w:ascii="Tahoma" w:hAnsi="Tahoma" w:cs="Tahoma"/>
          <w:sz w:val="21"/>
          <w:szCs w:val="21"/>
        </w:rPr>
      </w:pPr>
    </w:p>
    <w:p w14:paraId="48EED695" w14:textId="77777777" w:rsidR="0023269F" w:rsidRPr="00962C6F" w:rsidRDefault="0023269F" w:rsidP="0023269F">
      <w:pPr>
        <w:pStyle w:val="Odstavecseseznamem"/>
        <w:numPr>
          <w:ilvl w:val="0"/>
          <w:numId w:val="5"/>
        </w:numPr>
        <w:ind w:left="425" w:hanging="425"/>
        <w:contextualSpacing w:val="0"/>
        <w:jc w:val="both"/>
        <w:rPr>
          <w:rFonts w:ascii="Tahoma" w:hAnsi="Tahoma" w:cs="Tahoma"/>
          <w:sz w:val="21"/>
          <w:szCs w:val="21"/>
        </w:rPr>
      </w:pPr>
      <w:r w:rsidRPr="00962C6F">
        <w:rPr>
          <w:rFonts w:ascii="Tahoma" w:hAnsi="Tahoma" w:cs="Tahoma"/>
          <w:sz w:val="21"/>
          <w:szCs w:val="21"/>
        </w:rPr>
        <w:t>Advokát prohlašuje, že je oprávněn vykonávat advokacii dle AK a v rámci toho i činnosti dle této Smlouvy, a že je v dostatečném rozsahu pojištěn pro případ odpovědnosti za škodu způsobenou v souvislosti s výkonem advokacie.</w:t>
      </w:r>
    </w:p>
    <w:p w14:paraId="0DAAE095" w14:textId="77777777" w:rsidR="0023269F" w:rsidRPr="00962C6F" w:rsidRDefault="0023269F" w:rsidP="0023269F">
      <w:pPr>
        <w:pStyle w:val="Odstavecseseznamem"/>
        <w:rPr>
          <w:rFonts w:ascii="Tahoma" w:hAnsi="Tahoma" w:cs="Tahoma"/>
          <w:sz w:val="21"/>
          <w:szCs w:val="21"/>
        </w:rPr>
      </w:pPr>
    </w:p>
    <w:p w14:paraId="6F766E6C" w14:textId="77777777" w:rsidR="0023269F" w:rsidRPr="00962C6F" w:rsidRDefault="0023269F" w:rsidP="0023269F">
      <w:pPr>
        <w:pStyle w:val="Odstavecseseznamem"/>
        <w:numPr>
          <w:ilvl w:val="0"/>
          <w:numId w:val="5"/>
        </w:numPr>
        <w:ind w:left="425" w:hanging="425"/>
        <w:contextualSpacing w:val="0"/>
        <w:jc w:val="both"/>
        <w:rPr>
          <w:rFonts w:ascii="Tahoma" w:hAnsi="Tahoma" w:cs="Tahoma"/>
          <w:sz w:val="21"/>
          <w:szCs w:val="21"/>
        </w:rPr>
      </w:pPr>
      <w:r w:rsidRPr="00962C6F">
        <w:rPr>
          <w:rFonts w:ascii="Tahoma" w:hAnsi="Tahoma" w:cs="Tahoma"/>
          <w:sz w:val="21"/>
          <w:szCs w:val="21"/>
        </w:rPr>
        <w:t>Advokát je povinnou osobou podle zákona č. 253/2008 Sb., o některých opatřeních proti legalizaci výnosů z trestné činnosti a financování terorismu, a je povinen provádět opatření v oblasti boje proti legalizaci výnosů z trestné činnosti a financování terorismu, zejména identifikaci a kontrolu osoby, jejíž majetek je předmětem úschovy peněz. Za tímto účelem je Advokát oprávněn a zároveň povinen shromažďovat a uchovávat osobní údaje osob účastnících se smluvního vztahu, a to v rozsahu stanoveném zákonem (včetně všech jmen a příjmení, rodného čísla, popř. data narození, pohlaví, místa narození, trvalého pobytu a státního občanství; jde-li o podnikající fyzickou osobu, také obchodní firmu, sídlo a IČO) a pořizovat kopie dokladů, z nichž byly tyto údaje ověřeny. Osobní údaje mohou být zpracovávány v listinné i elektronické podobě, včetně zaznamenávání, hodnocení a archivace po dobu 10 let od provedení obchodu mimo obchodní vztah nebo ukončení obchodního vztahu. Údaje mohou být předávány v rozsahu a za podmínek stanovených zákonem č. 110/2019 Sb., o zpracování osobních údajů, a zákonem č. 253/2008 Sb. Orgány dozoru v této oblasti jsou Finanční analytický úřad a Česká advokátní komora. V souvislosti s těmito povinnostmi lze Advokáta kontaktovat na adrese jeho sídla či prostřednictvím e-mailové adresy uvedené v záhlaví této smlouvy. Advokát dále informuje účastníky této Smlouvy, že Účet úschovy lze na základě jejich pokynu a se souhlasem všech účastníků nastavit tak, aby byla aktivována notifikace o pohybu na tomto účtu.</w:t>
      </w:r>
    </w:p>
    <w:p w14:paraId="2D770B37" w14:textId="77777777" w:rsidR="0023269F" w:rsidRPr="00962C6F" w:rsidRDefault="0023269F" w:rsidP="0023269F">
      <w:pPr>
        <w:pStyle w:val="Odstavecseseznamem"/>
        <w:ind w:left="425"/>
        <w:contextualSpacing w:val="0"/>
        <w:jc w:val="both"/>
        <w:rPr>
          <w:rFonts w:ascii="Tahoma" w:hAnsi="Tahoma" w:cs="Tahoma"/>
          <w:sz w:val="21"/>
          <w:szCs w:val="21"/>
        </w:rPr>
      </w:pPr>
    </w:p>
    <w:p w14:paraId="4AF5F8B3" w14:textId="77777777" w:rsidR="0023269F" w:rsidRPr="00962C6F" w:rsidRDefault="0023269F" w:rsidP="0023269F">
      <w:pPr>
        <w:pStyle w:val="Odstavecseseznamem"/>
        <w:numPr>
          <w:ilvl w:val="0"/>
          <w:numId w:val="5"/>
        </w:numPr>
        <w:ind w:left="425" w:hanging="425"/>
        <w:contextualSpacing w:val="0"/>
        <w:jc w:val="both"/>
        <w:rPr>
          <w:rFonts w:ascii="Tahoma" w:hAnsi="Tahoma" w:cs="Tahoma"/>
          <w:sz w:val="21"/>
          <w:szCs w:val="21"/>
        </w:rPr>
      </w:pPr>
      <w:r w:rsidRPr="00962C6F">
        <w:rPr>
          <w:rFonts w:ascii="Tahoma" w:hAnsi="Tahoma" w:cs="Tahoma"/>
          <w:sz w:val="21"/>
          <w:szCs w:val="21"/>
        </w:rPr>
        <w:lastRenderedPageBreak/>
        <w:t>Strana uschovatele tímto prohlašuje, že není politicky exponovanou osobou, že je a bude skutečným majitelem finančních prostředků, které budou složeny na účet úschovy, a že tyto prostředky pocházejí výhradně z legálních zdrojů, nejsou výnosem z trestné činnosti a neslouží k financování terorismu. V případě, že budou finanční prostředky připsány na účet úschovy z jiného než jím identifikovaného účtu, zavazuje se doložit své vlastnictví k těmto prostředkům. Advokát zároveň před podpisem této smlouvy poučil strany (Stranu uschovatele i Stranu příjemce) o svých povinnostech podle právních a stavovských předpisů, včetně usnesení představenstva ČAK č. 2/2008 Věstníku, ve znění pozdějších předpisů, a upozornil je na skutečnost, že při provádění úschovy vystupuje jako povinná osoba dle zákona č. 253/2008 Sb., přičemž je povinen hlásit podezřelé obchody ve smyslu § 6 téhož zákona. Strany byly rovněž poučeny o tom, že Advokát oznámí prováděnou úschovu České advokátní komoře prostřednictvím elektronické knihy úschov a skutečného vlastníka finančních prostředků bance, která vede účet úschovy.</w:t>
      </w:r>
    </w:p>
    <w:p w14:paraId="5952BBF3" w14:textId="77777777" w:rsidR="0023269F" w:rsidRPr="00962C6F" w:rsidRDefault="0023269F" w:rsidP="0023269F">
      <w:pPr>
        <w:pStyle w:val="Odstavecseseznamem"/>
        <w:rPr>
          <w:rFonts w:ascii="Tahoma" w:hAnsi="Tahoma" w:cs="Tahoma"/>
          <w:sz w:val="21"/>
          <w:szCs w:val="21"/>
        </w:rPr>
      </w:pPr>
    </w:p>
    <w:p w14:paraId="560139B6" w14:textId="77777777" w:rsidR="0023269F" w:rsidRPr="00962C6F" w:rsidRDefault="0023269F" w:rsidP="0023269F">
      <w:pPr>
        <w:pStyle w:val="Odstavecseseznamem"/>
        <w:numPr>
          <w:ilvl w:val="0"/>
          <w:numId w:val="5"/>
        </w:numPr>
        <w:ind w:left="425" w:hanging="425"/>
        <w:contextualSpacing w:val="0"/>
        <w:jc w:val="both"/>
        <w:rPr>
          <w:rFonts w:ascii="Tahoma" w:hAnsi="Tahoma" w:cs="Tahoma"/>
          <w:sz w:val="21"/>
          <w:szCs w:val="21"/>
        </w:rPr>
      </w:pPr>
      <w:r w:rsidRPr="00962C6F">
        <w:rPr>
          <w:rFonts w:ascii="Tahoma" w:hAnsi="Tahoma" w:cs="Tahoma"/>
          <w:sz w:val="21"/>
          <w:szCs w:val="21"/>
        </w:rPr>
        <w:t>Strana uschovatele a Strana příjemce prohlašují, že údaje, které o sobě poskytly v této Smlouvě (včetně údajů o statutárních orgánech a oprávněných zástupcích), jsou pravdivé, a udělují tímto souhlas, aby Advokát tyto údaje zpracoval v rozsahu a za podmínek stanovených obecně závaznými právními předpisy, pořídil si kopie jejich dokladů totožnosti a tyto uchoval po zákonem stanovenou dobu pro účely archivace. Údaje budou zpracovávány v listinné i elektronické podobě, neautomatizovaným způsobem, po dobu nezbytně nutnou ke splnění závazků vyplývajících z této smlouvy, příp. po dobu nutné archivace. Strana uschovatele a Strana příjemce souhlasí rovněž s tím, aby Advokát oznámil bance údaje zjištěné při jejich identifikaci a byly před podpisem smlouvy poučeny o svých právech a povinnostech dle nařízení GDPR (EU) 2016/679, zákona č. 110/2019 Sb., o zpracování osobních údajů, a zákona č. 133/2000 Sb., o evidenci obyvatel, jakož i o podmínkách výplaty úschovy ze strany úschovní banky v souladu s usnesením představenstva ČAK č. 7/2004 Věstníku, ve znění pozdějších předpisů.</w:t>
      </w:r>
    </w:p>
    <w:p w14:paraId="080FCC31" w14:textId="77777777" w:rsidR="0023269F" w:rsidRPr="00962C6F" w:rsidRDefault="0023269F" w:rsidP="0023269F">
      <w:pPr>
        <w:ind w:left="425" w:hanging="425"/>
        <w:jc w:val="both"/>
        <w:rPr>
          <w:rFonts w:ascii="Tahoma" w:hAnsi="Tahoma" w:cs="Tahoma"/>
          <w:sz w:val="21"/>
          <w:szCs w:val="21"/>
        </w:rPr>
      </w:pPr>
    </w:p>
    <w:p w14:paraId="61193BCE" w14:textId="77777777" w:rsidR="0023269F" w:rsidRPr="00962C6F" w:rsidRDefault="0023269F" w:rsidP="0023269F">
      <w:pPr>
        <w:pStyle w:val="Odstavecseseznamem"/>
        <w:numPr>
          <w:ilvl w:val="0"/>
          <w:numId w:val="5"/>
        </w:numPr>
        <w:ind w:left="425" w:hanging="425"/>
        <w:contextualSpacing w:val="0"/>
        <w:jc w:val="both"/>
        <w:rPr>
          <w:rFonts w:ascii="Tahoma" w:hAnsi="Tahoma" w:cs="Tahoma"/>
          <w:sz w:val="21"/>
          <w:szCs w:val="21"/>
        </w:rPr>
      </w:pPr>
      <w:r w:rsidRPr="00962C6F">
        <w:rPr>
          <w:rFonts w:ascii="Tahoma" w:hAnsi="Tahoma" w:cs="Tahoma"/>
          <w:sz w:val="21"/>
          <w:szCs w:val="21"/>
        </w:rPr>
        <w:t>Strana uschovatele a Strana příjemce berou na vědomí, že Advokát nemůže odpovídat za rizika spojená s důvody na straně banky (např. konkurs, nucená správa atp.).</w:t>
      </w:r>
    </w:p>
    <w:p w14:paraId="20183D08" w14:textId="77777777" w:rsidR="0023269F" w:rsidRPr="00962C6F" w:rsidRDefault="0023269F" w:rsidP="0023269F">
      <w:pPr>
        <w:pStyle w:val="Odstavecseseznamem"/>
        <w:rPr>
          <w:rFonts w:ascii="Tahoma" w:hAnsi="Tahoma" w:cs="Tahoma"/>
          <w:sz w:val="21"/>
          <w:szCs w:val="21"/>
        </w:rPr>
      </w:pPr>
    </w:p>
    <w:p w14:paraId="5CEA24A9" w14:textId="77777777" w:rsidR="0023269F" w:rsidRPr="00962C6F" w:rsidRDefault="0023269F" w:rsidP="0023269F">
      <w:pPr>
        <w:pStyle w:val="Odstavecseseznamem"/>
        <w:numPr>
          <w:ilvl w:val="0"/>
          <w:numId w:val="5"/>
        </w:numPr>
        <w:ind w:left="425" w:hanging="425"/>
        <w:contextualSpacing w:val="0"/>
        <w:jc w:val="both"/>
        <w:rPr>
          <w:rFonts w:ascii="Tahoma" w:hAnsi="Tahoma" w:cs="Tahoma"/>
          <w:sz w:val="21"/>
          <w:szCs w:val="21"/>
        </w:rPr>
      </w:pPr>
      <w:r w:rsidRPr="00962C6F">
        <w:rPr>
          <w:rFonts w:ascii="Tahoma" w:hAnsi="Tahoma" w:cs="Tahoma"/>
          <w:sz w:val="21"/>
          <w:szCs w:val="21"/>
        </w:rPr>
        <w:t>Advokát tímto v souladu s ustanovením § 52h AK písemně informuje Stranu uschovatele a Stranu příjemce o následujících skutečnostech týkajících se advokátní úschovy peněžních prostředků: a) Převzaté peněžní prostředky mohou být přijaty výhradně na zvláštní účet úschovy zřízený k tomuto účelu a vedený odděleně od jiných prostředků; b) S peněžními prostředky je možné nakládat výhradně v souladu s touto Smlouvou, a to zejména až po splnění podmínek zde stanovených. Advokát není oprávněn s </w:t>
      </w:r>
      <w:proofErr w:type="gramStart"/>
      <w:r w:rsidRPr="00962C6F">
        <w:rPr>
          <w:rFonts w:ascii="Tahoma" w:hAnsi="Tahoma" w:cs="Tahoma"/>
          <w:sz w:val="21"/>
          <w:szCs w:val="21"/>
        </w:rPr>
        <w:t>prostředky</w:t>
      </w:r>
      <w:proofErr w:type="gramEnd"/>
      <w:r w:rsidRPr="00962C6F">
        <w:rPr>
          <w:rFonts w:ascii="Tahoma" w:hAnsi="Tahoma" w:cs="Tahoma"/>
          <w:sz w:val="21"/>
          <w:szCs w:val="21"/>
        </w:rPr>
        <w:t xml:space="preserve"> jakkoliv disponovat bez splnění těchto podmínek nebo mimo jejich rámec; c) Peněžní ústav, u něhož je účet úschovy veden, zašle po přijetí peněžních prostředků potvrzení o přijetí prostředků na účet úschovy Straně uschovatele i Straně příjemce, a to způsobem stanoveným AK; d) Jakékoliv změny údajů, které byly sděleny peněžnímu ústavu, je nutné bez zbytečného odkladu oznámit Advokátovi, který je následně oznámí peněžnímu ústavu.</w:t>
      </w:r>
    </w:p>
    <w:p w14:paraId="1D8D4F8C" w14:textId="77777777" w:rsidR="0023269F" w:rsidRPr="00962C6F" w:rsidRDefault="0023269F" w:rsidP="0023269F">
      <w:pPr>
        <w:pStyle w:val="Odstavecseseznamem"/>
        <w:ind w:left="425" w:hanging="425"/>
        <w:contextualSpacing w:val="0"/>
        <w:jc w:val="both"/>
        <w:rPr>
          <w:rFonts w:ascii="Tahoma" w:hAnsi="Tahoma" w:cs="Tahoma"/>
          <w:sz w:val="21"/>
          <w:szCs w:val="21"/>
        </w:rPr>
      </w:pPr>
    </w:p>
    <w:p w14:paraId="513173C4" w14:textId="77777777" w:rsidR="0023269F" w:rsidRPr="00962C6F" w:rsidRDefault="0023269F" w:rsidP="0023269F">
      <w:pPr>
        <w:pStyle w:val="Odstavecseseznamem"/>
        <w:numPr>
          <w:ilvl w:val="0"/>
          <w:numId w:val="5"/>
        </w:numPr>
        <w:ind w:left="425" w:hanging="425"/>
        <w:jc w:val="both"/>
        <w:rPr>
          <w:rFonts w:ascii="Tahoma" w:hAnsi="Tahoma" w:cs="Tahoma"/>
          <w:sz w:val="21"/>
          <w:szCs w:val="21"/>
        </w:rPr>
      </w:pPr>
      <w:r w:rsidRPr="00962C6F">
        <w:rPr>
          <w:rFonts w:ascii="Tahoma" w:hAnsi="Tahoma" w:cs="Tahoma"/>
          <w:sz w:val="21"/>
          <w:szCs w:val="21"/>
        </w:rPr>
        <w:t xml:space="preserve">V souladu s ustanovením § 52j AK Advokát informuje smluvní strany o následujících skutečnostech týkajících se postupu peněžního ústavu, u něhož je veden účet úschovy: a) Peněžní ústav je povinen po přijetí peněžních prostředků na účet úschovy bez zbytečného odkladu písemně informovat Stranu uschovatele a Stranu příjemce o připsání těchto prostředků na účet; b) Tato informace (potvrzení) </w:t>
      </w:r>
      <w:r w:rsidRPr="00510C5A">
        <w:rPr>
          <w:rFonts w:ascii="Tahoma" w:hAnsi="Tahoma" w:cs="Tahoma"/>
          <w:sz w:val="21"/>
          <w:szCs w:val="21"/>
        </w:rPr>
        <w:t xml:space="preserve">obsahuje identifikaci účtu úschovy, označení Advokáta, výši přijaté částky a datum jejího připsání; c) Peněžní ústav zasílá potvrzení na základě údajů poskytnutých Advokátem při zřizování účtu úschovy. Pokud byly smluvními stranami sděleny jejich e-mailové adresy, bude potvrzení zasláno elektronicky na tyto adresy ve formátu PDF, přičemž soubor bude chráněn heslem </w:t>
      </w:r>
      <w:r w:rsidRPr="00510C5A">
        <w:rPr>
          <w:rFonts w:ascii="Tahoma" w:hAnsi="Tahoma" w:cs="Tahoma"/>
          <w:b/>
          <w:bCs/>
          <w:sz w:val="21"/>
          <w:szCs w:val="21"/>
        </w:rPr>
        <w:t>{{ advokat.pdf_heslo }}</w:t>
      </w:r>
      <w:r w:rsidRPr="00510C5A">
        <w:rPr>
          <w:rFonts w:ascii="Tahoma" w:hAnsi="Tahoma" w:cs="Tahoma"/>
          <w:sz w:val="21"/>
          <w:szCs w:val="21"/>
        </w:rPr>
        <w:t>. V případě změny těchto údajů je Advokát povinen takovou změnu neprodleně oznámit</w:t>
      </w:r>
      <w:r w:rsidRPr="00962C6F">
        <w:rPr>
          <w:rFonts w:ascii="Tahoma" w:hAnsi="Tahoma" w:cs="Tahoma"/>
          <w:sz w:val="21"/>
          <w:szCs w:val="21"/>
        </w:rPr>
        <w:t xml:space="preserve"> peněžnímu ústavu.</w:t>
      </w:r>
    </w:p>
    <w:p w14:paraId="71331219" w14:textId="77777777" w:rsidR="0023269F" w:rsidRPr="00962C6F" w:rsidRDefault="0023269F" w:rsidP="0023269F">
      <w:pPr>
        <w:pStyle w:val="Odstavecseseznamem"/>
        <w:rPr>
          <w:rFonts w:ascii="Tahoma" w:hAnsi="Tahoma" w:cs="Tahoma"/>
          <w:sz w:val="21"/>
          <w:szCs w:val="21"/>
        </w:rPr>
      </w:pPr>
    </w:p>
    <w:p w14:paraId="4F4A3880" w14:textId="77777777" w:rsidR="0023269F" w:rsidRPr="00962C6F" w:rsidRDefault="0023269F" w:rsidP="0023269F">
      <w:pPr>
        <w:pStyle w:val="Odstavecseseznamem"/>
        <w:numPr>
          <w:ilvl w:val="0"/>
          <w:numId w:val="5"/>
        </w:numPr>
        <w:ind w:left="425" w:hanging="425"/>
        <w:jc w:val="both"/>
        <w:rPr>
          <w:rFonts w:ascii="Tahoma" w:hAnsi="Tahoma" w:cs="Tahoma"/>
          <w:sz w:val="21"/>
          <w:szCs w:val="21"/>
        </w:rPr>
      </w:pPr>
      <w:r w:rsidRPr="00962C6F">
        <w:rPr>
          <w:rFonts w:ascii="Tahoma" w:hAnsi="Tahoma" w:cs="Tahoma"/>
          <w:sz w:val="21"/>
          <w:szCs w:val="21"/>
        </w:rPr>
        <w:lastRenderedPageBreak/>
        <w:t xml:space="preserve">Úroky z deponované částky přijaté do úschovy podle této Smlouvy náleží Advokátovi jako součást odměny za tuto úschovu a po skončení úschovy budou zaslány na účet Advokáta. </w:t>
      </w:r>
    </w:p>
    <w:p w14:paraId="6D66643C" w14:textId="77777777" w:rsidR="0023269F" w:rsidRPr="00962C6F" w:rsidRDefault="0023269F" w:rsidP="0023269F">
      <w:pPr>
        <w:jc w:val="both"/>
        <w:rPr>
          <w:rFonts w:ascii="Tahoma" w:hAnsi="Tahoma" w:cs="Tahoma"/>
          <w:sz w:val="21"/>
          <w:szCs w:val="21"/>
        </w:rPr>
      </w:pPr>
    </w:p>
    <w:p w14:paraId="0C20348E" w14:textId="77777777" w:rsidR="0023269F" w:rsidRPr="00962C6F" w:rsidRDefault="0023269F" w:rsidP="0023269F">
      <w:pPr>
        <w:pStyle w:val="Odstavecseseznamem"/>
        <w:numPr>
          <w:ilvl w:val="0"/>
          <w:numId w:val="5"/>
        </w:numPr>
        <w:ind w:left="425" w:hanging="425"/>
        <w:jc w:val="both"/>
        <w:rPr>
          <w:rFonts w:ascii="Tahoma" w:hAnsi="Tahoma" w:cs="Tahoma"/>
          <w:sz w:val="21"/>
          <w:szCs w:val="21"/>
        </w:rPr>
      </w:pPr>
      <w:r w:rsidRPr="00962C6F">
        <w:rPr>
          <w:rFonts w:ascii="Tahoma" w:hAnsi="Tahoma" w:cs="Tahoma"/>
          <w:sz w:val="21"/>
          <w:szCs w:val="21"/>
        </w:rPr>
        <w:t>Strana příjemce a Strana uschovatele tímto berou na vědomí, že Advokát bude ve smyslu zákona č. 110/2019 Sb., o zpracování osobních údajů a dle Nařízení Evropského parlamentu a Rady (EU) č. 2016/679 ze dne 27. dubna 2016, obecného nařízení o ochraně osobních údajů (GDPR) zpracovávat jejich osobní údaje v rozsahu: jméno a příjmení, datum narození, rodné číslo, bydliště, kopie občanského průkazu či jiného dokladu totožnosti, bankovní spojení a číslo účtu, e-mail, telefonní číslo, a to pro účely plnění povinností z této smlouvy, jakož i za účelem realizace oprávněného zájmů a povinností Advokáta, zejména při plnění jejich povinností vůči příslušnému správci daně, uplatňování a případně vymáhání nároků vyplývající z této Smlouvy, jakož i za účelem vedení evidence předmětu dle této Smlouvy vůči České advokátní komoře a příslušné bance, u které je veden účet úschovy. Tyto údaje budou Advokátem jako správcem zpracovány po dobu deseti (10) let. Zpracování osobních údajů je prováděno Advokátem, případně jejími zpracovateli, jako je Česká advokátní komora, externí účetní a daňový poradce, IT správce, peněžní ústavy, a to zejména financující ústavy, spořitelny, finanční poradci, a dále příslušné správní orgány apod. Strana příjemce a Strana uschovatele byly v této souvislosti ze strany Advokáta poučeny o tom, že mají právo (i) požadovat po Advokátovi informaci, jaké mé osobní údaje zpracovává, (</w:t>
      </w:r>
      <w:proofErr w:type="spellStart"/>
      <w:r w:rsidRPr="00962C6F">
        <w:rPr>
          <w:rFonts w:ascii="Tahoma" w:hAnsi="Tahoma" w:cs="Tahoma"/>
          <w:sz w:val="21"/>
          <w:szCs w:val="21"/>
        </w:rPr>
        <w:t>ii</w:t>
      </w:r>
      <w:proofErr w:type="spellEnd"/>
      <w:r w:rsidRPr="00962C6F">
        <w:rPr>
          <w:rFonts w:ascii="Tahoma" w:hAnsi="Tahoma" w:cs="Tahoma"/>
          <w:sz w:val="21"/>
          <w:szCs w:val="21"/>
        </w:rPr>
        <w:t>) požadovat po Advokátovi vysvětlení ohledně zpracování osobních údajů, (</w:t>
      </w:r>
      <w:proofErr w:type="spellStart"/>
      <w:r w:rsidRPr="00962C6F">
        <w:rPr>
          <w:rFonts w:ascii="Tahoma" w:hAnsi="Tahoma" w:cs="Tahoma"/>
          <w:sz w:val="21"/>
          <w:szCs w:val="21"/>
        </w:rPr>
        <w:t>iii</w:t>
      </w:r>
      <w:proofErr w:type="spellEnd"/>
      <w:r w:rsidRPr="00962C6F">
        <w:rPr>
          <w:rFonts w:ascii="Tahoma" w:hAnsi="Tahoma" w:cs="Tahoma"/>
          <w:sz w:val="21"/>
          <w:szCs w:val="21"/>
        </w:rPr>
        <w:t>) vyžádat si u Advokáta přístup k těmto údajům a tyto nechat aktualizovat nebo opravit, (</w:t>
      </w:r>
      <w:proofErr w:type="spellStart"/>
      <w:r w:rsidRPr="00962C6F">
        <w:rPr>
          <w:rFonts w:ascii="Tahoma" w:hAnsi="Tahoma" w:cs="Tahoma"/>
          <w:sz w:val="21"/>
          <w:szCs w:val="21"/>
        </w:rPr>
        <w:t>iv</w:t>
      </w:r>
      <w:proofErr w:type="spellEnd"/>
      <w:r w:rsidRPr="00962C6F">
        <w:rPr>
          <w:rFonts w:ascii="Tahoma" w:hAnsi="Tahoma" w:cs="Tahoma"/>
          <w:sz w:val="21"/>
          <w:szCs w:val="21"/>
        </w:rPr>
        <w:t xml:space="preserve">) požadovat po Advokátovi výmaz těchto osobních údajů (jsou-li k tomu splněny zákonné podmínky) a (v) v případě pochybností o dodržování povinností souvisejících se zpracováním osobních údajů obrátit se na Advokáta nebo na Úřad pro ochranu osobních údajů. Více informací o zpracování osobních údajů naleznou strany na </w:t>
      </w:r>
      <w:r w:rsidRPr="00962C6F">
        <w:rPr>
          <w:rStyle w:val="Hypertextovodkaz"/>
          <w:rFonts w:ascii="Tahoma" w:eastAsiaTheme="majorEastAsia" w:hAnsi="Tahoma" w:cs="Tahoma"/>
          <w:sz w:val="21"/>
          <w:szCs w:val="21"/>
        </w:rPr>
        <w:t>www.aksladek.com.</w:t>
      </w:r>
    </w:p>
    <w:p w14:paraId="4A8CEE7F" w14:textId="77777777" w:rsidR="0023269F" w:rsidRPr="00962C6F" w:rsidRDefault="0023269F" w:rsidP="0023269F">
      <w:pPr>
        <w:ind w:left="425" w:hanging="425"/>
        <w:jc w:val="both"/>
        <w:rPr>
          <w:rFonts w:ascii="Tahoma" w:hAnsi="Tahoma" w:cs="Tahoma"/>
          <w:sz w:val="21"/>
          <w:szCs w:val="21"/>
        </w:rPr>
      </w:pPr>
    </w:p>
    <w:p w14:paraId="1BA65FD9" w14:textId="446FED98" w:rsidR="0023269F" w:rsidRPr="00962C6F" w:rsidRDefault="0023269F" w:rsidP="0023269F">
      <w:pPr>
        <w:pStyle w:val="Odstavecseseznamem"/>
        <w:numPr>
          <w:ilvl w:val="0"/>
          <w:numId w:val="5"/>
        </w:numPr>
        <w:ind w:left="425" w:hanging="425"/>
        <w:contextualSpacing w:val="0"/>
        <w:jc w:val="both"/>
        <w:rPr>
          <w:rFonts w:ascii="Tahoma" w:hAnsi="Tahoma" w:cs="Tahoma"/>
          <w:sz w:val="21"/>
          <w:szCs w:val="21"/>
        </w:rPr>
      </w:pPr>
      <w:r w:rsidRPr="00962C6F">
        <w:rPr>
          <w:rFonts w:ascii="Tahoma" w:hAnsi="Tahoma" w:cs="Tahoma"/>
          <w:sz w:val="21"/>
          <w:szCs w:val="21"/>
        </w:rPr>
        <w:t>Tato Smlouva je vyhotovena ve {{ stejnopisy }} stejnopisech</w:t>
      </w:r>
      <w:r>
        <w:rPr>
          <w:rFonts w:ascii="Tahoma" w:hAnsi="Tahoma" w:cs="Tahoma"/>
          <w:sz w:val="21"/>
          <w:szCs w:val="21"/>
        </w:rPr>
      </w:r>
      <w:r w:rsidRPr="00962C6F">
        <w:rPr>
          <w:rFonts w:ascii="Tahoma" w:hAnsi="Tahoma" w:cs="Tahoma"/>
          <w:sz w:val="21"/>
          <w:szCs w:val="21"/>
        </w:rPr>
      </w:r>
      <w:r>
        <w:rPr>
          <w:rFonts w:ascii="Tahoma" w:hAnsi="Tahoma" w:cs="Tahoma"/>
          <w:sz w:val="21"/>
          <w:szCs w:val="21"/>
        </w:rPr>
      </w:r>
      <w:r w:rsidRPr="00962C6F">
        <w:rPr>
          <w:rFonts w:ascii="Tahoma" w:hAnsi="Tahoma" w:cs="Tahoma"/>
          <w:sz w:val="21"/>
          <w:szCs w:val="21"/>
        </w:rPr>
        <w:t>, z nichž každý účastník obdrží po jednom (1) vyhotovení.</w:t>
      </w:r>
    </w:p>
    <w:p w14:paraId="58B7B5E9" w14:textId="77777777" w:rsidR="0023269F" w:rsidRPr="00962C6F" w:rsidRDefault="0023269F" w:rsidP="0023269F">
      <w:pPr>
        <w:ind w:left="425" w:hanging="425"/>
        <w:jc w:val="both"/>
        <w:rPr>
          <w:rFonts w:ascii="Tahoma" w:hAnsi="Tahoma" w:cs="Tahoma"/>
          <w:sz w:val="21"/>
          <w:szCs w:val="21"/>
        </w:rPr>
      </w:pPr>
    </w:p>
    <w:p w14:paraId="1ACAA0AF" w14:textId="77777777" w:rsidR="0023269F" w:rsidRPr="00962C6F" w:rsidRDefault="0023269F" w:rsidP="0023269F">
      <w:pPr>
        <w:pStyle w:val="Odstavecseseznamem"/>
        <w:numPr>
          <w:ilvl w:val="0"/>
          <w:numId w:val="5"/>
        </w:numPr>
        <w:ind w:left="425" w:hanging="425"/>
        <w:contextualSpacing w:val="0"/>
        <w:jc w:val="both"/>
        <w:rPr>
          <w:rFonts w:ascii="Tahoma" w:hAnsi="Tahoma" w:cs="Tahoma"/>
          <w:sz w:val="21"/>
          <w:szCs w:val="21"/>
        </w:rPr>
      </w:pPr>
      <w:r w:rsidRPr="00962C6F">
        <w:rPr>
          <w:rFonts w:ascii="Tahoma" w:hAnsi="Tahoma" w:cs="Tahoma"/>
          <w:sz w:val="21"/>
          <w:szCs w:val="21"/>
        </w:rPr>
        <w:t>Na důkaz vážnosti vůle a souhlasu s obsahem této Smlouvy připojují smluvní strany své vlastnoruční podpisy.</w:t>
      </w:r>
    </w:p>
    <w:p w14:paraId="6A8328C5" w14:textId="77777777" w:rsidR="0023269F" w:rsidRPr="00962C6F" w:rsidRDefault="0023269F" w:rsidP="0023269F">
      <w:pPr>
        <w:pStyle w:val="Odstavecseseznamem"/>
        <w:contextualSpacing w:val="0"/>
        <w:jc w:val="both"/>
        <w:rPr>
          <w:rFonts w:ascii="Tahoma" w:hAnsi="Tahoma" w:cs="Tahoma"/>
          <w:color w:val="000000" w:themeColor="text1"/>
          <w:sz w:val="21"/>
          <w:szCs w:val="21"/>
        </w:rPr>
      </w:pPr>
    </w:p>
    <w:p w14:paraId="44C00D8B" w14:textId="77777777" w:rsidR="0023269F" w:rsidRPr="00962C6F" w:rsidRDefault="0023269F" w:rsidP="0023269F">
      <w:pPr>
        <w:pStyle w:val="Bezmezer"/>
        <w:rPr>
          <w:rFonts w:ascii="Tahoma" w:hAnsi="Tahoma" w:cs="Tahoma"/>
          <w:color w:val="000000" w:themeColor="text1"/>
          <w:sz w:val="21"/>
          <w:szCs w:val="21"/>
        </w:rPr>
      </w:pPr>
      <w:r w:rsidRPr="00962C6F">
        <w:rPr>
          <w:rFonts w:ascii="Tahoma" w:hAnsi="Tahoma" w:cs="Tahoma"/>
          <w:color w:val="000000" w:themeColor="text1"/>
          <w:sz w:val="21"/>
          <w:szCs w:val="21"/>
        </w:rPr>
        <w:t>V ________________dne ________{{ rok }}</w:t>
      </w:r>
    </w:p>
    <w:p w14:paraId="16D470A1" w14:textId="77777777" w:rsidR="0023269F" w:rsidRPr="00962C6F" w:rsidRDefault="0023269F" w:rsidP="0023269F">
      <w:pPr>
        <w:rPr>
          <w:rFonts w:ascii="Tahoma" w:hAnsi="Tahoma" w:cs="Tahoma"/>
          <w:color w:val="000000" w:themeColor="text1"/>
          <w:sz w:val="21"/>
          <w:szCs w:val="21"/>
        </w:rPr>
      </w:pPr>
    </w:p>
    <w:p w14:paraId="6EF18FE0" w14:textId="77777777" w:rsidR="0023269F" w:rsidRPr="00962C6F" w:rsidRDefault="0023269F" w:rsidP="0023269F">
      <w:pPr>
        <w:rPr>
          <w:rFonts w:ascii="Tahoma" w:hAnsi="Tahoma" w:cs="Tahoma"/>
          <w:color w:val="000000" w:themeColor="text1"/>
          <w:sz w:val="21"/>
          <w:szCs w:val="21"/>
        </w:rPr>
      </w:pPr>
    </w:p>
    <w:p w14:paraId="442977D7" w14:textId="77777777" w:rsidR="0023269F" w:rsidRPr="00962C6F" w:rsidRDefault="0023269F" w:rsidP="0023269F">
      <w:pPr>
        <w:rPr>
          <w:rFonts w:ascii="Tahoma" w:hAnsi="Tahoma" w:cs="Tahoma"/>
          <w:color w:val="000000" w:themeColor="text1"/>
          <w:sz w:val="21"/>
          <w:szCs w:val="21"/>
        </w:rPr>
      </w:pPr>
    </w:p>
    <w:p w14:paraId="05E74980" w14:textId="77777777" w:rsidR="0023269F" w:rsidRPr="00962C6F" w:rsidRDefault="0023269F" w:rsidP="0023269F">
      <w:pPr>
        <w:pStyle w:val="Bezmezer"/>
        <w:rPr>
          <w:rFonts w:ascii="Tahoma" w:hAnsi="Tahoma" w:cs="Tahoma"/>
          <w:color w:val="000000" w:themeColor="text1"/>
          <w:sz w:val="21"/>
          <w:szCs w:val="21"/>
        </w:rPr>
      </w:pPr>
    </w:p>
    <w:p w14:paraId="14FB778A" w14:textId="77777777" w:rsidR="0023269F" w:rsidRPr="00962C6F" w:rsidRDefault="0023269F" w:rsidP="0023269F">
      <w:pPr>
        <w:pStyle w:val="Bezmezer"/>
        <w:rPr>
          <w:rFonts w:ascii="Tahoma" w:hAnsi="Tahoma" w:cs="Tahoma"/>
          <w:color w:val="000000" w:themeColor="text1"/>
          <w:sz w:val="21"/>
          <w:szCs w:val="21"/>
        </w:rPr>
      </w:pPr>
      <w:r w:rsidRPr="00962C6F">
        <w:rPr>
          <w:rFonts w:ascii="Tahoma" w:hAnsi="Tahoma" w:cs="Tahoma"/>
          <w:color w:val="000000" w:themeColor="text1"/>
          <w:sz w:val="21"/>
          <w:szCs w:val="21"/>
        </w:rPr>
        <w:t>_______________________</w:t>
      </w:r>
      <w:r w:rsidRPr="00962C6F">
        <w:rPr>
          <w:rFonts w:ascii="Tahoma" w:hAnsi="Tahoma" w:cs="Tahoma"/>
          <w:color w:val="000000" w:themeColor="text1"/>
          <w:sz w:val="21"/>
          <w:szCs w:val="21"/>
        </w:rPr>
        <w:tab/>
      </w:r>
      <w:r w:rsidRPr="00962C6F">
        <w:rPr>
          <w:rFonts w:ascii="Tahoma" w:hAnsi="Tahoma" w:cs="Tahoma"/>
          <w:color w:val="000000" w:themeColor="text1"/>
          <w:sz w:val="21"/>
          <w:szCs w:val="21"/>
        </w:rPr>
        <w:tab/>
      </w:r>
      <w:r w:rsidRPr="00962C6F">
        <w:rPr>
          <w:rFonts w:ascii="Tahoma" w:hAnsi="Tahoma" w:cs="Tahoma"/>
          <w:color w:val="000000" w:themeColor="text1"/>
          <w:sz w:val="21"/>
          <w:szCs w:val="21"/>
        </w:rPr>
        <w:tab/>
      </w:r>
      <w:r w:rsidRPr="00962C6F">
        <w:rPr>
          <w:rFonts w:ascii="Tahoma" w:hAnsi="Tahoma" w:cs="Tahoma"/>
          <w:color w:val="000000" w:themeColor="text1"/>
          <w:sz w:val="21"/>
          <w:szCs w:val="21"/>
        </w:rPr>
        <w:tab/>
        <w:t>______________________</w:t>
      </w:r>
      <w:r w:rsidRPr="00962C6F">
        <w:rPr>
          <w:rFonts w:ascii="Tahoma" w:hAnsi="Tahoma" w:cs="Tahoma"/>
          <w:color w:val="000000" w:themeColor="text1"/>
          <w:sz w:val="21"/>
          <w:szCs w:val="21"/>
        </w:rPr>
        <w:tab/>
      </w:r>
    </w:p>
    <w:p w14:paraId="2ACDF45F" w14:textId="77777777" w:rsidR="0023269F" w:rsidRDefault="0023269F" w:rsidP="0023269F">
      <w:pPr>
        <w:pStyle w:val="Bezmezer"/>
        <w:rPr>
          <w:rFonts w:ascii="Tahoma" w:hAnsi="Tahoma" w:cs="Tahoma"/>
          <w:b/>
          <w:bCs/>
          <w:color w:val="000000" w:themeColor="text1"/>
          <w:sz w:val="21"/>
          <w:szCs w:val="21"/>
        </w:rPr>
      </w:pPr>
      <w:r>
        <w:rPr>
          <w:rStyle w:val="FontStyle16"/>
          <w:b/>
          <w:sz w:val="21"/>
          <w:szCs w:val="21"/>
        </w:rPr>
        <w:t>{{ prodavajici.podpis }}</w:t>
        <w:tab/>
        <w:tab/>
        <w:tab/>
        <w:tab/>
        <w:tab/>
        <w:t>{{ kupujici.podpis }}</w:t>
      </w:r>
      <w:proofErr w:type="spellStart"/>
      <w:r>
        <w:rPr>
          <w:rStyle w:val="FontStyle16"/>
          <w:b/>
          <w:sz w:val="21"/>
          <w:szCs w:val="21"/>
        </w:rPr>
      </w:r>
      <w:proofErr w:type="spellEnd"/>
      <w:r w:rsidRPr="007524D6">
        <w:rPr>
          <w:rStyle w:val="FontStyle16"/>
          <w:b/>
          <w:sz w:val="21"/>
          <w:szCs w:val="21"/>
        </w:rPr>
      </w:r>
      <w:r w:rsidRPr="007524D6">
        <w:rPr>
          <w:rStyle w:val="FontStyle16"/>
          <w:b/>
          <w:sz w:val="21"/>
          <w:szCs w:val="21"/>
        </w:rPr>
      </w:r>
      <w:r w:rsidRPr="007524D6">
        <w:rPr>
          <w:rStyle w:val="FontStyle16"/>
          <w:b/>
          <w:sz w:val="21"/>
          <w:szCs w:val="21"/>
        </w:rPr>
      </w:r>
      <w:r w:rsidRPr="007524D6">
        <w:rPr>
          <w:rStyle w:val="FontStyle16"/>
          <w:b/>
          <w:sz w:val="21"/>
          <w:szCs w:val="21"/>
        </w:rPr>
      </w:r>
      <w:r w:rsidRPr="007524D6">
        <w:rPr>
          <w:rStyle w:val="FontStyle16"/>
          <w:b/>
          <w:sz w:val="21"/>
          <w:szCs w:val="21"/>
        </w:rPr>
      </w:r>
      <w:r w:rsidRPr="0032248A">
        <w:rPr>
          <w:rFonts w:ascii="Tahoma" w:hAnsi="Tahoma" w:cs="Tahoma"/>
          <w:b/>
          <w:bCs/>
          <w:color w:val="000000" w:themeColor="text1"/>
          <w:sz w:val="21"/>
          <w:szCs w:val="21"/>
        </w:rPr>
      </w:r>
    </w:p>
    <w:p w14:paraId="0E2599EA" w14:textId="2E65ADF3" w:rsidR="0023269F" w:rsidRPr="007524D6" w:rsidRDefault="0023269F" w:rsidP="0023269F">
      <w:pPr>
        <w:pStyle w:val="Bezmezer"/>
        <w:rPr>
          <w:rStyle w:val="FontStyle16"/>
          <w:b/>
          <w:bCs/>
          <w:color w:val="000000" w:themeColor="text1"/>
          <w:sz w:val="21"/>
          <w:szCs w:val="21"/>
        </w:rPr>
      </w:pPr>
      <w:r>
        <w:rPr>
          <w:rStyle w:val="FontStyle16"/>
          <w:b/>
          <w:bCs/>
          <w:color w:val="000000" w:themeColor="text1"/>
          <w:sz w:val="21"/>
          <w:szCs w:val="21"/>
        </w:rPr>
        <w:t>{%p if kupujici.podpis_zastupce %}</w:t>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p>
    <w:p w14:paraId="0E2599EA" w14:textId="2E65ADF3" w:rsidR="0023269F" w:rsidRPr="007524D6" w:rsidRDefault="0023269F" w:rsidP="0023269F">
      <w:pPr>
        <w:pStyle w:val="Bezmezer"/>
        <w:rPr>
          <w:rStyle w:val="FontStyle16"/>
          <w:b/>
          <w:bCs/>
          <w:color w:val="000000" w:themeColor="text1"/>
          <w:sz w:val="21"/>
          <w:szCs w:val="21"/>
        </w:rPr>
      </w:pP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t xml:space="preserve">{{ kupujici.podpis_zastupce }} </w:t>
      </w:r>
    </w:p>
    <w:p w14:paraId="0E2599EA" w14:textId="2E65ADF3" w:rsidR="0023269F" w:rsidRPr="007524D6" w:rsidRDefault="0023269F" w:rsidP="0023269F">
      <w:pPr>
        <w:pStyle w:val="Bezmezer"/>
        <w:rPr>
          <w:rStyle w:val="FontStyle16"/>
          <w:b/>
          <w:bCs/>
          <w:color w:val="000000" w:themeColor="text1"/>
          <w:sz w:val="21"/>
          <w:szCs w:val="21"/>
        </w:rPr>
      </w:pPr>
      <w:r>
        <w:rPr>
          <w:rStyle w:val="FontStyle16"/>
          <w:b/>
          <w:bCs/>
          <w:color w:val="000000" w:themeColor="text1"/>
          <w:sz w:val="21"/>
          <w:szCs w:val="21"/>
        </w:rPr>
        <w:t>{%p endif %}</w:t>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p>
    <w:p w14:paraId="538E6300" w14:textId="44D2E366" w:rsidR="0023269F" w:rsidRPr="00962C6F" w:rsidRDefault="0023269F" w:rsidP="0023269F">
      <w:pPr>
        <w:pStyle w:val="Bezmezer"/>
        <w:tabs>
          <w:tab w:val="left" w:pos="3119"/>
        </w:tabs>
        <w:rPr>
          <w:rFonts w:ascii="Tahoma" w:hAnsi="Tahoma" w:cs="Tahoma"/>
          <w:sz w:val="21"/>
          <w:szCs w:val="21"/>
        </w:rPr>
      </w:pPr>
      <w:r w:rsidRPr="00962C6F">
        <w:rPr>
          <w:rFonts w:ascii="Tahoma" w:hAnsi="Tahoma" w:cs="Tahoma"/>
          <w:bCs/>
          <w:color w:val="000000" w:themeColor="text1"/>
          <w:sz w:val="21"/>
          <w:szCs w:val="21"/>
        </w:rPr>
        <w:t xml:space="preserve">Strana </w:t>
      </w:r>
      <w:r>
        <w:rPr>
          <w:rFonts w:ascii="Tahoma" w:hAnsi="Tahoma" w:cs="Tahoma"/>
          <w:bCs/>
          <w:color w:val="000000" w:themeColor="text1"/>
          <w:sz w:val="21"/>
          <w:szCs w:val="21"/>
        </w:rPr>
        <w:t>příjemce</w:t>
      </w:r>
      <w:r w:rsidRPr="00962C6F">
        <w:rPr>
          <w:rFonts w:ascii="Tahoma" w:hAnsi="Tahoma" w:cs="Tahoma"/>
          <w:bCs/>
          <w:color w:val="000000" w:themeColor="text1"/>
          <w:sz w:val="21"/>
          <w:szCs w:val="21"/>
        </w:rPr>
        <w:t xml:space="preserve"> </w:t>
      </w:r>
      <w:r w:rsidRPr="00962C6F">
        <w:rPr>
          <w:rFonts w:ascii="Tahoma" w:hAnsi="Tahoma" w:cs="Tahoma"/>
          <w:bCs/>
          <w:color w:val="000000" w:themeColor="text1"/>
          <w:sz w:val="21"/>
          <w:szCs w:val="21"/>
        </w:rPr>
        <w:tab/>
      </w:r>
      <w:r w:rsidRPr="00962C6F">
        <w:rPr>
          <w:rFonts w:ascii="Tahoma" w:hAnsi="Tahoma" w:cs="Tahoma"/>
          <w:bCs/>
          <w:color w:val="000000" w:themeColor="text1"/>
          <w:sz w:val="21"/>
          <w:szCs w:val="21"/>
        </w:rPr>
        <w:tab/>
      </w:r>
      <w:r w:rsidRPr="00962C6F">
        <w:rPr>
          <w:rFonts w:ascii="Tahoma" w:hAnsi="Tahoma" w:cs="Tahoma"/>
          <w:bCs/>
          <w:color w:val="000000" w:themeColor="text1"/>
          <w:sz w:val="21"/>
          <w:szCs w:val="21"/>
        </w:rPr>
        <w:tab/>
      </w:r>
      <w:r w:rsidRPr="00962C6F">
        <w:rPr>
          <w:rFonts w:ascii="Tahoma" w:hAnsi="Tahoma" w:cs="Tahoma"/>
          <w:bCs/>
          <w:color w:val="000000" w:themeColor="text1"/>
          <w:sz w:val="21"/>
          <w:szCs w:val="21"/>
        </w:rPr>
        <w:tab/>
        <w:t xml:space="preserve">Strana </w:t>
      </w:r>
      <w:r>
        <w:rPr>
          <w:rFonts w:ascii="Tahoma" w:hAnsi="Tahoma" w:cs="Tahoma"/>
          <w:bCs/>
          <w:color w:val="000000" w:themeColor="text1"/>
          <w:sz w:val="21"/>
          <w:szCs w:val="21"/>
        </w:rPr>
        <w:t>uschovatele</w:t>
      </w:r>
    </w:p>
    <w:p w14:paraId="7C4DE216" w14:textId="5B7DCA63" w:rsidR="0023269F" w:rsidRPr="00962C6F" w:rsidRDefault="0023269F" w:rsidP="0023269F">
      <w:pPr>
        <w:pStyle w:val="Bezmezer"/>
        <w:tabs>
          <w:tab w:val="left" w:pos="3119"/>
        </w:tabs>
        <w:rPr>
          <w:rFonts w:ascii="Tahoma" w:hAnsi="Tahoma" w:cs="Tahoma"/>
          <w:sz w:val="21"/>
          <w:szCs w:val="21"/>
        </w:rPr>
      </w:pPr>
      <w:r w:rsidRPr="00962C6F">
        <w:rPr>
          <w:rFonts w:ascii="Tahoma" w:hAnsi="Tahoma" w:cs="Tahoma"/>
          <w:bCs/>
          <w:color w:val="000000" w:themeColor="text1"/>
          <w:sz w:val="21"/>
          <w:szCs w:val="21"/>
        </w:rPr>
        <w:tab/>
      </w:r>
      <w:r w:rsidRPr="00962C6F">
        <w:rPr>
          <w:rFonts w:ascii="Tahoma" w:hAnsi="Tahoma" w:cs="Tahoma"/>
          <w:bCs/>
          <w:color w:val="000000" w:themeColor="text1"/>
          <w:sz w:val="21"/>
          <w:szCs w:val="21"/>
        </w:rPr>
        <w:tab/>
      </w:r>
      <w:r w:rsidRPr="00962C6F">
        <w:rPr>
          <w:rFonts w:ascii="Tahoma" w:hAnsi="Tahoma" w:cs="Tahoma"/>
          <w:bCs/>
          <w:color w:val="000000" w:themeColor="text1"/>
          <w:sz w:val="21"/>
          <w:szCs w:val="21"/>
        </w:rPr>
        <w:tab/>
      </w:r>
      <w:r w:rsidRPr="00962C6F">
        <w:rPr>
          <w:rFonts w:ascii="Tahoma" w:hAnsi="Tahoma" w:cs="Tahoma"/>
          <w:bCs/>
          <w:color w:val="000000" w:themeColor="text1"/>
          <w:sz w:val="21"/>
          <w:szCs w:val="21"/>
        </w:rPr>
        <w:tab/>
      </w:r>
    </w:p>
    <w:p w14:paraId="52E762F9" w14:textId="77777777" w:rsidR="0023269F" w:rsidRPr="00962C6F" w:rsidRDefault="0023269F" w:rsidP="0023269F">
      <w:pPr>
        <w:rPr>
          <w:rFonts w:ascii="Tahoma" w:hAnsi="Tahoma" w:cs="Tahoma"/>
          <w:color w:val="000000" w:themeColor="text1"/>
          <w:sz w:val="21"/>
          <w:szCs w:val="21"/>
        </w:rPr>
      </w:pPr>
    </w:p>
    <w:p w14:paraId="11CCC366" w14:textId="77777777" w:rsidR="0023269F" w:rsidRPr="00962C6F" w:rsidRDefault="0023269F" w:rsidP="0023269F">
      <w:pPr>
        <w:rPr>
          <w:rFonts w:ascii="Tahoma" w:hAnsi="Tahoma" w:cs="Tahoma"/>
          <w:color w:val="000000" w:themeColor="text1"/>
          <w:sz w:val="21"/>
          <w:szCs w:val="21"/>
        </w:rPr>
      </w:pPr>
    </w:p>
    <w:p w14:paraId="7770EAD4" w14:textId="77777777" w:rsidR="0023269F" w:rsidRPr="00962C6F" w:rsidRDefault="0023269F" w:rsidP="0023269F">
      <w:pPr>
        <w:rPr>
          <w:rFonts w:ascii="Tahoma" w:hAnsi="Tahoma" w:cs="Tahoma"/>
          <w:color w:val="000000" w:themeColor="text1"/>
          <w:sz w:val="21"/>
          <w:szCs w:val="21"/>
        </w:rPr>
      </w:pPr>
    </w:p>
    <w:p w14:paraId="41EDD1DC" w14:textId="77777777" w:rsidR="0023269F" w:rsidRPr="00962C6F" w:rsidRDefault="0023269F" w:rsidP="0023269F">
      <w:pPr>
        <w:jc w:val="center"/>
        <w:rPr>
          <w:rFonts w:ascii="Tahoma" w:hAnsi="Tahoma" w:cs="Tahoma"/>
          <w:color w:val="000000" w:themeColor="text1"/>
          <w:sz w:val="21"/>
          <w:szCs w:val="21"/>
        </w:rPr>
      </w:pPr>
      <w:r w:rsidRPr="00962C6F">
        <w:rPr>
          <w:rFonts w:ascii="Tahoma" w:hAnsi="Tahoma" w:cs="Tahoma"/>
          <w:color w:val="000000" w:themeColor="text1"/>
          <w:sz w:val="21"/>
          <w:szCs w:val="21"/>
        </w:rPr>
        <w:t>_____________________</w:t>
      </w:r>
    </w:p>
    <w:p w14:paraId="5B98AEBA" w14:textId="77777777" w:rsidR="0023269F" w:rsidRPr="006B7543" w:rsidRDefault="0023269F" w:rsidP="0023269F">
      <w:pPr>
        <w:jc w:val="center"/>
        <w:rPr>
          <w:rFonts w:ascii="Tahoma" w:hAnsi="Tahoma" w:cs="Tahoma"/>
          <w:sz w:val="21"/>
          <w:szCs w:val="21"/>
        </w:rPr>
      </w:pPr>
      <w:r w:rsidRPr="00962C6F">
        <w:rPr>
          <w:rFonts w:ascii="Tahoma" w:hAnsi="Tahoma" w:cs="Tahoma"/>
          <w:b/>
          <w:color w:val="000000" w:themeColor="text1"/>
          <w:sz w:val="21"/>
          <w:szCs w:val="21"/>
        </w:rPr>
        <w:t>{{ advokat.jmeno }}, advokát</w:t>
      </w:r>
    </w:p>
    <w:p w14:paraId="0B73EC31" w14:textId="77777777" w:rsidR="0023269F" w:rsidRDefault="0023269F"/>
    <w:sectPr w:rsidR="0023269F" w:rsidSect="0023269F">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1A82FC" w14:textId="77777777" w:rsidR="00830EE0" w:rsidRDefault="00830EE0" w:rsidP="006F7F9B">
      <w:r>
        <w:separator/>
      </w:r>
    </w:p>
  </w:endnote>
  <w:endnote w:type="continuationSeparator" w:id="0">
    <w:p w14:paraId="666FB504" w14:textId="77777777" w:rsidR="00830EE0" w:rsidRDefault="00830EE0" w:rsidP="006F7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473C5C" w14:textId="77777777" w:rsidR="00830EE0" w:rsidRDefault="00830EE0" w:rsidP="006F7F9B">
      <w:r>
        <w:separator/>
      </w:r>
    </w:p>
  </w:footnote>
  <w:footnote w:type="continuationSeparator" w:id="0">
    <w:p w14:paraId="4A5ACA9E" w14:textId="77777777" w:rsidR="00830EE0" w:rsidRDefault="00830EE0" w:rsidP="006F7F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ADDAA" w14:textId="4D5DE43C" w:rsidR="006F7F9B" w:rsidRPr="006F7F9B" w:rsidRDefault="006F7F9B" w:rsidP="006F7F9B">
    <w:pPr>
      <w:pStyle w:val="Zhlav"/>
      <w:jc w:val="center"/>
      <w:rPr>
        <w:rFonts w:ascii="Tahoma" w:hAnsi="Tahoma" w:cs="Tahoma"/>
      </w:rPr>
    </w:pPr>
    <w:r w:rsidRPr="006F7F9B">
      <w:rPr>
        <w:rFonts w:ascii="Tahoma" w:hAnsi="Tahoma" w:cs="Tahoma"/>
      </w:rPr>
      <w:t>SÚ 50/26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54502"/>
    <w:multiLevelType w:val="hybridMultilevel"/>
    <w:tmpl w:val="20DACA70"/>
    <w:lvl w:ilvl="0" w:tplc="CAA6C24E">
      <w:start w:val="1"/>
      <w:numFmt w:val="lowerLetter"/>
      <w:lvlText w:val="%1)"/>
      <w:lvlJc w:val="left"/>
      <w:pPr>
        <w:ind w:left="1068" w:hanging="360"/>
      </w:pPr>
      <w:rPr>
        <w:b w:val="0"/>
        <w:bCs/>
      </w:rPr>
    </w:lvl>
    <w:lvl w:ilvl="1" w:tplc="04050019">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 w15:restartNumberingAfterBreak="0">
    <w:nsid w:val="12C8290B"/>
    <w:multiLevelType w:val="hybridMultilevel"/>
    <w:tmpl w:val="D004D92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43443AEB"/>
    <w:multiLevelType w:val="hybridMultilevel"/>
    <w:tmpl w:val="FB62A132"/>
    <w:lvl w:ilvl="0" w:tplc="8DE88648">
      <w:start w:val="1"/>
      <w:numFmt w:val="decimal"/>
      <w:lvlText w:val="%1."/>
      <w:lvlJc w:val="left"/>
      <w:pPr>
        <w:ind w:left="360" w:hanging="360"/>
      </w:pPr>
      <w:rPr>
        <w:b w:val="0"/>
        <w:bCs w:val="0"/>
      </w:r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3" w15:restartNumberingAfterBreak="0">
    <w:nsid w:val="4CCD1509"/>
    <w:multiLevelType w:val="hybridMultilevel"/>
    <w:tmpl w:val="12FCB92E"/>
    <w:lvl w:ilvl="0" w:tplc="85BC0910">
      <w:start w:val="312"/>
      <w:numFmt w:val="bullet"/>
      <w:lvlText w:val="-"/>
      <w:lvlJc w:val="left"/>
      <w:pPr>
        <w:ind w:left="720" w:hanging="360"/>
      </w:pPr>
      <w:rPr>
        <w:rFonts w:ascii="Tahoma" w:eastAsiaTheme="minorHAnsi" w:hAnsi="Tahoma" w:cs="Tahoma"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4D5F0B91"/>
    <w:multiLevelType w:val="hybridMultilevel"/>
    <w:tmpl w:val="1578021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51AF62F5"/>
    <w:multiLevelType w:val="hybridMultilevel"/>
    <w:tmpl w:val="656A0CD8"/>
    <w:lvl w:ilvl="0" w:tplc="04050017">
      <w:start w:val="1"/>
      <w:numFmt w:val="lowerLetter"/>
      <w:lvlText w:val="%1)"/>
      <w:lvlJc w:val="left"/>
      <w:pPr>
        <w:ind w:left="1070" w:hanging="360"/>
      </w:p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6" w15:restartNumberingAfterBreak="0">
    <w:nsid w:val="601C642B"/>
    <w:multiLevelType w:val="hybridMultilevel"/>
    <w:tmpl w:val="FFCA74B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3160D82"/>
    <w:multiLevelType w:val="hybridMultilevel"/>
    <w:tmpl w:val="DE80894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63EC1645"/>
    <w:multiLevelType w:val="hybridMultilevel"/>
    <w:tmpl w:val="1578021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79034AE8"/>
    <w:multiLevelType w:val="hybridMultilevel"/>
    <w:tmpl w:val="30BC2A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8188443">
    <w:abstractNumId w:val="7"/>
  </w:num>
  <w:num w:numId="2" w16cid:durableId="158232657">
    <w:abstractNumId w:val="6"/>
  </w:num>
  <w:num w:numId="3" w16cid:durableId="1828594247">
    <w:abstractNumId w:val="0"/>
  </w:num>
  <w:num w:numId="4" w16cid:durableId="779227991">
    <w:abstractNumId w:val="4"/>
  </w:num>
  <w:num w:numId="5" w16cid:durableId="633485206">
    <w:abstractNumId w:val="8"/>
  </w:num>
  <w:num w:numId="6" w16cid:durableId="382020905">
    <w:abstractNumId w:val="2"/>
  </w:num>
  <w:num w:numId="7" w16cid:durableId="1527987020">
    <w:abstractNumId w:val="9"/>
  </w:num>
  <w:num w:numId="8" w16cid:durableId="560599890">
    <w:abstractNumId w:val="5"/>
  </w:num>
  <w:num w:numId="9" w16cid:durableId="1279145125">
    <w:abstractNumId w:val="1"/>
  </w:num>
  <w:num w:numId="10" w16cid:durableId="203734916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69F"/>
    <w:rsid w:val="0023269F"/>
    <w:rsid w:val="00377F76"/>
    <w:rsid w:val="003A19EC"/>
    <w:rsid w:val="00475AE3"/>
    <w:rsid w:val="00662BCC"/>
    <w:rsid w:val="006F7F9B"/>
    <w:rsid w:val="0073060F"/>
    <w:rsid w:val="0073615D"/>
    <w:rsid w:val="00740AE3"/>
    <w:rsid w:val="007C718B"/>
    <w:rsid w:val="00830EE0"/>
    <w:rsid w:val="00A03391"/>
    <w:rsid w:val="00AC7B9E"/>
    <w:rsid w:val="00D82417"/>
    <w:rsid w:val="00DB2782"/>
    <w:rsid w:val="00DC7A3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70294214"/>
  <w15:chartTrackingRefBased/>
  <w15:docId w15:val="{581C8B84-7846-B740-9174-563AE256E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3269F"/>
    <w:pPr>
      <w:spacing w:after="0" w:line="240" w:lineRule="auto"/>
    </w:pPr>
    <w:rPr>
      <w:rFonts w:ascii="Times New Roman" w:eastAsia="Times New Roman" w:hAnsi="Times New Roman" w:cs="Times New Roman"/>
      <w:kern w:val="0"/>
      <w:lang w:eastAsia="cs-CZ"/>
      <w14:ligatures w14:val="none"/>
    </w:rPr>
  </w:style>
  <w:style w:type="paragraph" w:styleId="Nadpis1">
    <w:name w:val="heading 1"/>
    <w:basedOn w:val="Normln"/>
    <w:next w:val="Normln"/>
    <w:link w:val="Nadpis1Char"/>
    <w:uiPriority w:val="9"/>
    <w:qFormat/>
    <w:rsid w:val="00232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32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3269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3269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3269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3269F"/>
    <w:pPr>
      <w:keepNext/>
      <w:keepLines/>
      <w:spacing w:before="4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3269F"/>
    <w:pPr>
      <w:keepNext/>
      <w:keepLines/>
      <w:spacing w:before="4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3269F"/>
    <w:pPr>
      <w:keepNext/>
      <w:keepLines/>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3269F"/>
    <w:pPr>
      <w:keepNext/>
      <w:keepLines/>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3269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3269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3269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3269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3269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3269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3269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3269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3269F"/>
    <w:rPr>
      <w:rFonts w:eastAsiaTheme="majorEastAsia" w:cstheme="majorBidi"/>
      <w:color w:val="272727" w:themeColor="text1" w:themeTint="D8"/>
    </w:rPr>
  </w:style>
  <w:style w:type="paragraph" w:styleId="Nzev">
    <w:name w:val="Title"/>
    <w:basedOn w:val="Normln"/>
    <w:next w:val="Normln"/>
    <w:link w:val="NzevChar"/>
    <w:uiPriority w:val="10"/>
    <w:qFormat/>
    <w:rsid w:val="0023269F"/>
    <w:pPr>
      <w:spacing w:after="8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3269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3269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3269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3269F"/>
    <w:pPr>
      <w:spacing w:before="160"/>
      <w:jc w:val="center"/>
    </w:pPr>
    <w:rPr>
      <w:i/>
      <w:iCs/>
      <w:color w:val="404040" w:themeColor="text1" w:themeTint="BF"/>
    </w:rPr>
  </w:style>
  <w:style w:type="character" w:customStyle="1" w:styleId="CittChar">
    <w:name w:val="Citát Char"/>
    <w:basedOn w:val="Standardnpsmoodstavce"/>
    <w:link w:val="Citt"/>
    <w:uiPriority w:val="29"/>
    <w:rsid w:val="0023269F"/>
    <w:rPr>
      <w:i/>
      <w:iCs/>
      <w:color w:val="404040" w:themeColor="text1" w:themeTint="BF"/>
    </w:rPr>
  </w:style>
  <w:style w:type="paragraph" w:styleId="Odstavecseseznamem">
    <w:name w:val="List Paragraph"/>
    <w:basedOn w:val="Normln"/>
    <w:uiPriority w:val="34"/>
    <w:qFormat/>
    <w:rsid w:val="0023269F"/>
    <w:pPr>
      <w:ind w:left="720"/>
      <w:contextualSpacing/>
    </w:pPr>
  </w:style>
  <w:style w:type="character" w:styleId="Zdraznnintenzivn">
    <w:name w:val="Intense Emphasis"/>
    <w:basedOn w:val="Standardnpsmoodstavce"/>
    <w:uiPriority w:val="21"/>
    <w:qFormat/>
    <w:rsid w:val="0023269F"/>
    <w:rPr>
      <w:i/>
      <w:iCs/>
      <w:color w:val="0F4761" w:themeColor="accent1" w:themeShade="BF"/>
    </w:rPr>
  </w:style>
  <w:style w:type="paragraph" w:styleId="Vrazncitt">
    <w:name w:val="Intense Quote"/>
    <w:basedOn w:val="Normln"/>
    <w:next w:val="Normln"/>
    <w:link w:val="VrazncittChar"/>
    <w:uiPriority w:val="30"/>
    <w:qFormat/>
    <w:rsid w:val="00232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3269F"/>
    <w:rPr>
      <w:i/>
      <w:iCs/>
      <w:color w:val="0F4761" w:themeColor="accent1" w:themeShade="BF"/>
    </w:rPr>
  </w:style>
  <w:style w:type="character" w:styleId="Odkazintenzivn">
    <w:name w:val="Intense Reference"/>
    <w:basedOn w:val="Standardnpsmoodstavce"/>
    <w:uiPriority w:val="32"/>
    <w:qFormat/>
    <w:rsid w:val="0023269F"/>
    <w:rPr>
      <w:b/>
      <w:bCs/>
      <w:smallCaps/>
      <w:color w:val="0F4761" w:themeColor="accent1" w:themeShade="BF"/>
      <w:spacing w:val="5"/>
    </w:rPr>
  </w:style>
  <w:style w:type="paragraph" w:styleId="Zkladntext">
    <w:name w:val="Body Text"/>
    <w:basedOn w:val="Normln"/>
    <w:link w:val="ZkladntextChar"/>
    <w:unhideWhenUsed/>
    <w:rsid w:val="0023269F"/>
    <w:pPr>
      <w:widowControl w:val="0"/>
      <w:spacing w:line="288" w:lineRule="auto"/>
    </w:pPr>
    <w:rPr>
      <w:szCs w:val="20"/>
    </w:rPr>
  </w:style>
  <w:style w:type="character" w:customStyle="1" w:styleId="ZkladntextChar">
    <w:name w:val="Základní text Char"/>
    <w:basedOn w:val="Standardnpsmoodstavce"/>
    <w:link w:val="Zkladntext"/>
    <w:rsid w:val="0023269F"/>
    <w:rPr>
      <w:rFonts w:ascii="Times New Roman" w:eastAsia="Times New Roman" w:hAnsi="Times New Roman" w:cs="Times New Roman"/>
      <w:kern w:val="0"/>
      <w:szCs w:val="20"/>
      <w:lang w:eastAsia="cs-CZ"/>
      <w14:ligatures w14:val="none"/>
    </w:rPr>
  </w:style>
  <w:style w:type="paragraph" w:customStyle="1" w:styleId="NormlnIMP">
    <w:name w:val="Normální_IMP"/>
    <w:basedOn w:val="Normln"/>
    <w:rsid w:val="0023269F"/>
    <w:pPr>
      <w:widowControl w:val="0"/>
      <w:spacing w:line="276" w:lineRule="auto"/>
    </w:pPr>
    <w:rPr>
      <w:szCs w:val="20"/>
    </w:rPr>
  </w:style>
  <w:style w:type="paragraph" w:customStyle="1" w:styleId="RTFUndefined">
    <w:name w:val="RTF_Undefined"/>
    <w:basedOn w:val="Normln"/>
    <w:rsid w:val="0023269F"/>
    <w:pPr>
      <w:widowControl w:val="0"/>
    </w:pPr>
    <w:rPr>
      <w:rFonts w:ascii="MS Mincho" w:hAnsi="MS Mincho"/>
      <w:sz w:val="20"/>
      <w:szCs w:val="20"/>
    </w:rPr>
  </w:style>
  <w:style w:type="paragraph" w:customStyle="1" w:styleId="Normln1">
    <w:name w:val="Normální1"/>
    <w:basedOn w:val="Normln"/>
    <w:rsid w:val="0023269F"/>
    <w:pPr>
      <w:widowControl w:val="0"/>
      <w:spacing w:line="228" w:lineRule="auto"/>
    </w:pPr>
    <w:rPr>
      <w:sz w:val="20"/>
      <w:szCs w:val="20"/>
    </w:rPr>
  </w:style>
  <w:style w:type="paragraph" w:styleId="Bezmezer">
    <w:name w:val="No Spacing"/>
    <w:aliases w:val="Calibri"/>
    <w:uiPriority w:val="1"/>
    <w:qFormat/>
    <w:rsid w:val="0023269F"/>
    <w:pPr>
      <w:widowControl w:val="0"/>
      <w:suppressAutoHyphens/>
      <w:spacing w:after="0" w:line="240" w:lineRule="auto"/>
    </w:pPr>
    <w:rPr>
      <w:rFonts w:ascii="Times New Roman" w:eastAsia="Lucida Sans Unicode" w:hAnsi="Times New Roman" w:cs="Times New Roman"/>
      <w:kern w:val="1"/>
      <w:lang w:eastAsia="cs-CZ"/>
      <w14:ligatures w14:val="none"/>
    </w:rPr>
  </w:style>
  <w:style w:type="character" w:styleId="Hypertextovodkaz">
    <w:name w:val="Hyperlink"/>
    <w:basedOn w:val="Standardnpsmoodstavce"/>
    <w:unhideWhenUsed/>
    <w:rsid w:val="0023269F"/>
    <w:rPr>
      <w:color w:val="0000FF"/>
      <w:u w:val="single"/>
    </w:rPr>
  </w:style>
  <w:style w:type="paragraph" w:customStyle="1" w:styleId="Zkladntext0">
    <w:name w:val="Základní text~~~~~~~~~~"/>
    <w:basedOn w:val="Normln"/>
    <w:rsid w:val="0023269F"/>
    <w:pPr>
      <w:widowControl w:val="0"/>
      <w:spacing w:line="252" w:lineRule="auto"/>
    </w:pPr>
    <w:rPr>
      <w:noProof/>
      <w:szCs w:val="20"/>
    </w:rPr>
  </w:style>
  <w:style w:type="character" w:customStyle="1" w:styleId="FontStyle16">
    <w:name w:val="Font Style16"/>
    <w:qFormat/>
    <w:rsid w:val="0023269F"/>
    <w:rPr>
      <w:rFonts w:ascii="Tahoma" w:hAnsi="Tahoma" w:cs="Tahoma" w:hint="default"/>
      <w:sz w:val="20"/>
      <w:szCs w:val="20"/>
    </w:rPr>
  </w:style>
  <w:style w:type="character" w:customStyle="1" w:styleId="FontStyle17">
    <w:name w:val="Font Style17"/>
    <w:uiPriority w:val="99"/>
    <w:qFormat/>
    <w:rsid w:val="0023269F"/>
    <w:rPr>
      <w:rFonts w:ascii="Tahoma" w:hAnsi="Tahoma" w:cs="Tahoma" w:hint="default"/>
      <w:sz w:val="22"/>
      <w:szCs w:val="22"/>
    </w:rPr>
  </w:style>
  <w:style w:type="paragraph" w:styleId="Zhlav">
    <w:name w:val="header"/>
    <w:basedOn w:val="Normln"/>
    <w:link w:val="ZhlavChar"/>
    <w:uiPriority w:val="99"/>
    <w:unhideWhenUsed/>
    <w:rsid w:val="006F7F9B"/>
    <w:pPr>
      <w:tabs>
        <w:tab w:val="center" w:pos="4536"/>
        <w:tab w:val="right" w:pos="9072"/>
      </w:tabs>
    </w:pPr>
  </w:style>
  <w:style w:type="character" w:customStyle="1" w:styleId="ZhlavChar">
    <w:name w:val="Záhlaví Char"/>
    <w:basedOn w:val="Standardnpsmoodstavce"/>
    <w:link w:val="Zhlav"/>
    <w:uiPriority w:val="99"/>
    <w:rsid w:val="006F7F9B"/>
    <w:rPr>
      <w:rFonts w:ascii="Times New Roman" w:eastAsia="Times New Roman" w:hAnsi="Times New Roman" w:cs="Times New Roman"/>
      <w:kern w:val="0"/>
      <w:lang w:eastAsia="cs-CZ"/>
      <w14:ligatures w14:val="none"/>
    </w:rPr>
  </w:style>
  <w:style w:type="paragraph" w:styleId="Zpat">
    <w:name w:val="footer"/>
    <w:basedOn w:val="Normln"/>
    <w:link w:val="ZpatChar"/>
    <w:uiPriority w:val="99"/>
    <w:unhideWhenUsed/>
    <w:rsid w:val="006F7F9B"/>
    <w:pPr>
      <w:tabs>
        <w:tab w:val="center" w:pos="4536"/>
        <w:tab w:val="right" w:pos="9072"/>
      </w:tabs>
    </w:pPr>
  </w:style>
  <w:style w:type="character" w:customStyle="1" w:styleId="ZpatChar">
    <w:name w:val="Zápatí Char"/>
    <w:basedOn w:val="Standardnpsmoodstavce"/>
    <w:link w:val="Zpat"/>
    <w:uiPriority w:val="99"/>
    <w:rsid w:val="006F7F9B"/>
    <w:rPr>
      <w:rFonts w:ascii="Times New Roman" w:eastAsia="Times New Roman" w:hAnsi="Times New Roman" w:cs="Times New Roman"/>
      <w:kern w:val="0"/>
      <w:lang w:eastAsia="cs-CZ"/>
      <w14:ligatures w14:val="none"/>
    </w:rPr>
  </w:style>
  <w:style w:type="character" w:styleId="Nevyeenzmnka">
    <w:name w:val="Unresolved Mention"/>
    <w:basedOn w:val="Standardnpsmoodstavce"/>
    <w:uiPriority w:val="99"/>
    <w:semiHidden/>
    <w:unhideWhenUsed/>
    <w:rsid w:val="006F7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a8ad10b-3a60-48bf-8d36-f47e2c737a73">
      <Terms xmlns="http://schemas.microsoft.com/office/infopath/2007/PartnerControls"/>
    </lcf76f155ced4ddcb4097134ff3c332f>
    <TaxCatchAll xmlns="82998af8-ed20-48be-8e74-45cf1506079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99F8EA0AD483446896792C40E20C67F" ma:contentTypeVersion="11" ma:contentTypeDescription="Vytvoří nový dokument" ma:contentTypeScope="" ma:versionID="2c2aff6ff58304068def092aca0dc118">
  <xsd:schema xmlns:xsd="http://www.w3.org/2001/XMLSchema" xmlns:xs="http://www.w3.org/2001/XMLSchema" xmlns:p="http://schemas.microsoft.com/office/2006/metadata/properties" xmlns:ns2="2a8ad10b-3a60-48bf-8d36-f47e2c737a73" xmlns:ns3="82998af8-ed20-48be-8e74-45cf1506079b" targetNamespace="http://schemas.microsoft.com/office/2006/metadata/properties" ma:root="true" ma:fieldsID="01ff3aeeaf91c685d8c583a91e1f2b2c" ns2:_="" ns3:_="">
    <xsd:import namespace="2a8ad10b-3a60-48bf-8d36-f47e2c737a73"/>
    <xsd:import namespace="82998af8-ed20-48be-8e74-45cf150607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ad10b-3a60-48bf-8d36-f47e2c737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ac6c8a1f-75f2-4df2-b456-a8fbe191a575"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998af8-ed20-48be-8e74-45cf150607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861728-8ae0-4fb0-85a2-a4746c650072}" ma:internalName="TaxCatchAll" ma:showField="CatchAllData" ma:web="82998af8-ed20-48be-8e74-45cf150607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702FA2-A478-43AF-B822-945A2DA09B60}">
  <ds:schemaRefs>
    <ds:schemaRef ds:uri="http://schemas.microsoft.com/office/2006/metadata/properties"/>
    <ds:schemaRef ds:uri="http://schemas.microsoft.com/office/infopath/2007/PartnerControls"/>
    <ds:schemaRef ds:uri="2a8ad10b-3a60-48bf-8d36-f47e2c737a73"/>
    <ds:schemaRef ds:uri="82998af8-ed20-48be-8e74-45cf1506079b"/>
  </ds:schemaRefs>
</ds:datastoreItem>
</file>

<file path=customXml/itemProps2.xml><?xml version="1.0" encoding="utf-8"?>
<ds:datastoreItem xmlns:ds="http://schemas.openxmlformats.org/officeDocument/2006/customXml" ds:itemID="{DBB2BDD8-9D12-4C56-BB90-969C9DD76F07}">
  <ds:schemaRefs>
    <ds:schemaRef ds:uri="http://schemas.microsoft.com/sharepoint/v3/contenttype/forms"/>
  </ds:schemaRefs>
</ds:datastoreItem>
</file>

<file path=customXml/itemProps3.xml><?xml version="1.0" encoding="utf-8"?>
<ds:datastoreItem xmlns:ds="http://schemas.openxmlformats.org/officeDocument/2006/customXml" ds:itemID="{EF3C87CB-077C-4A3A-AC02-3DA7F0A053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ad10b-3a60-48bf-8d36-f47e2c737a73"/>
    <ds:schemaRef ds:uri="82998af8-ed20-48be-8e74-45cf15060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5</Pages>
  <Words>2256</Words>
  <Characters>13315</Characters>
  <Application>Microsoft Office Word</Application>
  <DocSecurity>0</DocSecurity>
  <Lines>110</Lines>
  <Paragraphs>31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Hanousková</dc:creator>
  <cp:keywords/>
  <dc:description/>
  <cp:lastModifiedBy>Petr Sládek</cp:lastModifiedBy>
  <cp:revision>3</cp:revision>
  <dcterms:created xsi:type="dcterms:W3CDTF">2026-06-23T16:05:00Z</dcterms:created>
  <dcterms:modified xsi:type="dcterms:W3CDTF">2026-06-25T04:52:00Z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0x010100699F8EA0AD483446896792C40E20C67F</vt:lpwstr>
  </property>
</Properties>
</file>