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黑体" w:hAnsi="黑体" w:eastAsia="黑体"/>
          <w:b/>
          <w:sz w:val="44"/>
        </w:rPr>
        <w:t>仲裁申请书</w:t>
      </w:r>
    </w:p>
    <w:p>
      <w:pPr>
        <w:pStyle w:val="LegalNoIndent"/>
      </w:pPr>
      <w:r>
        <w:rPr>
          <w:rFonts w:ascii="仿宋_GB2312" w:hAnsi="仿宋_GB2312" w:eastAsia="仿宋_GB2312"/>
        </w:rPr>
        <w:t>申请人：〔姓名或单位名称〕</w:t>
      </w:r>
    </w:p>
    <w:p>
      <w:pPr>
        <w:pStyle w:val="LegalNoIndent"/>
      </w:pPr>
      <w:r>
        <w:rPr>
          <w:rFonts w:ascii="仿宋_GB2312" w:hAnsi="仿宋_GB2312" w:eastAsia="仿宋_GB2312"/>
        </w:rPr>
        <w:t>统一社会信用代码/身份证号：〔填写〕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住所地：〔填写〕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法定代表人/负责人：〔填写，个人可删除本行〕</w:t>
      </w:r>
    </w:p>
    <w:p>
      <w:pPr>
        <w:pStyle w:val="LegalNoIndent"/>
      </w:pPr>
      <w:r>
        <w:rPr>
          <w:rFonts w:ascii="仿宋_GB2312" w:hAnsi="仿宋_GB2312" w:eastAsia="仿宋_GB2312"/>
        </w:rPr>
        <w:t>委托代理人：〔填写〕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联系电话：〔填写〕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被申请人：〔姓名或单位名称〕</w:t>
      </w:r>
    </w:p>
    <w:p>
      <w:pPr>
        <w:pStyle w:val="LegalNoIndent"/>
      </w:pPr>
      <w:r>
        <w:rPr>
          <w:rFonts w:ascii="仿宋_GB2312" w:hAnsi="仿宋_GB2312" w:eastAsia="仿宋_GB2312"/>
        </w:rPr>
        <w:t>统一社会信用代码/身份证号：〔填写〕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住所地：〔填写〕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法定代表人/负责人：〔填写，个人可删除本行〕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仲裁依据：〔必填：仲裁条款或仲裁协议名称、签署或形成日期及来源〕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一、仲裁请求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〔必填：明确、可执行的仲裁请求；金额、计算基数与期间分项填写〕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〔如有请填写：利息、违约金、损失或其他请求，并列明基数、起算日和截止方式；无则删除本项〕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〔如有请填写：仲裁规则、合同或法律允许且与本案直接相关的费用请求；无则删除本项〕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二、事实与理由</w:t>
      </w:r>
    </w:p>
    <w:p>
      <w:pPr>
        <w:pStyle w:val="LegalBody"/>
      </w:pPr>
      <w:r>
        <w:rPr>
          <w:rFonts w:ascii="仿宋_GB2312" w:hAnsi="仿宋_GB2312" w:eastAsia="仿宋_GB2312"/>
        </w:rPr>
        <w:t>〔填写：仲裁协议、合同或其他基础法律关系、形成过程及与请求直接相关的履行事实。〕</w:t>
      </w:r>
    </w:p>
    <w:p>
      <w:pPr>
        <w:pStyle w:val="LegalBody"/>
      </w:pPr>
      <w:r>
        <w:rPr>
          <w:rFonts w:ascii="仿宋_GB2312" w:hAnsi="仿宋_GB2312" w:eastAsia="仿宋_GB2312"/>
        </w:rPr>
        <w:t>〔填写：按各项仲裁请求分别列明必要事实、责任基础、金额计算和已核验证据。〕</w:t>
      </w:r>
    </w:p>
    <w:p>
      <w:pPr>
        <w:pStyle w:val="LegalBody"/>
      </w:pPr>
      <w:r>
        <w:rPr>
          <w:rFonts w:ascii="仿宋_GB2312" w:hAnsi="仿宋_GB2312" w:eastAsia="仿宋_GB2312"/>
        </w:rPr>
        <w:t>〔填写：各项请求所需的已核验法律依据；证据编号、名称、页码和证明事项另见同步生成的证据目录。〕</w:t>
      </w:r>
    </w:p>
    <w:p>
      <w:pPr>
        <w:pStyle w:val="LegalBody"/>
      </w:pPr>
      <w:r>
        <w:rPr>
          <w:rFonts w:ascii="仿宋_GB2312" w:hAnsi="仿宋_GB2312" w:eastAsia="仿宋_GB2312"/>
        </w:rPr>
        <w:t>〔填写：归纳已核验事实、证据和法律依据与各项仲裁请求的对应关系。〕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此致</w:t>
      </w:r>
    </w:p>
    <w:p>
      <w:pPr>
        <w:pStyle w:val="LegalNoIndent"/>
      </w:pPr>
      <w:r>
        <w:rPr>
          <w:rFonts w:ascii="仿宋_GB2312" w:hAnsi="仿宋_GB2312" w:eastAsia="仿宋_GB2312"/>
        </w:rPr>
        <w:t>〔仲裁机构名称〕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Signature"/>
      </w:pPr>
      <w:r>
        <w:rPr>
          <w:rFonts w:ascii="仿宋_GB2312" w:hAnsi="仿宋_GB2312" w:eastAsia="仿宋_GB2312"/>
        </w:rPr>
        <w:t>申请人：〔签名或盖章〕</w:t>
      </w:r>
    </w:p>
    <w:p>
      <w:pPr>
        <w:pStyle w:val="LegalSignature"/>
      </w:pPr>
      <w:r>
        <w:rPr>
          <w:rFonts w:ascii="仿宋_GB2312" w:hAnsi="仿宋_GB2312" w:eastAsia="仿宋_GB2312"/>
        </w:rPr>
        <w:t>〔    〕年〔  〕月〔  〕日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LegalOS</dc:creator>
  <cp:keywords>LegalOS, pleading template</cp:keywords>
  <dc:description>Generic public template; no matter data.</dc:description>
  <cp:lastModifiedBy>LegalOS</cp:lastModifiedBy>
  <cp:revision>1</cp:revision>
  <dcterms:created xsi:type="dcterms:W3CDTF">2026-07-17T00:00:00Z</dcterms:created>
  <dcterms:modified xsi:type="dcterms:W3CDTF">2026-07-17T00:00:00Z</dcterms:modified>
  <cp:category/>
</cp:coreProperties>
</file>