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黑体" w:hAnsi="黑体" w:eastAsia="黑体"/>
          <w:b/>
          <w:sz w:val="44"/>
        </w:rPr>
        <w:t>劳动人事争议仲裁申请书</w:t>
      </w:r>
    </w:p>
    <w:p>
      <w:pPr>
        <w:pStyle w:val="LegalNoIndent"/>
      </w:pPr>
      <w:r>
        <w:rPr>
          <w:rFonts w:ascii="仿宋_GB2312" w:hAnsi="仿宋_GB2312" w:eastAsia="仿宋_GB2312"/>
        </w:rPr>
        <w:t>申请人：〔姓名〕</w:t>
      </w:r>
    </w:p>
    <w:p>
      <w:pPr>
        <w:pStyle w:val="LegalNoIndent"/>
      </w:pPr>
      <w:r>
        <w:rPr>
          <w:rFonts w:ascii="仿宋_GB2312" w:hAnsi="仿宋_GB2312" w:eastAsia="仿宋_GB2312"/>
        </w:rPr>
        <w:t>性别：〔填写〕    出生年月：〔填写〕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身份证号码：〔填写〕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住所地/通讯地址：〔填写〕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联系电话：〔填写〕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被申请人：〔单位名称〕</w:t>
      </w:r>
    </w:p>
    <w:p>
      <w:pPr>
        <w:pStyle w:val="LegalNoIndent"/>
      </w:pPr>
      <w:r>
        <w:rPr>
          <w:rFonts w:ascii="仿宋_GB2312" w:hAnsi="仿宋_GB2312" w:eastAsia="仿宋_GB2312"/>
        </w:rPr>
        <w:t>统一社会信用代码：〔填写〕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住所地：〔填写〕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法定代表人/负责人：〔填写〕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联系电话：〔如有，填写〕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一、仲裁请求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〔必填：明确、可执行的仲裁请求，并列明请求金额、期间或计算方式〕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〔如有请填写：与当前劳动争议直接相关的其他责任请求；无则删除本项〕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〔如有请填写：其他已核验且为完成当前请求所必要的仲裁请求；无则删除本项〕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二、事实与理由</w:t>
      </w:r>
    </w:p>
    <w:p>
      <w:pPr>
        <w:pStyle w:val="LegalBody"/>
      </w:pPr>
      <w:r>
        <w:rPr>
          <w:rFonts w:ascii="仿宋_GB2312" w:hAnsi="仿宋_GB2312" w:eastAsia="仿宋_GB2312"/>
        </w:rPr>
        <w:t>〔填写：劳动关系、岗位或工作内容、履行期间和争议发生经过；仅写已核验事实。〕</w:t>
      </w:r>
    </w:p>
    <w:p>
      <w:pPr>
        <w:pStyle w:val="LegalBody"/>
      </w:pPr>
      <w:r>
        <w:rPr>
          <w:rFonts w:ascii="仿宋_GB2312" w:hAnsi="仿宋_GB2312" w:eastAsia="仿宋_GB2312"/>
        </w:rPr>
        <w:t>〔填写：按各项仲裁请求列明责任基础、期间、计算口径、金额及必须说明的程序事项；法律依据仅填写已核验且直接相关的依据。〕</w:t>
      </w:r>
    </w:p>
    <w:p>
      <w:pPr>
        <w:pStyle w:val="LegalBody"/>
      </w:pPr>
      <w:r>
        <w:rPr>
          <w:rFonts w:ascii="仿宋_GB2312" w:hAnsi="仿宋_GB2312" w:eastAsia="仿宋_GB2312"/>
        </w:rPr>
        <w:t>〔填写：各项请求对应的必要事实、证据与法律依据；证据编号、名称、页码和证明事项另见同步生成的证据目录。〕</w:t>
      </w:r>
    </w:p>
    <w:p>
      <w:pPr>
        <w:pStyle w:val="LegalBody"/>
      </w:pPr>
      <w:r>
        <w:rPr>
          <w:rFonts w:ascii="仿宋_GB2312" w:hAnsi="仿宋_GB2312" w:eastAsia="仿宋_GB2312"/>
        </w:rPr>
        <w:t>〔填写：归纳已核验事实、证据和法律依据与各项仲裁请求的对应关系。〕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此致</w:t>
      </w:r>
    </w:p>
    <w:p>
      <w:pPr>
        <w:pStyle w:val="LegalNoIndent"/>
      </w:pPr>
      <w:r>
        <w:rPr>
          <w:rFonts w:ascii="仿宋_GB2312" w:hAnsi="仿宋_GB2312" w:eastAsia="仿宋_GB2312"/>
        </w:rPr>
        <w:t>〔劳动人事争议仲裁委员会名称〕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Signature"/>
      </w:pPr>
      <w:r>
        <w:rPr>
          <w:rFonts w:ascii="仿宋_GB2312" w:hAnsi="仿宋_GB2312" w:eastAsia="仿宋_GB2312"/>
        </w:rPr>
        <w:t>申请人：〔签名或盖章〕</w:t>
      </w:r>
    </w:p>
    <w:p>
      <w:pPr>
        <w:pStyle w:val="LegalSignature"/>
      </w:pPr>
      <w:r>
        <w:rPr>
          <w:rFonts w:ascii="仿宋_GB2312" w:hAnsi="仿宋_GB2312" w:eastAsia="仿宋_GB2312"/>
        </w:rPr>
        <w:t>〔    〕年〔  〕月〔  〕日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LegalOS</dc:creator>
  <cp:keywords>LegalOS, pleading template</cp:keywords>
  <dc:description>Generic public template; no matter data.</dc:description>
  <cp:lastModifiedBy>LegalOS</cp:lastModifiedBy>
  <cp:revision>1</cp:revision>
  <dcterms:created xsi:type="dcterms:W3CDTF">2026-07-17T00:00:00Z</dcterms:created>
  <dcterms:modified xsi:type="dcterms:W3CDTF">2026-07-17T00:00:00Z</dcterms:modified>
  <cp:category/>
</cp:coreProperties>
</file>