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600" w:lineRule="exact"/>
        <w:jc w:val="center"/>
      </w:pPr>
      <w:r>
        <w:rPr>
          <w:rFonts w:ascii="黑体" w:hAnsi="黑体" w:eastAsia="黑体"/>
          <w:b/>
          <w:sz w:val="44"/>
        </w:rPr>
        <w:t>劳动人事争议仲裁答辩状</w:t>
      </w:r>
    </w:p>
    <w:p>
      <w:pPr>
        <w:pStyle w:val="LegalNoIndent"/>
      </w:pPr>
      <w:r>
        <w:rPr>
          <w:rFonts w:ascii="仿宋_GB2312" w:hAnsi="仿宋_GB2312" w:eastAsia="仿宋_GB2312"/>
        </w:rPr>
        <w:t>答辩人（被申请人）：〔单位名称或姓名〕</w:t>
      </w:r>
    </w:p>
    <w:p>
      <w:pPr>
        <w:pStyle w:val="LegalNoIndent"/>
      </w:pPr>
      <w:r>
        <w:rPr>
          <w:rFonts w:ascii="仿宋_GB2312" w:hAnsi="仿宋_GB2312" w:eastAsia="仿宋_GB2312"/>
        </w:rPr>
        <w:t>统一社会信用代码/身份证号码：〔填写〕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住所地：〔填写〕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法定代表人/负责人：〔填写，个人可删除本行〕</w:t>
      </w:r>
    </w:p>
    <w:p>
      <w:pPr>
        <w:pStyle w:val="LegalNoIndent"/>
      </w:pPr>
      <w:r>
        <w:rPr>
          <w:rFonts w:ascii="仿宋_GB2312" w:hAnsi="仿宋_GB2312" w:eastAsia="仿宋_GB2312"/>
        </w:rPr>
        <w:t>委托代理人：〔填写〕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联系电话：〔填写〕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NoIndent"/>
      </w:pPr>
      <w:r>
        <w:rPr>
          <w:rFonts w:ascii="仿宋_GB2312" w:hAnsi="仿宋_GB2312" w:eastAsia="仿宋_GB2312"/>
        </w:rPr>
        <w:t>被答辩人（申请人）：〔姓名或单位名称〕</w:t>
      </w:r>
    </w:p>
    <w:p>
      <w:pPr>
        <w:pStyle w:val="LegalNoIndent"/>
      </w:pPr>
      <w:r>
        <w:rPr>
          <w:rFonts w:ascii="仿宋_GB2312" w:hAnsi="仿宋_GB2312" w:eastAsia="仿宋_GB2312"/>
        </w:rPr>
        <w:t>身份证号码/统一社会信用代码：〔填写〕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住所地/通讯地址：〔填写〕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案号：〔如已知，填写〕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NoIndent"/>
      </w:pPr>
      <w:r>
        <w:rPr>
          <w:rFonts w:ascii="仿宋_GB2312" w:hAnsi="仿宋_GB2312" w:eastAsia="仿宋_GB2312"/>
        </w:rPr>
        <w:t>答辩人因与被答辩人劳动人事争议一案，现针对被答辩人的仲裁请求，提出答辩如下：</w:t>
      </w:r>
    </w:p>
    <w:p>
      <w:pPr>
        <w:pStyle w:val="LegalHeading"/>
      </w:pPr>
      <w:r>
        <w:rPr>
          <w:rFonts w:ascii="黑体" w:hAnsi="黑体" w:eastAsia="黑体"/>
        </w:rPr>
        <w:t>一、答辩请求</w:t>
      </w:r>
    </w:p>
    <w:p>
      <w:pPr>
        <w:pStyle w:val="LegalList"/>
        <w:numPr>
          <w:ilvl w:val="0"/>
          <w:numId w:val="10"/>
        </w:numPr>
      </w:pPr>
      <w:r>
        <w:rPr>
          <w:rFonts w:ascii="仿宋_GB2312" w:hAnsi="仿宋_GB2312" w:eastAsia="仿宋_GB2312"/>
        </w:rPr>
        <w:t>〔必填：针对现有仲裁请求提出明确、可执行的答辩请求〕</w:t>
      </w:r>
    </w:p>
    <w:p>
      <w:pPr>
        <w:pStyle w:val="LegalList"/>
        <w:numPr>
          <w:ilvl w:val="0"/>
          <w:numId w:val="10"/>
        </w:numPr>
      </w:pPr>
      <w:r>
        <w:rPr>
          <w:rFonts w:ascii="仿宋_GB2312" w:hAnsi="仿宋_GB2312" w:eastAsia="仿宋_GB2312"/>
        </w:rPr>
        <w:t>〔如有请填写：现有材料已提出且为完成当前答辩所必要的其他答辩请求；无则删除本项〕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Heading"/>
      </w:pPr>
      <w:r>
        <w:rPr>
          <w:rFonts w:ascii="黑体" w:hAnsi="黑体" w:eastAsia="黑体"/>
        </w:rPr>
        <w:t>二、答辩意见</w:t>
      </w:r>
    </w:p>
    <w:p>
      <w:pPr>
        <w:pStyle w:val="LegalBody"/>
      </w:pPr>
      <w:r>
        <w:rPr>
          <w:rFonts w:ascii="仿宋_GB2312" w:hAnsi="仿宋_GB2312" w:eastAsia="仿宋_GB2312"/>
        </w:rPr>
        <w:t>〔填写：概括针对现有仲裁请求、事实、理由或证据的总体答辩结论。〕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Heading"/>
      </w:pPr>
      <w:r>
        <w:rPr>
          <w:rFonts w:ascii="黑体" w:hAnsi="黑体" w:eastAsia="黑体"/>
        </w:rPr>
        <w:t>三、事实与理由</w:t>
      </w:r>
    </w:p>
    <w:p>
      <w:pPr>
        <w:pStyle w:val="LegalBody"/>
      </w:pPr>
      <w:r>
        <w:rPr>
          <w:rFonts w:ascii="仿宋_GB2312" w:hAnsi="仿宋_GB2312" w:eastAsia="仿宋_GB2312"/>
        </w:rPr>
        <w:t>〔填写：针对现有材料中已提出且足以影响请求成立的协议、结算、程序、劳动关系或履行事项作出回应。〕</w:t>
      </w:r>
    </w:p>
    <w:p>
      <w:pPr>
        <w:pStyle w:val="LegalBody"/>
      </w:pPr>
      <w:r>
        <w:rPr>
          <w:rFonts w:ascii="仿宋_GB2312" w:hAnsi="仿宋_GB2312" w:eastAsia="仿宋_GB2312"/>
        </w:rPr>
        <w:t>〔填写：针对各项仲裁请求逐项回应，仅展开完成当前答辩所必需的事实、证据和已核验法律依据。〕</w:t>
      </w:r>
    </w:p>
    <w:p>
      <w:pPr>
        <w:pStyle w:val="LegalBody"/>
      </w:pPr>
      <w:r>
        <w:rPr>
          <w:rFonts w:ascii="仿宋_GB2312" w:hAnsi="仿宋_GB2312" w:eastAsia="仿宋_GB2312"/>
        </w:rPr>
        <w:t>〔如有请填写：现有材料已提出且与主要答辩相容的其他必要意见；无则删除本项〕</w:t>
      </w:r>
    </w:p>
    <w:p>
      <w:pPr>
        <w:pStyle w:val="LegalBody"/>
      </w:pPr>
      <w:r>
        <w:rPr>
          <w:rFonts w:ascii="仿宋_GB2312" w:hAnsi="仿宋_GB2312" w:eastAsia="仿宋_GB2312"/>
        </w:rPr>
        <w:t>〔填写：将已核验事实、证据和法律依据与答辩请求逐项对应；证据编号、名称、页码和证明事项另见同步生成的证据目录。〕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Heading"/>
      </w:pPr>
      <w:r>
        <w:rPr>
          <w:rFonts w:ascii="黑体" w:hAnsi="黑体" w:eastAsia="黑体"/>
        </w:rPr>
        <w:t>四、综合意见</w:t>
      </w:r>
    </w:p>
    <w:p>
      <w:pPr>
        <w:pStyle w:val="LegalBody"/>
      </w:pPr>
      <w:r>
        <w:rPr>
          <w:rFonts w:ascii="仿宋_GB2312" w:hAnsi="仿宋_GB2312" w:eastAsia="仿宋_GB2312"/>
        </w:rPr>
        <w:t>〔填写：归纳已核验事实、证据和法律依据与答辩请求的对应关系，请求仲裁委员会依法裁决。〕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NoIndent"/>
      </w:pPr>
      <w:r>
        <w:rPr>
          <w:rFonts w:ascii="仿宋_GB2312" w:hAnsi="仿宋_GB2312" w:eastAsia="仿宋_GB2312"/>
        </w:rPr>
        <w:t>此致</w:t>
      </w:r>
    </w:p>
    <w:p>
      <w:pPr>
        <w:pStyle w:val="LegalNoIndent"/>
      </w:pPr>
      <w:r>
        <w:rPr>
          <w:rFonts w:ascii="仿宋_GB2312" w:hAnsi="仿宋_GB2312" w:eastAsia="仿宋_GB2312"/>
        </w:rPr>
        <w:t>〔劳动人事争议仲裁委员会名称〕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Signature"/>
      </w:pPr>
      <w:r>
        <w:rPr>
          <w:rFonts w:ascii="仿宋_GB2312" w:hAnsi="仿宋_GB2312" w:eastAsia="仿宋_GB2312"/>
        </w:rPr>
        <w:t>答辩人：〔签名或盖章〕</w:t>
      </w:r>
    </w:p>
    <w:p>
      <w:pPr>
        <w:pStyle w:val="LegalSignature"/>
      </w:pPr>
      <w:r>
        <w:rPr>
          <w:rFonts w:ascii="仿宋_GB2312" w:hAnsi="仿宋_GB2312" w:eastAsia="仿宋_GB2312"/>
        </w:rPr>
        <w:t>〔    〕年〔  〕月〔  〕日</w:t>
      </w:r>
    </w:p>
    <w:sectPr w:rsidR="00FC693F" w:rsidRPr="0006063C" w:rsidSect="00034616">
      <w:footerReference w:type="default" r:id="rId9"/>
      <w:pgSz w:w="11906" w:h="16838"/>
      <w:pgMar w:top="1474" w:right="1417" w:bottom="1361" w:left="158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_GB2312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ody">
    <w:name w:val="Legal Body"/>
    <w:pPr>
      <w:spacing w:before="0" w:after="0" w:line="560" w:lineRule="exact"/>
      <w:ind w:firstLine="641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NoIndent">
    <w:name w:val="Legal No Inden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Heading">
    <w:name w:val="Legal Heading"/>
    <w:pPr>
      <w:spacing w:before="120" w:after="0" w:line="560" w:lineRule="exact"/>
    </w:pPr>
    <w:rPr>
      <w:rFonts w:ascii="Times New Roman" w:hAnsi="Times New Roman" w:eastAsia="黑体"/>
      <w:b/>
      <w:color w:val="000000"/>
      <w:sz w:val="32"/>
    </w:rPr>
  </w:style>
  <w:style w:type="paragraph" w:customStyle="1" w:styleId="LegalSignature">
    <w:name w:val="Legal Signature"/>
    <w:pPr>
      <w:spacing w:before="0" w:after="0" w:line="560" w:lineRule="exact"/>
      <w:jc w:val="righ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List">
    <w:name w:val="Legal Lis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LegalOS</dc:creator>
  <cp:keywords>LegalOS, pleading template</cp:keywords>
  <dc:description>Generic public template; no matter data.</dc:description>
  <cp:lastModifiedBy>LegalOS</cp:lastModifiedBy>
  <cp:revision>1</cp:revision>
  <dcterms:created xsi:type="dcterms:W3CDTF">2026-07-17T00:00:00Z</dcterms:created>
  <dcterms:modified xsi:type="dcterms:W3CDTF">2026-07-17T00:00:00Z</dcterms:modified>
  <cp:category/>
</cp:coreProperties>
</file>