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79050F" w14:textId="3B4FACC6" w:rsidR="00B263CD" w:rsidRPr="00FA185D" w:rsidRDefault="0075749F" w:rsidP="00FA185D">
      <w:pPr>
        <w:jc w:val="center"/>
        <w:rPr>
          <w:rFonts w:ascii="Helvetica" w:hAnsi="Helvetica"/>
          <w:b/>
          <w:sz w:val="28"/>
          <w:szCs w:val="28"/>
        </w:rPr>
      </w:pPr>
      <w:r>
        <w:rPr>
          <w:rFonts w:ascii="Helvetica" w:hAnsi="Helvetica"/>
          <w:b/>
          <w:sz w:val="28"/>
          <w:szCs w:val="28"/>
        </w:rPr>
        <w:t>SQL_Queries</w:t>
      </w:r>
    </w:p>
    <w:p w14:paraId="1F64F6AB" w14:textId="68398757" w:rsidR="00FA185D" w:rsidRPr="00FA185D" w:rsidRDefault="00FA185D" w:rsidP="00FA185D">
      <w:pPr>
        <w:jc w:val="center"/>
        <w:rPr>
          <w:rFonts w:ascii="Helvetica" w:hAnsi="Helvetica"/>
          <w:i/>
          <w:sz w:val="22"/>
          <w:szCs w:val="22"/>
        </w:rPr>
      </w:pPr>
      <w:r w:rsidRPr="00FA185D">
        <w:rPr>
          <w:rFonts w:ascii="Helvetica" w:hAnsi="Helvetica"/>
          <w:i/>
          <w:sz w:val="22"/>
          <w:szCs w:val="22"/>
        </w:rPr>
        <w:t xml:space="preserve">Version </w:t>
      </w:r>
      <w:r w:rsidR="00D86D77">
        <w:rPr>
          <w:rFonts w:ascii="Helvetica" w:hAnsi="Helvetica"/>
          <w:i/>
          <w:sz w:val="22"/>
          <w:szCs w:val="22"/>
        </w:rPr>
        <w:t>437</w:t>
      </w:r>
      <w:bookmarkStart w:id="0" w:name="_GoBack"/>
      <w:bookmarkEnd w:id="0"/>
    </w:p>
    <w:p w14:paraId="18C3D6BC" w14:textId="77777777" w:rsidR="004F2313" w:rsidRDefault="004F2313">
      <w:pPr>
        <w:rPr>
          <w:rFonts w:ascii="Helvetica" w:hAnsi="Helvetica"/>
          <w:sz w:val="20"/>
          <w:szCs w:val="20"/>
        </w:rPr>
      </w:pPr>
    </w:p>
    <w:p w14:paraId="2C11AC4F" w14:textId="77777777" w:rsidR="004F2313" w:rsidRPr="007A0170" w:rsidRDefault="004F2313">
      <w:pPr>
        <w:rPr>
          <w:rFonts w:ascii="Helvetica" w:hAnsi="Helvetica"/>
          <w:sz w:val="20"/>
          <w:szCs w:val="20"/>
        </w:rPr>
      </w:pPr>
    </w:p>
    <w:tbl>
      <w:tblPr>
        <w:tblStyle w:val="TableGrid"/>
        <w:tblW w:w="0" w:type="auto"/>
        <w:jc w:val="center"/>
        <w:tblLook w:val="04A0" w:firstRow="1" w:lastRow="0" w:firstColumn="1" w:lastColumn="0" w:noHBand="0" w:noVBand="1"/>
      </w:tblPr>
      <w:tblGrid>
        <w:gridCol w:w="2466"/>
        <w:gridCol w:w="3668"/>
        <w:gridCol w:w="1608"/>
        <w:gridCol w:w="2259"/>
      </w:tblGrid>
      <w:tr w:rsidR="00FA185D" w14:paraId="799B2128" w14:textId="77777777" w:rsidTr="00FA185D">
        <w:trPr>
          <w:trHeight w:val="288"/>
          <w:jc w:val="center"/>
        </w:trPr>
        <w:tc>
          <w:tcPr>
            <w:tcW w:w="2466" w:type="dxa"/>
            <w:shd w:val="clear" w:color="auto" w:fill="000000" w:themeFill="text1"/>
            <w:vAlign w:val="center"/>
          </w:tcPr>
          <w:p w14:paraId="3D0C2D83" w14:textId="77777777" w:rsidR="004F2313" w:rsidRPr="004F2313" w:rsidRDefault="004F2313" w:rsidP="00FA185D">
            <w:pPr>
              <w:jc w:val="right"/>
              <w:rPr>
                <w:rFonts w:ascii="Helvetica" w:hAnsi="Helvetica"/>
                <w:b/>
                <w:sz w:val="20"/>
                <w:szCs w:val="20"/>
              </w:rPr>
            </w:pPr>
            <w:r w:rsidRPr="004F2313">
              <w:rPr>
                <w:rFonts w:ascii="Helvetica" w:hAnsi="Helvetica"/>
                <w:b/>
                <w:sz w:val="20"/>
                <w:szCs w:val="20"/>
              </w:rPr>
              <w:t>Original Author</w:t>
            </w:r>
          </w:p>
        </w:tc>
        <w:tc>
          <w:tcPr>
            <w:tcW w:w="3668" w:type="dxa"/>
            <w:vAlign w:val="center"/>
          </w:tcPr>
          <w:p w14:paraId="173ADA20" w14:textId="4686553B" w:rsidR="004F2313" w:rsidRDefault="0075749F" w:rsidP="00FA185D">
            <w:pPr>
              <w:rPr>
                <w:rFonts w:ascii="Helvetica" w:hAnsi="Helvetica"/>
                <w:sz w:val="20"/>
                <w:szCs w:val="20"/>
              </w:rPr>
            </w:pPr>
            <w:r>
              <w:rPr>
                <w:rFonts w:ascii="Helvetica" w:hAnsi="Helvetica"/>
                <w:sz w:val="20"/>
                <w:szCs w:val="20"/>
              </w:rPr>
              <w:t>Multiple Authors</w:t>
            </w:r>
          </w:p>
        </w:tc>
        <w:tc>
          <w:tcPr>
            <w:tcW w:w="1608" w:type="dxa"/>
            <w:shd w:val="clear" w:color="auto" w:fill="000000" w:themeFill="text1"/>
            <w:vAlign w:val="center"/>
          </w:tcPr>
          <w:p w14:paraId="47CEC7CE" w14:textId="77777777" w:rsidR="004F2313" w:rsidRPr="004F2313" w:rsidRDefault="004F2313" w:rsidP="00FA185D">
            <w:pPr>
              <w:jc w:val="right"/>
              <w:rPr>
                <w:rFonts w:ascii="Helvetica" w:hAnsi="Helvetica"/>
                <w:b/>
                <w:sz w:val="20"/>
                <w:szCs w:val="20"/>
              </w:rPr>
            </w:pPr>
            <w:r w:rsidRPr="004F2313">
              <w:rPr>
                <w:rFonts w:ascii="Helvetica" w:hAnsi="Helvetica"/>
                <w:b/>
                <w:sz w:val="20"/>
                <w:szCs w:val="20"/>
              </w:rPr>
              <w:t>Date</w:t>
            </w:r>
          </w:p>
        </w:tc>
        <w:tc>
          <w:tcPr>
            <w:tcW w:w="2259" w:type="dxa"/>
            <w:vAlign w:val="center"/>
          </w:tcPr>
          <w:p w14:paraId="62D3FCEE" w14:textId="77777777" w:rsidR="004F2313" w:rsidRDefault="004F2313" w:rsidP="00FA185D">
            <w:pPr>
              <w:rPr>
                <w:rFonts w:ascii="Helvetica" w:hAnsi="Helvetica"/>
                <w:sz w:val="20"/>
                <w:szCs w:val="20"/>
              </w:rPr>
            </w:pPr>
          </w:p>
        </w:tc>
      </w:tr>
      <w:tr w:rsidR="00FA185D" w14:paraId="1865B672" w14:textId="77777777" w:rsidTr="00FA185D">
        <w:trPr>
          <w:trHeight w:val="288"/>
          <w:jc w:val="center"/>
        </w:trPr>
        <w:tc>
          <w:tcPr>
            <w:tcW w:w="2466" w:type="dxa"/>
            <w:shd w:val="clear" w:color="auto" w:fill="000000" w:themeFill="text1"/>
            <w:vAlign w:val="center"/>
          </w:tcPr>
          <w:p w14:paraId="4F53EE8C" w14:textId="77777777" w:rsidR="004F2313" w:rsidRPr="004F2313" w:rsidRDefault="004F2313" w:rsidP="00FA185D">
            <w:pPr>
              <w:jc w:val="right"/>
              <w:rPr>
                <w:rFonts w:ascii="Helvetica" w:hAnsi="Helvetica"/>
                <w:b/>
                <w:sz w:val="20"/>
                <w:szCs w:val="20"/>
              </w:rPr>
            </w:pPr>
            <w:r w:rsidRPr="004F2313">
              <w:rPr>
                <w:rFonts w:ascii="Helvetica" w:hAnsi="Helvetica"/>
                <w:b/>
                <w:sz w:val="20"/>
                <w:szCs w:val="20"/>
              </w:rPr>
              <w:t>Author</w:t>
            </w:r>
          </w:p>
        </w:tc>
        <w:tc>
          <w:tcPr>
            <w:tcW w:w="3668" w:type="dxa"/>
            <w:vAlign w:val="center"/>
          </w:tcPr>
          <w:p w14:paraId="61F343CE" w14:textId="59F749B4" w:rsidR="004F2313" w:rsidRDefault="0075749F" w:rsidP="00FA185D">
            <w:pPr>
              <w:rPr>
                <w:rFonts w:ascii="Helvetica" w:hAnsi="Helvetica"/>
                <w:sz w:val="20"/>
                <w:szCs w:val="20"/>
              </w:rPr>
            </w:pPr>
            <w:r>
              <w:rPr>
                <w:rFonts w:ascii="Helvetica" w:hAnsi="Helvetica"/>
                <w:sz w:val="20"/>
                <w:szCs w:val="20"/>
              </w:rPr>
              <w:t>Nathan Horn</w:t>
            </w:r>
          </w:p>
        </w:tc>
        <w:tc>
          <w:tcPr>
            <w:tcW w:w="1608" w:type="dxa"/>
            <w:shd w:val="clear" w:color="auto" w:fill="000000" w:themeFill="text1"/>
            <w:vAlign w:val="center"/>
          </w:tcPr>
          <w:p w14:paraId="4C7D1299" w14:textId="77777777" w:rsidR="004F2313" w:rsidRPr="004F2313" w:rsidRDefault="004F2313" w:rsidP="00FA185D">
            <w:pPr>
              <w:jc w:val="right"/>
              <w:rPr>
                <w:rFonts w:ascii="Helvetica" w:hAnsi="Helvetica"/>
                <w:b/>
                <w:sz w:val="20"/>
                <w:szCs w:val="20"/>
              </w:rPr>
            </w:pPr>
            <w:r w:rsidRPr="004F2313">
              <w:rPr>
                <w:rFonts w:ascii="Helvetica" w:hAnsi="Helvetica"/>
                <w:b/>
                <w:sz w:val="20"/>
                <w:szCs w:val="20"/>
              </w:rPr>
              <w:t>Date</w:t>
            </w:r>
          </w:p>
        </w:tc>
        <w:tc>
          <w:tcPr>
            <w:tcW w:w="2259" w:type="dxa"/>
            <w:vAlign w:val="center"/>
          </w:tcPr>
          <w:p w14:paraId="753F4C79" w14:textId="64F47AB2" w:rsidR="004F2313" w:rsidRDefault="0075749F" w:rsidP="00FA185D">
            <w:pPr>
              <w:rPr>
                <w:rFonts w:ascii="Helvetica" w:hAnsi="Helvetica"/>
                <w:sz w:val="20"/>
                <w:szCs w:val="20"/>
              </w:rPr>
            </w:pPr>
            <w:r>
              <w:rPr>
                <w:rFonts w:ascii="Helvetica" w:hAnsi="Helvetica"/>
                <w:sz w:val="20"/>
                <w:szCs w:val="20"/>
              </w:rPr>
              <w:t>4/25/2011</w:t>
            </w:r>
          </w:p>
        </w:tc>
      </w:tr>
      <w:tr w:rsidR="00FA185D" w14:paraId="58129345" w14:textId="77777777" w:rsidTr="00FA185D">
        <w:trPr>
          <w:trHeight w:val="288"/>
          <w:jc w:val="center"/>
        </w:trPr>
        <w:tc>
          <w:tcPr>
            <w:tcW w:w="2466" w:type="dxa"/>
            <w:shd w:val="clear" w:color="auto" w:fill="000000" w:themeFill="text1"/>
            <w:vAlign w:val="center"/>
          </w:tcPr>
          <w:p w14:paraId="2A379A58" w14:textId="1D684990" w:rsidR="004F2313" w:rsidRPr="004F2313" w:rsidRDefault="00FA185D" w:rsidP="00FA185D">
            <w:pPr>
              <w:jc w:val="right"/>
              <w:rPr>
                <w:rFonts w:ascii="Helvetica" w:hAnsi="Helvetica"/>
                <w:b/>
                <w:sz w:val="20"/>
                <w:szCs w:val="20"/>
              </w:rPr>
            </w:pPr>
            <w:r>
              <w:rPr>
                <w:rFonts w:ascii="Helvetica" w:hAnsi="Helvetica"/>
                <w:b/>
                <w:sz w:val="20"/>
                <w:szCs w:val="20"/>
              </w:rPr>
              <w:t>File Name</w:t>
            </w:r>
          </w:p>
        </w:tc>
        <w:tc>
          <w:tcPr>
            <w:tcW w:w="3668" w:type="dxa"/>
            <w:vAlign w:val="center"/>
          </w:tcPr>
          <w:p w14:paraId="3228F1B2" w14:textId="7ED35C0C" w:rsidR="004F2313" w:rsidRDefault="0075749F" w:rsidP="00FA185D">
            <w:pPr>
              <w:rPr>
                <w:rFonts w:ascii="Helvetica" w:hAnsi="Helvetica"/>
                <w:sz w:val="20"/>
                <w:szCs w:val="20"/>
              </w:rPr>
            </w:pPr>
            <w:r>
              <w:rPr>
                <w:rFonts w:ascii="Helvetica" w:hAnsi="Helvetica"/>
                <w:sz w:val="20"/>
                <w:szCs w:val="20"/>
              </w:rPr>
              <w:t>SQL_Queries.cs</w:t>
            </w:r>
          </w:p>
        </w:tc>
        <w:tc>
          <w:tcPr>
            <w:tcW w:w="1608" w:type="dxa"/>
            <w:shd w:val="clear" w:color="auto" w:fill="000000" w:themeFill="text1"/>
            <w:vAlign w:val="center"/>
          </w:tcPr>
          <w:p w14:paraId="67CCF754" w14:textId="778BA0B9" w:rsidR="004F2313" w:rsidRPr="004F2313" w:rsidRDefault="00FA185D" w:rsidP="00FA185D">
            <w:pPr>
              <w:jc w:val="right"/>
              <w:rPr>
                <w:rFonts w:ascii="Helvetica" w:hAnsi="Helvetica"/>
                <w:b/>
                <w:sz w:val="20"/>
                <w:szCs w:val="20"/>
              </w:rPr>
            </w:pPr>
            <w:r>
              <w:rPr>
                <w:rFonts w:ascii="Helvetica" w:hAnsi="Helvetica"/>
                <w:b/>
                <w:sz w:val="20"/>
                <w:szCs w:val="20"/>
              </w:rPr>
              <w:t>File Version</w:t>
            </w:r>
          </w:p>
        </w:tc>
        <w:tc>
          <w:tcPr>
            <w:tcW w:w="2259" w:type="dxa"/>
            <w:vAlign w:val="center"/>
          </w:tcPr>
          <w:p w14:paraId="3D393E2A" w14:textId="1C70DA75" w:rsidR="004F2313" w:rsidRDefault="00D86D77" w:rsidP="00FA185D">
            <w:pPr>
              <w:rPr>
                <w:rFonts w:ascii="Helvetica" w:hAnsi="Helvetica"/>
                <w:sz w:val="20"/>
                <w:szCs w:val="20"/>
              </w:rPr>
            </w:pPr>
            <w:r>
              <w:rPr>
                <w:rFonts w:ascii="Helvetica" w:hAnsi="Helvetica"/>
                <w:sz w:val="20"/>
                <w:szCs w:val="20"/>
              </w:rPr>
              <w:t>437</w:t>
            </w:r>
          </w:p>
        </w:tc>
      </w:tr>
      <w:tr w:rsidR="00FA185D" w14:paraId="51475AA4" w14:textId="77777777" w:rsidTr="00FA185D">
        <w:trPr>
          <w:trHeight w:val="288"/>
          <w:jc w:val="center"/>
        </w:trPr>
        <w:tc>
          <w:tcPr>
            <w:tcW w:w="2466" w:type="dxa"/>
            <w:shd w:val="clear" w:color="auto" w:fill="000000" w:themeFill="text1"/>
            <w:vAlign w:val="center"/>
          </w:tcPr>
          <w:p w14:paraId="5BA898E1" w14:textId="44DAE836" w:rsidR="00FA185D" w:rsidRPr="004F2313" w:rsidRDefault="00FA185D" w:rsidP="00FA185D">
            <w:pPr>
              <w:jc w:val="right"/>
              <w:rPr>
                <w:rFonts w:ascii="Helvetica" w:hAnsi="Helvetica"/>
                <w:b/>
                <w:sz w:val="20"/>
                <w:szCs w:val="20"/>
              </w:rPr>
            </w:pPr>
            <w:r>
              <w:rPr>
                <w:rFonts w:ascii="Helvetica" w:hAnsi="Helvetica"/>
                <w:b/>
                <w:sz w:val="20"/>
                <w:szCs w:val="20"/>
              </w:rPr>
              <w:t>File Location</w:t>
            </w:r>
          </w:p>
        </w:tc>
        <w:tc>
          <w:tcPr>
            <w:tcW w:w="7535" w:type="dxa"/>
            <w:gridSpan w:val="3"/>
            <w:vAlign w:val="center"/>
          </w:tcPr>
          <w:p w14:paraId="163D85EC" w14:textId="0D7F3A83" w:rsidR="00FA185D" w:rsidRDefault="0075749F" w:rsidP="00FA185D">
            <w:pPr>
              <w:rPr>
                <w:rFonts w:ascii="Helvetica" w:hAnsi="Helvetica"/>
                <w:sz w:val="20"/>
                <w:szCs w:val="20"/>
              </w:rPr>
            </w:pPr>
            <w:r>
              <w:rPr>
                <w:rFonts w:ascii="Helvetica" w:hAnsi="Helvetica"/>
                <w:sz w:val="20"/>
                <w:szCs w:val="20"/>
              </w:rPr>
              <w:t>\SharedCode\SQL_Queries.cs</w:t>
            </w:r>
          </w:p>
        </w:tc>
      </w:tr>
      <w:tr w:rsidR="00FA185D" w14:paraId="6EED2372" w14:textId="77777777" w:rsidTr="00FA185D">
        <w:trPr>
          <w:trHeight w:val="288"/>
          <w:jc w:val="center"/>
        </w:trPr>
        <w:tc>
          <w:tcPr>
            <w:tcW w:w="2466" w:type="dxa"/>
            <w:shd w:val="clear" w:color="auto" w:fill="000000" w:themeFill="text1"/>
            <w:vAlign w:val="center"/>
          </w:tcPr>
          <w:p w14:paraId="396D305A" w14:textId="0BADF215" w:rsidR="00FA185D" w:rsidRPr="004F2313" w:rsidRDefault="00FA185D" w:rsidP="00FA185D">
            <w:pPr>
              <w:jc w:val="right"/>
              <w:rPr>
                <w:rFonts w:ascii="Helvetica" w:hAnsi="Helvetica"/>
                <w:b/>
                <w:sz w:val="20"/>
                <w:szCs w:val="20"/>
              </w:rPr>
            </w:pPr>
            <w:r>
              <w:rPr>
                <w:rFonts w:ascii="Helvetica" w:hAnsi="Helvetica"/>
                <w:b/>
                <w:sz w:val="20"/>
                <w:szCs w:val="20"/>
              </w:rPr>
              <w:t>File Uses</w:t>
            </w:r>
          </w:p>
        </w:tc>
        <w:tc>
          <w:tcPr>
            <w:tcW w:w="7535" w:type="dxa"/>
            <w:gridSpan w:val="3"/>
            <w:vAlign w:val="center"/>
          </w:tcPr>
          <w:p w14:paraId="086A3E85" w14:textId="1213E6F8" w:rsidR="00FA185D" w:rsidRDefault="0075749F" w:rsidP="00FA185D">
            <w:pPr>
              <w:rPr>
                <w:rFonts w:ascii="Helvetica" w:hAnsi="Helvetica"/>
                <w:sz w:val="20"/>
                <w:szCs w:val="20"/>
              </w:rPr>
            </w:pPr>
            <w:r>
              <w:rPr>
                <w:rFonts w:ascii="Helvetica" w:hAnsi="Helvetica"/>
                <w:sz w:val="20"/>
                <w:szCs w:val="20"/>
              </w:rPr>
              <w:t>DatabaseIO.cs</w:t>
            </w:r>
          </w:p>
        </w:tc>
      </w:tr>
      <w:tr w:rsidR="00FA185D" w14:paraId="56457728" w14:textId="77777777" w:rsidTr="00FA185D">
        <w:trPr>
          <w:trHeight w:val="288"/>
          <w:jc w:val="center"/>
        </w:trPr>
        <w:tc>
          <w:tcPr>
            <w:tcW w:w="2466" w:type="dxa"/>
            <w:shd w:val="clear" w:color="auto" w:fill="000000" w:themeFill="text1"/>
            <w:vAlign w:val="center"/>
          </w:tcPr>
          <w:p w14:paraId="0031E082" w14:textId="2B2CD2D7" w:rsidR="00FA185D" w:rsidRDefault="00FA185D" w:rsidP="00FA185D">
            <w:pPr>
              <w:jc w:val="right"/>
              <w:rPr>
                <w:rFonts w:ascii="Helvetica" w:hAnsi="Helvetica"/>
                <w:b/>
                <w:sz w:val="20"/>
                <w:szCs w:val="20"/>
              </w:rPr>
            </w:pPr>
            <w:r>
              <w:rPr>
                <w:rFonts w:ascii="Helvetica" w:hAnsi="Helvetica"/>
                <w:b/>
                <w:sz w:val="20"/>
                <w:szCs w:val="20"/>
              </w:rPr>
              <w:t>File Used By</w:t>
            </w:r>
          </w:p>
        </w:tc>
        <w:tc>
          <w:tcPr>
            <w:tcW w:w="7535" w:type="dxa"/>
            <w:gridSpan w:val="3"/>
            <w:vAlign w:val="center"/>
          </w:tcPr>
          <w:p w14:paraId="58F8A7AD" w14:textId="20906594" w:rsidR="00FA185D" w:rsidRDefault="0075749F" w:rsidP="00FA185D">
            <w:pPr>
              <w:rPr>
                <w:rFonts w:ascii="Helvetica" w:hAnsi="Helvetica"/>
                <w:sz w:val="20"/>
                <w:szCs w:val="20"/>
              </w:rPr>
            </w:pPr>
            <w:r>
              <w:rPr>
                <w:rFonts w:ascii="Helvetica" w:hAnsi="Helvetica"/>
                <w:sz w:val="20"/>
                <w:szCs w:val="20"/>
              </w:rPr>
              <w:t>All Forms</w:t>
            </w:r>
          </w:p>
        </w:tc>
      </w:tr>
      <w:tr w:rsidR="00FA185D" w14:paraId="5F6B9F5E" w14:textId="77777777" w:rsidTr="00FA185D">
        <w:trPr>
          <w:trHeight w:val="288"/>
          <w:jc w:val="center"/>
        </w:trPr>
        <w:tc>
          <w:tcPr>
            <w:tcW w:w="2466" w:type="dxa"/>
            <w:shd w:val="clear" w:color="auto" w:fill="000000" w:themeFill="text1"/>
            <w:vAlign w:val="center"/>
          </w:tcPr>
          <w:p w14:paraId="7E97B564" w14:textId="3ECDC858" w:rsidR="00FA185D" w:rsidRDefault="00FA185D" w:rsidP="00FA185D">
            <w:pPr>
              <w:jc w:val="right"/>
              <w:rPr>
                <w:rFonts w:ascii="Helvetica" w:hAnsi="Helvetica"/>
                <w:b/>
                <w:sz w:val="20"/>
                <w:szCs w:val="20"/>
              </w:rPr>
            </w:pPr>
            <w:r>
              <w:rPr>
                <w:rFonts w:ascii="Helvetica" w:hAnsi="Helvetica"/>
                <w:b/>
                <w:sz w:val="20"/>
                <w:szCs w:val="20"/>
              </w:rPr>
              <w:t>Reason for Editing</w:t>
            </w:r>
          </w:p>
        </w:tc>
        <w:tc>
          <w:tcPr>
            <w:tcW w:w="7535" w:type="dxa"/>
            <w:gridSpan w:val="3"/>
            <w:vAlign w:val="center"/>
          </w:tcPr>
          <w:p w14:paraId="3E6C6501" w14:textId="77777777" w:rsidR="00FA185D" w:rsidRDefault="00FA185D" w:rsidP="00FA185D">
            <w:pPr>
              <w:rPr>
                <w:rFonts w:ascii="Helvetica" w:hAnsi="Helvetica"/>
                <w:sz w:val="20"/>
                <w:szCs w:val="20"/>
              </w:rPr>
            </w:pPr>
          </w:p>
        </w:tc>
      </w:tr>
    </w:tbl>
    <w:p w14:paraId="1A75AFEC" w14:textId="77777777" w:rsidR="004F2313" w:rsidRDefault="004F2313">
      <w:pPr>
        <w:rPr>
          <w:rFonts w:ascii="Helvetica" w:hAnsi="Helvetica"/>
          <w:sz w:val="20"/>
          <w:szCs w:val="20"/>
        </w:rPr>
      </w:pPr>
    </w:p>
    <w:p w14:paraId="33B6D1B6" w14:textId="77777777" w:rsidR="00FA185D" w:rsidRDefault="00FA185D">
      <w:pPr>
        <w:rPr>
          <w:rFonts w:ascii="Helvetica" w:hAnsi="Helvetica"/>
          <w:sz w:val="20"/>
          <w:szCs w:val="20"/>
        </w:rPr>
      </w:pPr>
    </w:p>
    <w:tbl>
      <w:tblPr>
        <w:tblStyle w:val="TableGrid"/>
        <w:tblW w:w="0" w:type="auto"/>
        <w:tblLook w:val="04A0" w:firstRow="1" w:lastRow="0" w:firstColumn="1" w:lastColumn="0" w:noHBand="0" w:noVBand="1"/>
      </w:tblPr>
      <w:tblGrid>
        <w:gridCol w:w="2696"/>
        <w:gridCol w:w="1155"/>
        <w:gridCol w:w="4596"/>
        <w:gridCol w:w="2487"/>
        <w:gridCol w:w="2242"/>
      </w:tblGrid>
      <w:tr w:rsidR="00FA185D" w14:paraId="4BD8AF10" w14:textId="77777777" w:rsidTr="00F70845">
        <w:trPr>
          <w:trHeight w:val="288"/>
          <w:tblHeader/>
        </w:trPr>
        <w:tc>
          <w:tcPr>
            <w:tcW w:w="2538" w:type="dxa"/>
            <w:shd w:val="clear" w:color="auto" w:fill="000000" w:themeFill="text1"/>
            <w:vAlign w:val="center"/>
          </w:tcPr>
          <w:p w14:paraId="2035F29B" w14:textId="53985F8F" w:rsidR="00FA185D" w:rsidRPr="00FA185D" w:rsidRDefault="00FA185D" w:rsidP="00FA185D">
            <w:pPr>
              <w:rPr>
                <w:rFonts w:ascii="Helvetica" w:hAnsi="Helvetica"/>
                <w:b/>
                <w:sz w:val="20"/>
                <w:szCs w:val="20"/>
              </w:rPr>
            </w:pPr>
            <w:r w:rsidRPr="00FA185D">
              <w:rPr>
                <w:rFonts w:ascii="Helvetica" w:hAnsi="Helvetica"/>
                <w:b/>
                <w:sz w:val="20"/>
                <w:szCs w:val="20"/>
              </w:rPr>
              <w:t>Method</w:t>
            </w:r>
          </w:p>
        </w:tc>
        <w:tc>
          <w:tcPr>
            <w:tcW w:w="1170" w:type="dxa"/>
            <w:shd w:val="clear" w:color="auto" w:fill="000000" w:themeFill="text1"/>
            <w:vAlign w:val="center"/>
          </w:tcPr>
          <w:p w14:paraId="50A8E26C" w14:textId="1796DBA6" w:rsidR="00FA185D" w:rsidRPr="00FA185D" w:rsidRDefault="00FA185D" w:rsidP="00F70845">
            <w:pPr>
              <w:jc w:val="center"/>
              <w:rPr>
                <w:rFonts w:ascii="Helvetica" w:hAnsi="Helvetica"/>
                <w:b/>
                <w:sz w:val="20"/>
                <w:szCs w:val="20"/>
              </w:rPr>
            </w:pPr>
            <w:r w:rsidRPr="00FA185D">
              <w:rPr>
                <w:rFonts w:ascii="Helvetica" w:hAnsi="Helvetica"/>
                <w:b/>
                <w:sz w:val="20"/>
                <w:szCs w:val="20"/>
              </w:rPr>
              <w:t>Line #</w:t>
            </w:r>
          </w:p>
        </w:tc>
        <w:tc>
          <w:tcPr>
            <w:tcW w:w="4680" w:type="dxa"/>
            <w:shd w:val="clear" w:color="auto" w:fill="000000" w:themeFill="text1"/>
            <w:vAlign w:val="center"/>
          </w:tcPr>
          <w:p w14:paraId="7A033953" w14:textId="11753BF6" w:rsidR="00FA185D" w:rsidRPr="00FA185D" w:rsidRDefault="00FA185D" w:rsidP="00FA185D">
            <w:pPr>
              <w:rPr>
                <w:rFonts w:ascii="Helvetica" w:hAnsi="Helvetica"/>
                <w:b/>
                <w:sz w:val="20"/>
                <w:szCs w:val="20"/>
              </w:rPr>
            </w:pPr>
            <w:r w:rsidRPr="00FA185D">
              <w:rPr>
                <w:rFonts w:ascii="Helvetica" w:hAnsi="Helvetica"/>
                <w:b/>
                <w:sz w:val="20"/>
                <w:szCs w:val="20"/>
              </w:rPr>
              <w:t>Purpose</w:t>
            </w:r>
          </w:p>
        </w:tc>
        <w:tc>
          <w:tcPr>
            <w:tcW w:w="2520" w:type="dxa"/>
            <w:shd w:val="clear" w:color="auto" w:fill="000000" w:themeFill="text1"/>
            <w:vAlign w:val="center"/>
          </w:tcPr>
          <w:p w14:paraId="68BB1B2A" w14:textId="320ED7F6" w:rsidR="00FA185D" w:rsidRPr="00FA185D" w:rsidRDefault="00FA185D" w:rsidP="00FA185D">
            <w:pPr>
              <w:rPr>
                <w:rFonts w:ascii="Helvetica" w:hAnsi="Helvetica"/>
                <w:b/>
                <w:sz w:val="20"/>
                <w:szCs w:val="20"/>
              </w:rPr>
            </w:pPr>
            <w:r w:rsidRPr="00FA185D">
              <w:rPr>
                <w:rFonts w:ascii="Helvetica" w:hAnsi="Helvetica"/>
                <w:b/>
                <w:sz w:val="20"/>
                <w:szCs w:val="20"/>
              </w:rPr>
              <w:t>Pre-Condition</w:t>
            </w:r>
          </w:p>
        </w:tc>
        <w:tc>
          <w:tcPr>
            <w:tcW w:w="2268" w:type="dxa"/>
            <w:shd w:val="clear" w:color="auto" w:fill="000000" w:themeFill="text1"/>
            <w:vAlign w:val="center"/>
          </w:tcPr>
          <w:p w14:paraId="6D0DF764" w14:textId="09AA21AE" w:rsidR="00FA185D" w:rsidRPr="00FA185D" w:rsidRDefault="00FA185D" w:rsidP="00FA185D">
            <w:pPr>
              <w:rPr>
                <w:rFonts w:ascii="Helvetica" w:hAnsi="Helvetica"/>
                <w:b/>
                <w:sz w:val="20"/>
                <w:szCs w:val="20"/>
              </w:rPr>
            </w:pPr>
            <w:r w:rsidRPr="00FA185D">
              <w:rPr>
                <w:rFonts w:ascii="Helvetica" w:hAnsi="Helvetica"/>
                <w:b/>
                <w:sz w:val="20"/>
                <w:szCs w:val="20"/>
              </w:rPr>
              <w:t>Post-Condition</w:t>
            </w:r>
          </w:p>
        </w:tc>
      </w:tr>
      <w:tr w:rsidR="00B14D14" w:rsidRPr="005651DA" w14:paraId="48795FE9" w14:textId="77777777" w:rsidTr="00F70845">
        <w:trPr>
          <w:trHeight w:val="288"/>
        </w:trPr>
        <w:tc>
          <w:tcPr>
            <w:tcW w:w="2538" w:type="dxa"/>
            <w:vAlign w:val="center"/>
          </w:tcPr>
          <w:p w14:paraId="193A250B" w14:textId="76F640B7" w:rsidR="00B14D14" w:rsidRDefault="00B14D14" w:rsidP="00FA185D">
            <w:pPr>
              <w:rPr>
                <w:rFonts w:ascii="Helvetica" w:hAnsi="Helvetica"/>
                <w:sz w:val="20"/>
                <w:szCs w:val="20"/>
              </w:rPr>
            </w:pPr>
            <w:r>
              <w:rPr>
                <w:rFonts w:ascii="Helvetica" w:hAnsi="Helvetica"/>
                <w:sz w:val="20"/>
                <w:szCs w:val="20"/>
              </w:rPr>
              <w:t>sqlStatment</w:t>
            </w:r>
          </w:p>
        </w:tc>
        <w:tc>
          <w:tcPr>
            <w:tcW w:w="1170" w:type="dxa"/>
            <w:vAlign w:val="center"/>
          </w:tcPr>
          <w:p w14:paraId="66ABDFAD" w14:textId="601D918F" w:rsidR="00B14D14" w:rsidRDefault="00B14D14" w:rsidP="00F70845">
            <w:pPr>
              <w:jc w:val="center"/>
              <w:rPr>
                <w:rFonts w:ascii="Helvetica" w:hAnsi="Helvetica"/>
                <w:sz w:val="20"/>
                <w:szCs w:val="20"/>
              </w:rPr>
            </w:pPr>
            <w:r>
              <w:rPr>
                <w:rFonts w:ascii="Helvetica" w:hAnsi="Helvetica"/>
                <w:sz w:val="20"/>
                <w:szCs w:val="20"/>
              </w:rPr>
              <w:t>33</w:t>
            </w:r>
          </w:p>
        </w:tc>
        <w:tc>
          <w:tcPr>
            <w:tcW w:w="4680" w:type="dxa"/>
            <w:vAlign w:val="center"/>
          </w:tcPr>
          <w:p w14:paraId="6AB0D107" w14:textId="1A13A9C2" w:rsidR="00B14D14" w:rsidRPr="005651DA" w:rsidRDefault="00B14D14" w:rsidP="00B14D14">
            <w:pPr>
              <w:autoSpaceDE w:val="0"/>
              <w:autoSpaceDN w:val="0"/>
              <w:adjustRightInd w:val="0"/>
              <w:rPr>
                <w:rFonts w:ascii="Helvetica" w:hAnsi="Helvetica"/>
                <w:sz w:val="20"/>
                <w:szCs w:val="20"/>
              </w:rPr>
            </w:pPr>
            <w:r w:rsidRPr="00B14D14">
              <w:rPr>
                <w:rFonts w:ascii="Helvetica" w:hAnsi="Helvetica"/>
                <w:sz w:val="20"/>
                <w:szCs w:val="20"/>
              </w:rPr>
              <w:t>Will execute a non-query sql statement.</w:t>
            </w:r>
          </w:p>
        </w:tc>
        <w:tc>
          <w:tcPr>
            <w:tcW w:w="2520" w:type="dxa"/>
            <w:vAlign w:val="center"/>
          </w:tcPr>
          <w:p w14:paraId="1C4FE9F0" w14:textId="0C3DDD51" w:rsidR="00B14D14" w:rsidRDefault="00663134" w:rsidP="00FA185D">
            <w:pPr>
              <w:rPr>
                <w:rFonts w:ascii="Helvetica" w:hAnsi="Helvetica"/>
                <w:sz w:val="20"/>
                <w:szCs w:val="20"/>
              </w:rPr>
            </w:pPr>
            <w:r>
              <w:rPr>
                <w:rFonts w:ascii="Helvetica" w:hAnsi="Helvetica"/>
                <w:sz w:val="20"/>
                <w:szCs w:val="20"/>
              </w:rPr>
              <w:t xml:space="preserve">There is a </w:t>
            </w:r>
            <w:r w:rsidR="00E65991">
              <w:rPr>
                <w:rFonts w:ascii="Helvetica" w:hAnsi="Helvetica"/>
                <w:sz w:val="20"/>
                <w:szCs w:val="20"/>
              </w:rPr>
              <w:t>non query</w:t>
            </w:r>
            <w:r>
              <w:rPr>
                <w:rFonts w:ascii="Helvetica" w:hAnsi="Helvetica"/>
                <w:sz w:val="20"/>
                <w:szCs w:val="20"/>
              </w:rPr>
              <w:t xml:space="preserve"> sql statement that needs to be executed on the database.</w:t>
            </w:r>
          </w:p>
        </w:tc>
        <w:tc>
          <w:tcPr>
            <w:tcW w:w="2268" w:type="dxa"/>
            <w:vAlign w:val="center"/>
          </w:tcPr>
          <w:p w14:paraId="40CE6159" w14:textId="60917B4B" w:rsidR="00B14D14" w:rsidRDefault="00663134" w:rsidP="00FA185D">
            <w:pPr>
              <w:rPr>
                <w:rFonts w:ascii="Helvetica" w:hAnsi="Helvetica"/>
                <w:sz w:val="20"/>
                <w:szCs w:val="20"/>
              </w:rPr>
            </w:pPr>
            <w:r>
              <w:rPr>
                <w:rFonts w:ascii="Helvetica" w:hAnsi="Helvetica"/>
                <w:sz w:val="20"/>
                <w:szCs w:val="20"/>
              </w:rPr>
              <w:t>The query is executed and the number of affected roles returned.</w:t>
            </w:r>
          </w:p>
        </w:tc>
      </w:tr>
      <w:tr w:rsidR="00FA185D" w:rsidRPr="005651DA" w14:paraId="1F6728E3" w14:textId="77777777" w:rsidTr="00F70845">
        <w:trPr>
          <w:trHeight w:val="288"/>
        </w:trPr>
        <w:tc>
          <w:tcPr>
            <w:tcW w:w="2538" w:type="dxa"/>
            <w:vAlign w:val="center"/>
          </w:tcPr>
          <w:p w14:paraId="52C0DCD7" w14:textId="42E74C42" w:rsidR="00FA185D" w:rsidRDefault="00B14D14" w:rsidP="00FA185D">
            <w:pPr>
              <w:rPr>
                <w:rFonts w:ascii="Helvetica" w:hAnsi="Helvetica"/>
                <w:sz w:val="20"/>
                <w:szCs w:val="20"/>
              </w:rPr>
            </w:pPr>
            <w:r>
              <w:rPr>
                <w:rFonts w:ascii="Helvetica" w:hAnsi="Helvetica"/>
                <w:sz w:val="20"/>
                <w:szCs w:val="20"/>
              </w:rPr>
              <w:t>endShift</w:t>
            </w:r>
          </w:p>
        </w:tc>
        <w:tc>
          <w:tcPr>
            <w:tcW w:w="1170" w:type="dxa"/>
            <w:vAlign w:val="center"/>
          </w:tcPr>
          <w:p w14:paraId="4BE510C0" w14:textId="7F6438E3" w:rsidR="00FA185D" w:rsidRDefault="00B14D14" w:rsidP="00F70845">
            <w:pPr>
              <w:jc w:val="center"/>
              <w:rPr>
                <w:rFonts w:ascii="Helvetica" w:hAnsi="Helvetica"/>
                <w:sz w:val="20"/>
                <w:szCs w:val="20"/>
              </w:rPr>
            </w:pPr>
            <w:r>
              <w:rPr>
                <w:rFonts w:ascii="Helvetica" w:hAnsi="Helvetica"/>
                <w:sz w:val="20"/>
                <w:szCs w:val="20"/>
              </w:rPr>
              <w:t>40</w:t>
            </w:r>
          </w:p>
        </w:tc>
        <w:tc>
          <w:tcPr>
            <w:tcW w:w="4680" w:type="dxa"/>
            <w:vAlign w:val="center"/>
          </w:tcPr>
          <w:p w14:paraId="2DC07E20" w14:textId="1CC7857F" w:rsidR="00FA185D" w:rsidRPr="005651DA" w:rsidRDefault="00B14D14" w:rsidP="00B14D14">
            <w:pPr>
              <w:autoSpaceDE w:val="0"/>
              <w:autoSpaceDN w:val="0"/>
              <w:adjustRightInd w:val="0"/>
              <w:rPr>
                <w:rFonts w:ascii="Helvetica" w:hAnsi="Helvetica"/>
                <w:sz w:val="20"/>
                <w:szCs w:val="20"/>
              </w:rPr>
            </w:pPr>
            <w:r w:rsidRPr="00B14D14">
              <w:rPr>
                <w:rFonts w:ascii="Helvetica" w:hAnsi="Helvetica"/>
                <w:sz w:val="20"/>
                <w:szCs w:val="20"/>
              </w:rPr>
              <w:t>Resets all godmothers back to a status of pending.</w:t>
            </w:r>
          </w:p>
        </w:tc>
        <w:tc>
          <w:tcPr>
            <w:tcW w:w="2520" w:type="dxa"/>
            <w:vAlign w:val="center"/>
          </w:tcPr>
          <w:p w14:paraId="4CB36C70" w14:textId="4833E21C" w:rsidR="00FA185D" w:rsidRDefault="00663134" w:rsidP="00FA185D">
            <w:pPr>
              <w:rPr>
                <w:rFonts w:ascii="Helvetica" w:hAnsi="Helvetica"/>
                <w:sz w:val="20"/>
                <w:szCs w:val="20"/>
              </w:rPr>
            </w:pPr>
            <w:r>
              <w:rPr>
                <w:rFonts w:ascii="Helvetica" w:hAnsi="Helvetica"/>
                <w:sz w:val="20"/>
                <w:szCs w:val="20"/>
              </w:rPr>
              <w:t>The current shift needs to be ended.</w:t>
            </w:r>
          </w:p>
        </w:tc>
        <w:tc>
          <w:tcPr>
            <w:tcW w:w="2268" w:type="dxa"/>
            <w:vAlign w:val="center"/>
          </w:tcPr>
          <w:p w14:paraId="1A53E439" w14:textId="09761B4D" w:rsidR="00FA185D" w:rsidRDefault="00663134" w:rsidP="00FA185D">
            <w:pPr>
              <w:rPr>
                <w:rFonts w:ascii="Helvetica" w:hAnsi="Helvetica"/>
                <w:sz w:val="20"/>
                <w:szCs w:val="20"/>
              </w:rPr>
            </w:pPr>
            <w:r>
              <w:rPr>
                <w:rFonts w:ascii="Helvetica" w:hAnsi="Helvetica"/>
                <w:sz w:val="20"/>
                <w:szCs w:val="20"/>
              </w:rPr>
              <w:t>All godmothers are reset back to a status of pending.</w:t>
            </w:r>
          </w:p>
        </w:tc>
      </w:tr>
      <w:tr w:rsidR="00B14D14" w:rsidRPr="005651DA" w14:paraId="726909CA" w14:textId="77777777" w:rsidTr="00F70845">
        <w:trPr>
          <w:trHeight w:val="288"/>
        </w:trPr>
        <w:tc>
          <w:tcPr>
            <w:tcW w:w="2538" w:type="dxa"/>
            <w:vAlign w:val="center"/>
          </w:tcPr>
          <w:p w14:paraId="052C0019" w14:textId="3E9A9E46" w:rsidR="00B14D14" w:rsidRPr="005651DA" w:rsidRDefault="00B14D14" w:rsidP="00B14D14">
            <w:pPr>
              <w:autoSpaceDE w:val="0"/>
              <w:autoSpaceDN w:val="0"/>
              <w:adjustRightInd w:val="0"/>
              <w:rPr>
                <w:rFonts w:ascii="Helvetica" w:hAnsi="Helvetica"/>
                <w:sz w:val="20"/>
                <w:szCs w:val="20"/>
              </w:rPr>
            </w:pPr>
            <w:r w:rsidRPr="005651DA">
              <w:rPr>
                <w:rFonts w:ascii="Helvetica" w:hAnsi="Helvetica"/>
                <w:sz w:val="20"/>
                <w:szCs w:val="20"/>
              </w:rPr>
              <w:t>getShiftStartEnd</w:t>
            </w:r>
          </w:p>
        </w:tc>
        <w:tc>
          <w:tcPr>
            <w:tcW w:w="1170" w:type="dxa"/>
            <w:vAlign w:val="center"/>
          </w:tcPr>
          <w:p w14:paraId="040C76E8" w14:textId="4CB6BE3E" w:rsidR="00B14D14" w:rsidRDefault="00B14D14" w:rsidP="00F70845">
            <w:pPr>
              <w:jc w:val="center"/>
              <w:rPr>
                <w:rFonts w:ascii="Helvetica" w:hAnsi="Helvetica"/>
                <w:sz w:val="20"/>
                <w:szCs w:val="20"/>
              </w:rPr>
            </w:pPr>
            <w:r>
              <w:rPr>
                <w:rFonts w:ascii="Helvetica" w:hAnsi="Helvetica"/>
                <w:sz w:val="20"/>
                <w:szCs w:val="20"/>
              </w:rPr>
              <w:t>77</w:t>
            </w:r>
          </w:p>
        </w:tc>
        <w:tc>
          <w:tcPr>
            <w:tcW w:w="4680" w:type="dxa"/>
            <w:vAlign w:val="center"/>
          </w:tcPr>
          <w:p w14:paraId="6D3A621E" w14:textId="60F686D3" w:rsidR="00B14D14" w:rsidRPr="005651DA" w:rsidRDefault="00B14D14" w:rsidP="00B14D14">
            <w:pPr>
              <w:autoSpaceDE w:val="0"/>
              <w:autoSpaceDN w:val="0"/>
              <w:adjustRightInd w:val="0"/>
              <w:rPr>
                <w:rFonts w:ascii="Helvetica" w:hAnsi="Helvetica"/>
                <w:sz w:val="20"/>
                <w:szCs w:val="20"/>
              </w:rPr>
            </w:pPr>
            <w:r w:rsidRPr="00B14D14">
              <w:rPr>
                <w:rFonts w:ascii="Helvetica" w:hAnsi="Helvetica"/>
                <w:sz w:val="20"/>
                <w:szCs w:val="20"/>
              </w:rPr>
              <w:t>Method is used to determine if a shift can be started or ended. If a shift is started it can be ended but not started again.</w:t>
            </w:r>
          </w:p>
        </w:tc>
        <w:tc>
          <w:tcPr>
            <w:tcW w:w="2520" w:type="dxa"/>
            <w:vAlign w:val="center"/>
          </w:tcPr>
          <w:p w14:paraId="73D30FCF" w14:textId="1DD6E243" w:rsidR="00B14D14" w:rsidRDefault="00E65991" w:rsidP="00FA185D">
            <w:pPr>
              <w:rPr>
                <w:rFonts w:ascii="Helvetica" w:hAnsi="Helvetica"/>
                <w:sz w:val="20"/>
                <w:szCs w:val="20"/>
              </w:rPr>
            </w:pPr>
            <w:r>
              <w:rPr>
                <w:rFonts w:ascii="Helvetica" w:hAnsi="Helvetica"/>
                <w:sz w:val="20"/>
                <w:szCs w:val="20"/>
              </w:rPr>
              <w:t>Can a shift be started or ended.</w:t>
            </w:r>
          </w:p>
        </w:tc>
        <w:tc>
          <w:tcPr>
            <w:tcW w:w="2268" w:type="dxa"/>
            <w:vAlign w:val="center"/>
          </w:tcPr>
          <w:p w14:paraId="03125C3C" w14:textId="153A4BC6" w:rsidR="00B14D14" w:rsidRDefault="00E65991" w:rsidP="00FA185D">
            <w:pPr>
              <w:rPr>
                <w:rFonts w:ascii="Helvetica" w:hAnsi="Helvetica"/>
                <w:sz w:val="20"/>
                <w:szCs w:val="20"/>
              </w:rPr>
            </w:pPr>
            <w:r>
              <w:rPr>
                <w:rFonts w:ascii="Helvetica" w:hAnsi="Helvetica"/>
                <w:sz w:val="20"/>
                <w:szCs w:val="20"/>
              </w:rPr>
              <w:t>If the start or end shift button should be enabled true is returned else if it should be disabled false is returned.</w:t>
            </w:r>
          </w:p>
        </w:tc>
      </w:tr>
      <w:tr w:rsidR="00B14D14" w:rsidRPr="005651DA" w14:paraId="0DF4DA77" w14:textId="77777777" w:rsidTr="00F70845">
        <w:trPr>
          <w:trHeight w:val="288"/>
        </w:trPr>
        <w:tc>
          <w:tcPr>
            <w:tcW w:w="2538" w:type="dxa"/>
            <w:vAlign w:val="center"/>
          </w:tcPr>
          <w:p w14:paraId="72218CD0" w14:textId="7365E72C" w:rsidR="00B14D14" w:rsidRPr="005651DA" w:rsidRDefault="00B14D14" w:rsidP="00B14D14">
            <w:pPr>
              <w:autoSpaceDE w:val="0"/>
              <w:autoSpaceDN w:val="0"/>
              <w:adjustRightInd w:val="0"/>
              <w:rPr>
                <w:rFonts w:ascii="Helvetica" w:hAnsi="Helvetica"/>
                <w:sz w:val="20"/>
                <w:szCs w:val="20"/>
              </w:rPr>
            </w:pPr>
            <w:r w:rsidRPr="005651DA">
              <w:rPr>
                <w:rFonts w:ascii="Helvetica" w:hAnsi="Helvetica"/>
                <w:sz w:val="20"/>
                <w:szCs w:val="20"/>
              </w:rPr>
              <w:t>setShiftStartEnd</w:t>
            </w:r>
          </w:p>
        </w:tc>
        <w:tc>
          <w:tcPr>
            <w:tcW w:w="1170" w:type="dxa"/>
            <w:vAlign w:val="center"/>
          </w:tcPr>
          <w:p w14:paraId="0C240E5D" w14:textId="2762807E" w:rsidR="00B14D14" w:rsidRDefault="00B14D14" w:rsidP="00F70845">
            <w:pPr>
              <w:jc w:val="center"/>
              <w:rPr>
                <w:rFonts w:ascii="Helvetica" w:hAnsi="Helvetica"/>
                <w:sz w:val="20"/>
                <w:szCs w:val="20"/>
              </w:rPr>
            </w:pPr>
            <w:r>
              <w:rPr>
                <w:rFonts w:ascii="Helvetica" w:hAnsi="Helvetica"/>
                <w:sz w:val="20"/>
                <w:szCs w:val="20"/>
              </w:rPr>
              <w:t>106</w:t>
            </w:r>
          </w:p>
        </w:tc>
        <w:tc>
          <w:tcPr>
            <w:tcW w:w="4680" w:type="dxa"/>
            <w:vAlign w:val="center"/>
          </w:tcPr>
          <w:p w14:paraId="5E47B091" w14:textId="7074155A" w:rsidR="00B14D14" w:rsidRPr="005651DA" w:rsidRDefault="00E84BF3" w:rsidP="00E84BF3">
            <w:pPr>
              <w:autoSpaceDE w:val="0"/>
              <w:autoSpaceDN w:val="0"/>
              <w:adjustRightInd w:val="0"/>
              <w:rPr>
                <w:rFonts w:ascii="Helvetica" w:hAnsi="Helvetica"/>
                <w:sz w:val="20"/>
                <w:szCs w:val="20"/>
              </w:rPr>
            </w:pPr>
            <w:r w:rsidRPr="005651DA">
              <w:rPr>
                <w:rFonts w:ascii="Helvetica" w:hAnsi="Helvetica"/>
                <w:sz w:val="20"/>
                <w:szCs w:val="20"/>
              </w:rPr>
              <w:t>Updates the time of either a shift start or shift end in the ConfigSettings table.</w:t>
            </w:r>
          </w:p>
        </w:tc>
        <w:tc>
          <w:tcPr>
            <w:tcW w:w="2520" w:type="dxa"/>
            <w:vAlign w:val="center"/>
          </w:tcPr>
          <w:p w14:paraId="7F4DA003" w14:textId="06D6F458" w:rsidR="00B14D14" w:rsidRDefault="008B1FC5" w:rsidP="00FA185D">
            <w:pPr>
              <w:rPr>
                <w:rFonts w:ascii="Helvetica" w:hAnsi="Helvetica"/>
                <w:sz w:val="20"/>
                <w:szCs w:val="20"/>
              </w:rPr>
            </w:pPr>
            <w:r>
              <w:rPr>
                <w:rFonts w:ascii="Helvetica" w:hAnsi="Helvetica"/>
                <w:sz w:val="20"/>
                <w:szCs w:val="20"/>
              </w:rPr>
              <w:t>A user has started or ended a shift.</w:t>
            </w:r>
          </w:p>
        </w:tc>
        <w:tc>
          <w:tcPr>
            <w:tcW w:w="2268" w:type="dxa"/>
            <w:vAlign w:val="center"/>
          </w:tcPr>
          <w:p w14:paraId="60007E29" w14:textId="7F68844B" w:rsidR="00B14D14" w:rsidRDefault="008B1FC5" w:rsidP="00FA185D">
            <w:pPr>
              <w:rPr>
                <w:rFonts w:ascii="Helvetica" w:hAnsi="Helvetica"/>
                <w:sz w:val="20"/>
                <w:szCs w:val="20"/>
              </w:rPr>
            </w:pPr>
            <w:r>
              <w:rPr>
                <w:rFonts w:ascii="Helvetica" w:hAnsi="Helvetica"/>
                <w:sz w:val="20"/>
                <w:szCs w:val="20"/>
              </w:rPr>
              <w:t>The shift start or end time in the database is updated.</w:t>
            </w:r>
          </w:p>
        </w:tc>
      </w:tr>
      <w:tr w:rsidR="00B14D14" w:rsidRPr="005651DA" w14:paraId="407EE36D" w14:textId="77777777" w:rsidTr="00F70845">
        <w:trPr>
          <w:trHeight w:val="288"/>
        </w:trPr>
        <w:tc>
          <w:tcPr>
            <w:tcW w:w="2538" w:type="dxa"/>
            <w:vAlign w:val="center"/>
          </w:tcPr>
          <w:p w14:paraId="5BC0AB65" w14:textId="6255C925" w:rsidR="00B14D14" w:rsidRPr="005651DA" w:rsidRDefault="00E84BF3" w:rsidP="00E84BF3">
            <w:pPr>
              <w:autoSpaceDE w:val="0"/>
              <w:autoSpaceDN w:val="0"/>
              <w:adjustRightInd w:val="0"/>
              <w:rPr>
                <w:rFonts w:ascii="Helvetica" w:hAnsi="Helvetica"/>
                <w:sz w:val="20"/>
                <w:szCs w:val="20"/>
              </w:rPr>
            </w:pPr>
            <w:r w:rsidRPr="005651DA">
              <w:rPr>
                <w:rFonts w:ascii="Helvetica" w:hAnsi="Helvetica"/>
                <w:sz w:val="20"/>
                <w:szCs w:val="20"/>
              </w:rPr>
              <w:t>getGlobalizedSettings</w:t>
            </w:r>
          </w:p>
        </w:tc>
        <w:tc>
          <w:tcPr>
            <w:tcW w:w="1170" w:type="dxa"/>
            <w:vAlign w:val="center"/>
          </w:tcPr>
          <w:p w14:paraId="097C3888" w14:textId="101285C8" w:rsidR="00B14D14" w:rsidRDefault="00E84BF3" w:rsidP="00F70845">
            <w:pPr>
              <w:jc w:val="center"/>
              <w:rPr>
                <w:rFonts w:ascii="Helvetica" w:hAnsi="Helvetica"/>
                <w:sz w:val="20"/>
                <w:szCs w:val="20"/>
              </w:rPr>
            </w:pPr>
            <w:r>
              <w:rPr>
                <w:rFonts w:ascii="Helvetica" w:hAnsi="Helvetica"/>
                <w:sz w:val="20"/>
                <w:szCs w:val="20"/>
              </w:rPr>
              <w:t>139</w:t>
            </w:r>
          </w:p>
        </w:tc>
        <w:tc>
          <w:tcPr>
            <w:tcW w:w="4680" w:type="dxa"/>
            <w:vAlign w:val="center"/>
          </w:tcPr>
          <w:p w14:paraId="7D917B7D" w14:textId="55B4CBE6" w:rsidR="00B14D14" w:rsidRPr="005651DA" w:rsidRDefault="00E84BF3" w:rsidP="00E84BF3">
            <w:pPr>
              <w:autoSpaceDE w:val="0"/>
              <w:autoSpaceDN w:val="0"/>
              <w:adjustRightInd w:val="0"/>
              <w:rPr>
                <w:rFonts w:ascii="Helvetica" w:hAnsi="Helvetica"/>
                <w:sz w:val="20"/>
                <w:szCs w:val="20"/>
              </w:rPr>
            </w:pPr>
            <w:r w:rsidRPr="005651DA">
              <w:rPr>
                <w:rFonts w:ascii="Helvetica" w:hAnsi="Helvetica"/>
                <w:sz w:val="20"/>
                <w:szCs w:val="20"/>
              </w:rPr>
              <w:t>Method will retrieve settings from the database in the ConfigSettings table.</w:t>
            </w:r>
          </w:p>
        </w:tc>
        <w:tc>
          <w:tcPr>
            <w:tcW w:w="2520" w:type="dxa"/>
            <w:vAlign w:val="center"/>
          </w:tcPr>
          <w:p w14:paraId="513B728E" w14:textId="67A83784" w:rsidR="00B14D14" w:rsidRDefault="008B1FC5" w:rsidP="00FA185D">
            <w:pPr>
              <w:rPr>
                <w:rFonts w:ascii="Helvetica" w:hAnsi="Helvetica"/>
                <w:sz w:val="20"/>
                <w:szCs w:val="20"/>
              </w:rPr>
            </w:pPr>
            <w:r>
              <w:rPr>
                <w:rFonts w:ascii="Helvetica" w:hAnsi="Helvetica"/>
                <w:sz w:val="20"/>
                <w:szCs w:val="20"/>
              </w:rPr>
              <w:t>The application needs a global config value from the database.</w:t>
            </w:r>
          </w:p>
        </w:tc>
        <w:tc>
          <w:tcPr>
            <w:tcW w:w="2268" w:type="dxa"/>
            <w:vAlign w:val="center"/>
          </w:tcPr>
          <w:p w14:paraId="70A68D12" w14:textId="3B66AFF9" w:rsidR="00B14D14" w:rsidRDefault="008B1FC5" w:rsidP="00FA185D">
            <w:pPr>
              <w:rPr>
                <w:rFonts w:ascii="Helvetica" w:hAnsi="Helvetica"/>
                <w:sz w:val="20"/>
                <w:szCs w:val="20"/>
              </w:rPr>
            </w:pPr>
            <w:r>
              <w:rPr>
                <w:rFonts w:ascii="Helvetica" w:hAnsi="Helvetica"/>
                <w:sz w:val="20"/>
                <w:szCs w:val="20"/>
              </w:rPr>
              <w:t>The property is returned.</w:t>
            </w:r>
          </w:p>
        </w:tc>
      </w:tr>
      <w:tr w:rsidR="00B14D14" w:rsidRPr="005651DA" w14:paraId="73AFE183" w14:textId="77777777" w:rsidTr="00F70845">
        <w:trPr>
          <w:trHeight w:val="288"/>
        </w:trPr>
        <w:tc>
          <w:tcPr>
            <w:tcW w:w="2538" w:type="dxa"/>
            <w:vAlign w:val="center"/>
          </w:tcPr>
          <w:p w14:paraId="09BF868D" w14:textId="21B80418" w:rsidR="00B14D14" w:rsidRPr="005651DA" w:rsidRDefault="00E84BF3" w:rsidP="00E84BF3">
            <w:pPr>
              <w:autoSpaceDE w:val="0"/>
              <w:autoSpaceDN w:val="0"/>
              <w:adjustRightInd w:val="0"/>
              <w:rPr>
                <w:rFonts w:ascii="Helvetica" w:hAnsi="Helvetica"/>
                <w:sz w:val="20"/>
                <w:szCs w:val="20"/>
              </w:rPr>
            </w:pPr>
            <w:r w:rsidRPr="005651DA">
              <w:rPr>
                <w:rFonts w:ascii="Helvetica" w:hAnsi="Helvetica"/>
                <w:sz w:val="20"/>
                <w:szCs w:val="20"/>
              </w:rPr>
              <w:t>NewGodMother</w:t>
            </w:r>
          </w:p>
        </w:tc>
        <w:tc>
          <w:tcPr>
            <w:tcW w:w="1170" w:type="dxa"/>
            <w:vAlign w:val="center"/>
          </w:tcPr>
          <w:p w14:paraId="13997BBC" w14:textId="2B81CB83" w:rsidR="00B14D14" w:rsidRDefault="00E84BF3" w:rsidP="00F70845">
            <w:pPr>
              <w:jc w:val="center"/>
              <w:rPr>
                <w:rFonts w:ascii="Helvetica" w:hAnsi="Helvetica"/>
                <w:sz w:val="20"/>
                <w:szCs w:val="20"/>
              </w:rPr>
            </w:pPr>
            <w:r>
              <w:rPr>
                <w:rFonts w:ascii="Helvetica" w:hAnsi="Helvetica"/>
                <w:sz w:val="20"/>
                <w:szCs w:val="20"/>
              </w:rPr>
              <w:t>163</w:t>
            </w:r>
          </w:p>
        </w:tc>
        <w:tc>
          <w:tcPr>
            <w:tcW w:w="4680" w:type="dxa"/>
            <w:vAlign w:val="center"/>
          </w:tcPr>
          <w:p w14:paraId="022C8ABB" w14:textId="11B55E3D" w:rsidR="00B14D14" w:rsidRPr="005651DA" w:rsidRDefault="00E84BF3" w:rsidP="00E84BF3">
            <w:pPr>
              <w:autoSpaceDE w:val="0"/>
              <w:autoSpaceDN w:val="0"/>
              <w:adjustRightInd w:val="0"/>
              <w:rPr>
                <w:rFonts w:ascii="Helvetica" w:hAnsi="Helvetica"/>
                <w:sz w:val="20"/>
                <w:szCs w:val="20"/>
              </w:rPr>
            </w:pPr>
            <w:r w:rsidRPr="005651DA">
              <w:rPr>
                <w:rFonts w:ascii="Helvetica" w:hAnsi="Helvetica"/>
                <w:sz w:val="20"/>
                <w:szCs w:val="20"/>
              </w:rPr>
              <w:t xml:space="preserve">Adds a new Godmother to the database. Since </w:t>
            </w:r>
            <w:r w:rsidRPr="005651DA">
              <w:rPr>
                <w:rFonts w:ascii="Helvetica" w:hAnsi="Helvetica"/>
                <w:sz w:val="20"/>
                <w:szCs w:val="20"/>
              </w:rPr>
              <w:lastRenderedPageBreak/>
              <w:t>the godmother id's are automatically assigned this method will return their ID so that you can use that in the rest of the program logic like adding the godmother to shifts.</w:t>
            </w:r>
          </w:p>
        </w:tc>
        <w:tc>
          <w:tcPr>
            <w:tcW w:w="2520" w:type="dxa"/>
            <w:vAlign w:val="center"/>
          </w:tcPr>
          <w:p w14:paraId="01D2DA97" w14:textId="6D79C84F" w:rsidR="00B14D14" w:rsidRDefault="008B1FC5" w:rsidP="00FA185D">
            <w:pPr>
              <w:rPr>
                <w:rFonts w:ascii="Helvetica" w:hAnsi="Helvetica"/>
                <w:sz w:val="20"/>
                <w:szCs w:val="20"/>
              </w:rPr>
            </w:pPr>
            <w:r>
              <w:rPr>
                <w:rFonts w:ascii="Helvetica" w:hAnsi="Helvetica"/>
                <w:sz w:val="20"/>
                <w:szCs w:val="20"/>
              </w:rPr>
              <w:lastRenderedPageBreak/>
              <w:t xml:space="preserve">A new godmother needs </w:t>
            </w:r>
            <w:r>
              <w:rPr>
                <w:rFonts w:ascii="Helvetica" w:hAnsi="Helvetica"/>
                <w:sz w:val="20"/>
                <w:szCs w:val="20"/>
              </w:rPr>
              <w:lastRenderedPageBreak/>
              <w:t>to be added to the datanase.</w:t>
            </w:r>
          </w:p>
        </w:tc>
        <w:tc>
          <w:tcPr>
            <w:tcW w:w="2268" w:type="dxa"/>
            <w:vAlign w:val="center"/>
          </w:tcPr>
          <w:p w14:paraId="11187E3F" w14:textId="74066B44" w:rsidR="00B14D14" w:rsidRDefault="008B1FC5" w:rsidP="00FA185D">
            <w:pPr>
              <w:rPr>
                <w:rFonts w:ascii="Helvetica" w:hAnsi="Helvetica"/>
                <w:sz w:val="20"/>
                <w:szCs w:val="20"/>
              </w:rPr>
            </w:pPr>
            <w:r>
              <w:rPr>
                <w:rFonts w:ascii="Helvetica" w:hAnsi="Helvetica"/>
                <w:sz w:val="20"/>
                <w:szCs w:val="20"/>
              </w:rPr>
              <w:lastRenderedPageBreak/>
              <w:t xml:space="preserve">The godmother is </w:t>
            </w:r>
            <w:r>
              <w:rPr>
                <w:rFonts w:ascii="Helvetica" w:hAnsi="Helvetica"/>
                <w:sz w:val="20"/>
                <w:szCs w:val="20"/>
              </w:rPr>
              <w:lastRenderedPageBreak/>
              <w:t>added to the database.</w:t>
            </w:r>
          </w:p>
        </w:tc>
      </w:tr>
      <w:tr w:rsidR="00B14D14" w:rsidRPr="005651DA" w14:paraId="73ED95A7" w14:textId="77777777" w:rsidTr="00F70845">
        <w:trPr>
          <w:trHeight w:val="288"/>
        </w:trPr>
        <w:tc>
          <w:tcPr>
            <w:tcW w:w="2538" w:type="dxa"/>
            <w:vAlign w:val="center"/>
          </w:tcPr>
          <w:p w14:paraId="7AFAA2CC" w14:textId="157BA3F9" w:rsidR="00B14D14" w:rsidRPr="005651DA" w:rsidRDefault="00E84BF3" w:rsidP="00E84BF3">
            <w:pPr>
              <w:autoSpaceDE w:val="0"/>
              <w:autoSpaceDN w:val="0"/>
              <w:adjustRightInd w:val="0"/>
              <w:rPr>
                <w:rFonts w:ascii="Helvetica" w:hAnsi="Helvetica"/>
                <w:sz w:val="20"/>
                <w:szCs w:val="20"/>
              </w:rPr>
            </w:pPr>
            <w:r w:rsidRPr="005651DA">
              <w:rPr>
                <w:rFonts w:ascii="Helvetica" w:hAnsi="Helvetica"/>
                <w:sz w:val="20"/>
                <w:szCs w:val="20"/>
              </w:rPr>
              <w:lastRenderedPageBreak/>
              <w:t>getDate</w:t>
            </w:r>
          </w:p>
        </w:tc>
        <w:tc>
          <w:tcPr>
            <w:tcW w:w="1170" w:type="dxa"/>
            <w:vAlign w:val="center"/>
          </w:tcPr>
          <w:p w14:paraId="7C446890" w14:textId="5BF777D8" w:rsidR="00B14D14" w:rsidRDefault="00E84BF3" w:rsidP="00F70845">
            <w:pPr>
              <w:jc w:val="center"/>
              <w:rPr>
                <w:rFonts w:ascii="Helvetica" w:hAnsi="Helvetica"/>
                <w:sz w:val="20"/>
                <w:szCs w:val="20"/>
              </w:rPr>
            </w:pPr>
            <w:r>
              <w:rPr>
                <w:rFonts w:ascii="Helvetica" w:hAnsi="Helvetica"/>
                <w:sz w:val="20"/>
                <w:szCs w:val="20"/>
              </w:rPr>
              <w:t>181</w:t>
            </w:r>
          </w:p>
        </w:tc>
        <w:tc>
          <w:tcPr>
            <w:tcW w:w="4680" w:type="dxa"/>
            <w:vAlign w:val="center"/>
          </w:tcPr>
          <w:p w14:paraId="676C5146" w14:textId="2E94A8DD" w:rsidR="00B14D14" w:rsidRPr="005651DA" w:rsidRDefault="00E84BF3" w:rsidP="00E84BF3">
            <w:pPr>
              <w:autoSpaceDE w:val="0"/>
              <w:autoSpaceDN w:val="0"/>
              <w:adjustRightInd w:val="0"/>
              <w:rPr>
                <w:rFonts w:ascii="Helvetica" w:hAnsi="Helvetica"/>
                <w:sz w:val="20"/>
                <w:szCs w:val="20"/>
              </w:rPr>
            </w:pPr>
            <w:r w:rsidRPr="005651DA">
              <w:rPr>
                <w:rFonts w:ascii="Helvetica" w:hAnsi="Helvetica"/>
                <w:sz w:val="20"/>
                <w:szCs w:val="20"/>
              </w:rPr>
              <w:t>Retrieves the current date and time from the database server.</w:t>
            </w:r>
          </w:p>
        </w:tc>
        <w:tc>
          <w:tcPr>
            <w:tcW w:w="2520" w:type="dxa"/>
            <w:vAlign w:val="center"/>
          </w:tcPr>
          <w:p w14:paraId="4176D919" w14:textId="62F8630D" w:rsidR="00B14D14" w:rsidRDefault="0001119D" w:rsidP="00FA185D">
            <w:pPr>
              <w:rPr>
                <w:rFonts w:ascii="Helvetica" w:hAnsi="Helvetica"/>
                <w:sz w:val="20"/>
                <w:szCs w:val="20"/>
              </w:rPr>
            </w:pPr>
            <w:r>
              <w:rPr>
                <w:rFonts w:ascii="Helvetica" w:hAnsi="Helvetica"/>
                <w:sz w:val="20"/>
                <w:szCs w:val="20"/>
              </w:rPr>
              <w:t>The application needs the current date and time from the database server.</w:t>
            </w:r>
          </w:p>
        </w:tc>
        <w:tc>
          <w:tcPr>
            <w:tcW w:w="2268" w:type="dxa"/>
            <w:vAlign w:val="center"/>
          </w:tcPr>
          <w:p w14:paraId="077378CA" w14:textId="6DFCD804" w:rsidR="00B14D14" w:rsidRDefault="0001119D" w:rsidP="00FA185D">
            <w:pPr>
              <w:rPr>
                <w:rFonts w:ascii="Helvetica" w:hAnsi="Helvetica"/>
                <w:sz w:val="20"/>
                <w:szCs w:val="20"/>
              </w:rPr>
            </w:pPr>
            <w:r>
              <w:rPr>
                <w:rFonts w:ascii="Helvetica" w:hAnsi="Helvetica"/>
                <w:sz w:val="20"/>
                <w:szCs w:val="20"/>
              </w:rPr>
              <w:t>The current date and time are returned.</w:t>
            </w:r>
          </w:p>
        </w:tc>
      </w:tr>
      <w:tr w:rsidR="00E84BF3" w:rsidRPr="005651DA" w14:paraId="2B9B3E7D" w14:textId="77777777" w:rsidTr="00F70845">
        <w:trPr>
          <w:trHeight w:val="288"/>
        </w:trPr>
        <w:tc>
          <w:tcPr>
            <w:tcW w:w="2538" w:type="dxa"/>
            <w:vAlign w:val="center"/>
          </w:tcPr>
          <w:p w14:paraId="1AE26D71" w14:textId="6CCCD8A0" w:rsidR="00E84BF3" w:rsidRPr="005651DA" w:rsidRDefault="00E84BF3" w:rsidP="00E84BF3">
            <w:pPr>
              <w:autoSpaceDE w:val="0"/>
              <w:autoSpaceDN w:val="0"/>
              <w:adjustRightInd w:val="0"/>
              <w:rPr>
                <w:rFonts w:ascii="Helvetica" w:hAnsi="Helvetica"/>
                <w:sz w:val="20"/>
                <w:szCs w:val="20"/>
              </w:rPr>
            </w:pPr>
            <w:r w:rsidRPr="005651DA">
              <w:rPr>
                <w:rFonts w:ascii="Helvetica" w:hAnsi="Helvetica"/>
                <w:sz w:val="20"/>
                <w:szCs w:val="20"/>
              </w:rPr>
              <w:t>getMaxCinderellaID</w:t>
            </w:r>
          </w:p>
        </w:tc>
        <w:tc>
          <w:tcPr>
            <w:tcW w:w="1170" w:type="dxa"/>
            <w:vAlign w:val="center"/>
          </w:tcPr>
          <w:p w14:paraId="7B8D4FC1" w14:textId="1926490B" w:rsidR="00E84BF3" w:rsidRDefault="00E84BF3" w:rsidP="00F70845">
            <w:pPr>
              <w:jc w:val="center"/>
              <w:rPr>
                <w:rFonts w:ascii="Helvetica" w:hAnsi="Helvetica"/>
                <w:sz w:val="20"/>
                <w:szCs w:val="20"/>
              </w:rPr>
            </w:pPr>
            <w:r>
              <w:rPr>
                <w:rFonts w:ascii="Helvetica" w:hAnsi="Helvetica"/>
                <w:sz w:val="20"/>
                <w:szCs w:val="20"/>
              </w:rPr>
              <w:t>192</w:t>
            </w:r>
          </w:p>
        </w:tc>
        <w:tc>
          <w:tcPr>
            <w:tcW w:w="4680" w:type="dxa"/>
            <w:vAlign w:val="center"/>
          </w:tcPr>
          <w:p w14:paraId="773998CB" w14:textId="77777777" w:rsidR="00E84BF3" w:rsidRDefault="00E84BF3" w:rsidP="00FA185D">
            <w:pPr>
              <w:rPr>
                <w:rFonts w:ascii="Helvetica" w:hAnsi="Helvetica"/>
                <w:sz w:val="20"/>
                <w:szCs w:val="20"/>
              </w:rPr>
            </w:pPr>
          </w:p>
        </w:tc>
        <w:tc>
          <w:tcPr>
            <w:tcW w:w="2520" w:type="dxa"/>
            <w:vAlign w:val="center"/>
          </w:tcPr>
          <w:p w14:paraId="77A7A359" w14:textId="77777777" w:rsidR="00E84BF3" w:rsidRDefault="00E84BF3" w:rsidP="00FA185D">
            <w:pPr>
              <w:rPr>
                <w:rFonts w:ascii="Helvetica" w:hAnsi="Helvetica"/>
                <w:sz w:val="20"/>
                <w:szCs w:val="20"/>
              </w:rPr>
            </w:pPr>
          </w:p>
        </w:tc>
        <w:tc>
          <w:tcPr>
            <w:tcW w:w="2268" w:type="dxa"/>
            <w:vAlign w:val="center"/>
          </w:tcPr>
          <w:p w14:paraId="7532740E" w14:textId="77777777" w:rsidR="00E84BF3" w:rsidRDefault="00E84BF3" w:rsidP="00FA185D">
            <w:pPr>
              <w:rPr>
                <w:rFonts w:ascii="Helvetica" w:hAnsi="Helvetica"/>
                <w:sz w:val="20"/>
                <w:szCs w:val="20"/>
              </w:rPr>
            </w:pPr>
          </w:p>
        </w:tc>
      </w:tr>
      <w:tr w:rsidR="00E84BF3" w:rsidRPr="005651DA" w14:paraId="644026AD" w14:textId="77777777" w:rsidTr="00F70845">
        <w:trPr>
          <w:trHeight w:val="288"/>
        </w:trPr>
        <w:tc>
          <w:tcPr>
            <w:tcW w:w="2538" w:type="dxa"/>
            <w:vAlign w:val="center"/>
          </w:tcPr>
          <w:p w14:paraId="07E1A80E" w14:textId="0C76AC27" w:rsidR="00E84BF3" w:rsidRPr="005651DA" w:rsidRDefault="00E84BF3" w:rsidP="00E84BF3">
            <w:pPr>
              <w:autoSpaceDE w:val="0"/>
              <w:autoSpaceDN w:val="0"/>
              <w:adjustRightInd w:val="0"/>
              <w:rPr>
                <w:rFonts w:ascii="Helvetica" w:hAnsi="Helvetica"/>
                <w:sz w:val="20"/>
                <w:szCs w:val="20"/>
              </w:rPr>
            </w:pPr>
            <w:r w:rsidRPr="005651DA">
              <w:rPr>
                <w:rFonts w:ascii="Helvetica" w:hAnsi="Helvetica"/>
                <w:sz w:val="20"/>
                <w:szCs w:val="20"/>
              </w:rPr>
              <w:t>NewCinderella</w:t>
            </w:r>
          </w:p>
        </w:tc>
        <w:tc>
          <w:tcPr>
            <w:tcW w:w="1170" w:type="dxa"/>
            <w:vAlign w:val="center"/>
          </w:tcPr>
          <w:p w14:paraId="76F8E245" w14:textId="3FB6FFB4" w:rsidR="00E84BF3" w:rsidRDefault="00E84BF3" w:rsidP="00F70845">
            <w:pPr>
              <w:jc w:val="center"/>
              <w:rPr>
                <w:rFonts w:ascii="Helvetica" w:hAnsi="Helvetica"/>
                <w:sz w:val="20"/>
                <w:szCs w:val="20"/>
              </w:rPr>
            </w:pPr>
            <w:r>
              <w:rPr>
                <w:rFonts w:ascii="Helvetica" w:hAnsi="Helvetica"/>
                <w:sz w:val="20"/>
                <w:szCs w:val="20"/>
              </w:rPr>
              <w:t>209</w:t>
            </w:r>
          </w:p>
        </w:tc>
        <w:tc>
          <w:tcPr>
            <w:tcW w:w="4680" w:type="dxa"/>
            <w:vAlign w:val="center"/>
          </w:tcPr>
          <w:p w14:paraId="450D7251" w14:textId="77777777" w:rsidR="00E84BF3" w:rsidRDefault="00E84BF3" w:rsidP="00FA185D">
            <w:pPr>
              <w:rPr>
                <w:rFonts w:ascii="Helvetica" w:hAnsi="Helvetica"/>
                <w:sz w:val="20"/>
                <w:szCs w:val="20"/>
              </w:rPr>
            </w:pPr>
          </w:p>
        </w:tc>
        <w:tc>
          <w:tcPr>
            <w:tcW w:w="2520" w:type="dxa"/>
            <w:vAlign w:val="center"/>
          </w:tcPr>
          <w:p w14:paraId="2FE77401" w14:textId="77777777" w:rsidR="00E84BF3" w:rsidRDefault="00E84BF3" w:rsidP="00FA185D">
            <w:pPr>
              <w:rPr>
                <w:rFonts w:ascii="Helvetica" w:hAnsi="Helvetica"/>
                <w:sz w:val="20"/>
                <w:szCs w:val="20"/>
              </w:rPr>
            </w:pPr>
          </w:p>
        </w:tc>
        <w:tc>
          <w:tcPr>
            <w:tcW w:w="2268" w:type="dxa"/>
            <w:vAlign w:val="center"/>
          </w:tcPr>
          <w:p w14:paraId="5D5A1763" w14:textId="77777777" w:rsidR="00E84BF3" w:rsidRDefault="00E84BF3" w:rsidP="00FA185D">
            <w:pPr>
              <w:rPr>
                <w:rFonts w:ascii="Helvetica" w:hAnsi="Helvetica"/>
                <w:sz w:val="20"/>
                <w:szCs w:val="20"/>
              </w:rPr>
            </w:pPr>
          </w:p>
        </w:tc>
      </w:tr>
      <w:tr w:rsidR="00E84BF3" w:rsidRPr="005651DA" w14:paraId="2E8563E4" w14:textId="77777777" w:rsidTr="00F70845">
        <w:trPr>
          <w:trHeight w:val="288"/>
        </w:trPr>
        <w:tc>
          <w:tcPr>
            <w:tcW w:w="2538" w:type="dxa"/>
            <w:vAlign w:val="center"/>
          </w:tcPr>
          <w:p w14:paraId="232BBD7A" w14:textId="3E1F1454" w:rsidR="00E84BF3" w:rsidRPr="005651DA" w:rsidRDefault="00E84BF3" w:rsidP="00E84BF3">
            <w:pPr>
              <w:autoSpaceDE w:val="0"/>
              <w:autoSpaceDN w:val="0"/>
              <w:adjustRightInd w:val="0"/>
              <w:rPr>
                <w:rFonts w:ascii="Helvetica" w:hAnsi="Helvetica"/>
                <w:sz w:val="20"/>
                <w:szCs w:val="20"/>
              </w:rPr>
            </w:pPr>
            <w:r w:rsidRPr="005651DA">
              <w:rPr>
                <w:rFonts w:ascii="Helvetica" w:hAnsi="Helvetica"/>
                <w:sz w:val="20"/>
                <w:szCs w:val="20"/>
              </w:rPr>
              <w:t>DeleteGodMother</w:t>
            </w:r>
          </w:p>
        </w:tc>
        <w:tc>
          <w:tcPr>
            <w:tcW w:w="1170" w:type="dxa"/>
            <w:vAlign w:val="center"/>
          </w:tcPr>
          <w:p w14:paraId="6010B428" w14:textId="495BC24B" w:rsidR="00E84BF3" w:rsidRDefault="00E84BF3" w:rsidP="00F70845">
            <w:pPr>
              <w:jc w:val="center"/>
              <w:rPr>
                <w:rFonts w:ascii="Helvetica" w:hAnsi="Helvetica"/>
                <w:sz w:val="20"/>
                <w:szCs w:val="20"/>
              </w:rPr>
            </w:pPr>
            <w:r>
              <w:rPr>
                <w:rFonts w:ascii="Helvetica" w:hAnsi="Helvetica"/>
                <w:sz w:val="20"/>
                <w:szCs w:val="20"/>
              </w:rPr>
              <w:t>227</w:t>
            </w:r>
          </w:p>
        </w:tc>
        <w:tc>
          <w:tcPr>
            <w:tcW w:w="4680" w:type="dxa"/>
            <w:vAlign w:val="center"/>
          </w:tcPr>
          <w:p w14:paraId="7BDC3D44" w14:textId="6ADB5DD9" w:rsidR="00E84BF3" w:rsidRPr="005651DA" w:rsidRDefault="00E84BF3" w:rsidP="00E84BF3">
            <w:pPr>
              <w:autoSpaceDE w:val="0"/>
              <w:autoSpaceDN w:val="0"/>
              <w:adjustRightInd w:val="0"/>
              <w:rPr>
                <w:rFonts w:ascii="Helvetica" w:hAnsi="Helvetica"/>
                <w:sz w:val="20"/>
                <w:szCs w:val="20"/>
              </w:rPr>
            </w:pPr>
            <w:r w:rsidRPr="005651DA">
              <w:rPr>
                <w:rFonts w:ascii="Helvetica" w:hAnsi="Helvetica"/>
                <w:sz w:val="20"/>
                <w:szCs w:val="20"/>
              </w:rPr>
              <w:t>Deletes a Godmother from the system. Actually this method just sets the delete flag since we don't actually want to delete the godmother from the database.</w:t>
            </w:r>
          </w:p>
        </w:tc>
        <w:tc>
          <w:tcPr>
            <w:tcW w:w="2520" w:type="dxa"/>
            <w:vAlign w:val="center"/>
          </w:tcPr>
          <w:p w14:paraId="4B2758A2" w14:textId="582AFCE3" w:rsidR="00E84BF3" w:rsidRDefault="0001119D" w:rsidP="00FA185D">
            <w:pPr>
              <w:rPr>
                <w:rFonts w:ascii="Helvetica" w:hAnsi="Helvetica"/>
                <w:sz w:val="20"/>
                <w:szCs w:val="20"/>
              </w:rPr>
            </w:pPr>
            <w:r>
              <w:rPr>
                <w:rFonts w:ascii="Helvetica" w:hAnsi="Helvetica"/>
                <w:sz w:val="20"/>
                <w:szCs w:val="20"/>
              </w:rPr>
              <w:t xml:space="preserve">A specified godmother needs to be deleted. </w:t>
            </w:r>
          </w:p>
        </w:tc>
        <w:tc>
          <w:tcPr>
            <w:tcW w:w="2268" w:type="dxa"/>
            <w:vAlign w:val="center"/>
          </w:tcPr>
          <w:p w14:paraId="3F800D27" w14:textId="69F8E2D7" w:rsidR="00E84BF3" w:rsidRDefault="0001119D" w:rsidP="00FA185D">
            <w:pPr>
              <w:rPr>
                <w:rFonts w:ascii="Helvetica" w:hAnsi="Helvetica"/>
                <w:sz w:val="20"/>
                <w:szCs w:val="20"/>
              </w:rPr>
            </w:pPr>
            <w:r>
              <w:rPr>
                <w:rFonts w:ascii="Helvetica" w:hAnsi="Helvetica"/>
                <w:sz w:val="20"/>
                <w:szCs w:val="20"/>
              </w:rPr>
              <w:t>The delete flag for the godmother is set. (There is no actual delete here.)</w:t>
            </w:r>
          </w:p>
        </w:tc>
      </w:tr>
      <w:tr w:rsidR="00E84BF3" w:rsidRPr="005651DA" w14:paraId="062F6381" w14:textId="77777777" w:rsidTr="00F70845">
        <w:trPr>
          <w:trHeight w:val="288"/>
        </w:trPr>
        <w:tc>
          <w:tcPr>
            <w:tcW w:w="2538" w:type="dxa"/>
            <w:vAlign w:val="center"/>
          </w:tcPr>
          <w:p w14:paraId="2122CCC5" w14:textId="7CAC31DC" w:rsidR="00E84BF3" w:rsidRDefault="00E84BF3" w:rsidP="00FA185D">
            <w:pPr>
              <w:rPr>
                <w:rFonts w:ascii="Helvetica" w:hAnsi="Helvetica"/>
                <w:sz w:val="20"/>
                <w:szCs w:val="20"/>
              </w:rPr>
            </w:pPr>
            <w:r>
              <w:rPr>
                <w:rFonts w:ascii="Helvetica" w:hAnsi="Helvetica"/>
                <w:sz w:val="20"/>
                <w:szCs w:val="20"/>
              </w:rPr>
              <w:t>AddGodmotherShift</w:t>
            </w:r>
          </w:p>
        </w:tc>
        <w:tc>
          <w:tcPr>
            <w:tcW w:w="1170" w:type="dxa"/>
            <w:vAlign w:val="center"/>
          </w:tcPr>
          <w:p w14:paraId="4F1666E0" w14:textId="7501B1A4" w:rsidR="00E84BF3" w:rsidRDefault="00E84BF3" w:rsidP="00F70845">
            <w:pPr>
              <w:jc w:val="center"/>
              <w:rPr>
                <w:rFonts w:ascii="Helvetica" w:hAnsi="Helvetica"/>
                <w:sz w:val="20"/>
                <w:szCs w:val="20"/>
              </w:rPr>
            </w:pPr>
            <w:r>
              <w:rPr>
                <w:rFonts w:ascii="Helvetica" w:hAnsi="Helvetica"/>
                <w:sz w:val="20"/>
                <w:szCs w:val="20"/>
              </w:rPr>
              <w:t>240</w:t>
            </w:r>
          </w:p>
        </w:tc>
        <w:tc>
          <w:tcPr>
            <w:tcW w:w="4680" w:type="dxa"/>
            <w:vAlign w:val="center"/>
          </w:tcPr>
          <w:p w14:paraId="297579E4" w14:textId="0F5EEA45" w:rsidR="00E84BF3" w:rsidRPr="005651DA" w:rsidRDefault="00E84BF3" w:rsidP="00E84BF3">
            <w:pPr>
              <w:autoSpaceDE w:val="0"/>
              <w:autoSpaceDN w:val="0"/>
              <w:adjustRightInd w:val="0"/>
              <w:rPr>
                <w:rFonts w:ascii="Helvetica" w:hAnsi="Helvetica"/>
                <w:sz w:val="20"/>
                <w:szCs w:val="20"/>
              </w:rPr>
            </w:pPr>
            <w:r w:rsidRPr="005651DA">
              <w:rPr>
                <w:rFonts w:ascii="Helvetica" w:hAnsi="Helvetica"/>
                <w:sz w:val="20"/>
                <w:szCs w:val="20"/>
              </w:rPr>
              <w:t>Adds a godmother to a shift.</w:t>
            </w:r>
          </w:p>
        </w:tc>
        <w:tc>
          <w:tcPr>
            <w:tcW w:w="2520" w:type="dxa"/>
            <w:vAlign w:val="center"/>
          </w:tcPr>
          <w:p w14:paraId="1AD1E37E" w14:textId="0C235323" w:rsidR="00E84BF3" w:rsidRDefault="0001119D" w:rsidP="00FA185D">
            <w:pPr>
              <w:rPr>
                <w:rFonts w:ascii="Helvetica" w:hAnsi="Helvetica"/>
                <w:sz w:val="20"/>
                <w:szCs w:val="20"/>
              </w:rPr>
            </w:pPr>
            <w:r>
              <w:rPr>
                <w:rFonts w:ascii="Helvetica" w:hAnsi="Helvetica"/>
                <w:sz w:val="20"/>
                <w:szCs w:val="20"/>
              </w:rPr>
              <w:t>A shift needs to be assigned to a godmother.</w:t>
            </w:r>
          </w:p>
        </w:tc>
        <w:tc>
          <w:tcPr>
            <w:tcW w:w="2268" w:type="dxa"/>
            <w:vAlign w:val="center"/>
          </w:tcPr>
          <w:p w14:paraId="01110D14" w14:textId="423910F3" w:rsidR="00E84BF3" w:rsidRDefault="0001119D" w:rsidP="00FA185D">
            <w:pPr>
              <w:rPr>
                <w:rFonts w:ascii="Helvetica" w:hAnsi="Helvetica"/>
                <w:sz w:val="20"/>
                <w:szCs w:val="20"/>
              </w:rPr>
            </w:pPr>
            <w:r>
              <w:rPr>
                <w:rFonts w:ascii="Helvetica" w:hAnsi="Helvetica"/>
                <w:sz w:val="20"/>
                <w:szCs w:val="20"/>
              </w:rPr>
              <w:t>The shift is assigned to the godmother.</w:t>
            </w:r>
          </w:p>
        </w:tc>
      </w:tr>
      <w:tr w:rsidR="00E84BF3" w:rsidRPr="005651DA" w14:paraId="2EDAC758" w14:textId="77777777" w:rsidTr="00F70845">
        <w:trPr>
          <w:trHeight w:val="288"/>
        </w:trPr>
        <w:tc>
          <w:tcPr>
            <w:tcW w:w="2538" w:type="dxa"/>
            <w:vAlign w:val="center"/>
          </w:tcPr>
          <w:p w14:paraId="58EC69D9" w14:textId="474E1BFA" w:rsidR="00E84BF3" w:rsidRDefault="00E84BF3" w:rsidP="00FA185D">
            <w:pPr>
              <w:rPr>
                <w:rFonts w:ascii="Helvetica" w:hAnsi="Helvetica"/>
                <w:sz w:val="20"/>
                <w:szCs w:val="20"/>
              </w:rPr>
            </w:pPr>
            <w:r>
              <w:rPr>
                <w:rFonts w:ascii="Helvetica" w:hAnsi="Helvetica"/>
                <w:sz w:val="20"/>
                <w:szCs w:val="20"/>
              </w:rPr>
              <w:t>GetCurrentlyShopping</w:t>
            </w:r>
          </w:p>
        </w:tc>
        <w:tc>
          <w:tcPr>
            <w:tcW w:w="1170" w:type="dxa"/>
            <w:vAlign w:val="center"/>
          </w:tcPr>
          <w:p w14:paraId="00A59968" w14:textId="1A942788" w:rsidR="00E84BF3" w:rsidRDefault="00E84BF3" w:rsidP="00F70845">
            <w:pPr>
              <w:jc w:val="center"/>
              <w:rPr>
                <w:rFonts w:ascii="Helvetica" w:hAnsi="Helvetica"/>
                <w:sz w:val="20"/>
                <w:szCs w:val="20"/>
              </w:rPr>
            </w:pPr>
            <w:r>
              <w:rPr>
                <w:rFonts w:ascii="Helvetica" w:hAnsi="Helvetica"/>
                <w:sz w:val="20"/>
                <w:szCs w:val="20"/>
              </w:rPr>
              <w:t>252</w:t>
            </w:r>
          </w:p>
        </w:tc>
        <w:tc>
          <w:tcPr>
            <w:tcW w:w="4680" w:type="dxa"/>
            <w:vAlign w:val="center"/>
          </w:tcPr>
          <w:p w14:paraId="6BFAC9A6" w14:textId="45977C6A" w:rsidR="00E84BF3" w:rsidRPr="005651DA" w:rsidRDefault="00E84BF3" w:rsidP="00E84BF3">
            <w:pPr>
              <w:autoSpaceDE w:val="0"/>
              <w:autoSpaceDN w:val="0"/>
              <w:adjustRightInd w:val="0"/>
              <w:rPr>
                <w:rFonts w:ascii="Helvetica" w:hAnsi="Helvetica"/>
                <w:sz w:val="20"/>
                <w:szCs w:val="20"/>
              </w:rPr>
            </w:pPr>
            <w:r w:rsidRPr="005651DA">
              <w:rPr>
                <w:rFonts w:ascii="Helvetica" w:hAnsi="Helvetica"/>
                <w:sz w:val="20"/>
                <w:szCs w:val="20"/>
              </w:rPr>
              <w:t>Retrieves a dataset of those who are currently shopping.</w:t>
            </w:r>
          </w:p>
        </w:tc>
        <w:tc>
          <w:tcPr>
            <w:tcW w:w="2520" w:type="dxa"/>
            <w:vAlign w:val="center"/>
          </w:tcPr>
          <w:p w14:paraId="0F16DF38" w14:textId="224C0CB3" w:rsidR="00E84BF3" w:rsidRDefault="0001119D" w:rsidP="00FA185D">
            <w:pPr>
              <w:rPr>
                <w:rFonts w:ascii="Helvetica" w:hAnsi="Helvetica"/>
                <w:sz w:val="20"/>
                <w:szCs w:val="20"/>
              </w:rPr>
            </w:pPr>
            <w:r>
              <w:rPr>
                <w:rFonts w:ascii="Helvetica" w:hAnsi="Helvetica"/>
                <w:sz w:val="20"/>
                <w:szCs w:val="20"/>
              </w:rPr>
              <w:t>The application needs the names of those still shopping.</w:t>
            </w:r>
          </w:p>
        </w:tc>
        <w:tc>
          <w:tcPr>
            <w:tcW w:w="2268" w:type="dxa"/>
            <w:vAlign w:val="center"/>
          </w:tcPr>
          <w:p w14:paraId="7B7E1439" w14:textId="4768BD0A" w:rsidR="00E84BF3" w:rsidRDefault="0001119D" w:rsidP="00FA185D">
            <w:pPr>
              <w:rPr>
                <w:rFonts w:ascii="Helvetica" w:hAnsi="Helvetica"/>
                <w:sz w:val="20"/>
                <w:szCs w:val="20"/>
              </w:rPr>
            </w:pPr>
            <w:r>
              <w:rPr>
                <w:rFonts w:ascii="Helvetica" w:hAnsi="Helvetica"/>
                <w:sz w:val="20"/>
                <w:szCs w:val="20"/>
              </w:rPr>
              <w:t>A dataset of the godmother and Cinderella names is returned.</w:t>
            </w:r>
          </w:p>
        </w:tc>
      </w:tr>
      <w:tr w:rsidR="00B14D14" w:rsidRPr="005651DA" w14:paraId="127D9628" w14:textId="77777777" w:rsidTr="00F70845">
        <w:trPr>
          <w:trHeight w:val="288"/>
        </w:trPr>
        <w:tc>
          <w:tcPr>
            <w:tcW w:w="2538" w:type="dxa"/>
            <w:vAlign w:val="center"/>
          </w:tcPr>
          <w:p w14:paraId="5E8147D1" w14:textId="16C4867C" w:rsidR="00B14D14" w:rsidRPr="005651DA" w:rsidRDefault="00E84BF3" w:rsidP="00E84BF3">
            <w:pPr>
              <w:autoSpaceDE w:val="0"/>
              <w:autoSpaceDN w:val="0"/>
              <w:adjustRightInd w:val="0"/>
              <w:rPr>
                <w:rFonts w:ascii="Helvetica" w:hAnsi="Helvetica"/>
                <w:sz w:val="20"/>
                <w:szCs w:val="20"/>
              </w:rPr>
            </w:pPr>
            <w:r w:rsidRPr="005651DA">
              <w:rPr>
                <w:rFonts w:ascii="Helvetica" w:hAnsi="Helvetica"/>
                <w:sz w:val="20"/>
                <w:szCs w:val="20"/>
              </w:rPr>
              <w:t>getGodmotherStatusByShift</w:t>
            </w:r>
          </w:p>
        </w:tc>
        <w:tc>
          <w:tcPr>
            <w:tcW w:w="1170" w:type="dxa"/>
            <w:vAlign w:val="center"/>
          </w:tcPr>
          <w:p w14:paraId="20AD05E7" w14:textId="0C68001E" w:rsidR="00B14D14" w:rsidRDefault="00E84BF3" w:rsidP="00F70845">
            <w:pPr>
              <w:jc w:val="center"/>
              <w:rPr>
                <w:rFonts w:ascii="Helvetica" w:hAnsi="Helvetica"/>
                <w:sz w:val="20"/>
                <w:szCs w:val="20"/>
              </w:rPr>
            </w:pPr>
            <w:r>
              <w:rPr>
                <w:rFonts w:ascii="Helvetica" w:hAnsi="Helvetica"/>
                <w:sz w:val="20"/>
                <w:szCs w:val="20"/>
              </w:rPr>
              <w:t>264</w:t>
            </w:r>
          </w:p>
        </w:tc>
        <w:tc>
          <w:tcPr>
            <w:tcW w:w="4680" w:type="dxa"/>
            <w:vAlign w:val="center"/>
          </w:tcPr>
          <w:p w14:paraId="28C84264" w14:textId="09902B55" w:rsidR="00B14D14" w:rsidRPr="005651DA" w:rsidRDefault="00E84BF3" w:rsidP="00E84BF3">
            <w:pPr>
              <w:autoSpaceDE w:val="0"/>
              <w:autoSpaceDN w:val="0"/>
              <w:adjustRightInd w:val="0"/>
              <w:rPr>
                <w:rFonts w:ascii="Helvetica" w:hAnsi="Helvetica"/>
                <w:sz w:val="20"/>
                <w:szCs w:val="20"/>
              </w:rPr>
            </w:pPr>
            <w:r w:rsidRPr="005651DA">
              <w:rPr>
                <w:rFonts w:ascii="Helvetica" w:hAnsi="Helvetica"/>
                <w:sz w:val="20"/>
                <w:szCs w:val="20"/>
              </w:rPr>
              <w:t>Returns godmothers working a specific shift with a specific status.</w:t>
            </w:r>
          </w:p>
        </w:tc>
        <w:tc>
          <w:tcPr>
            <w:tcW w:w="2520" w:type="dxa"/>
            <w:vAlign w:val="center"/>
          </w:tcPr>
          <w:p w14:paraId="25A7B725" w14:textId="5CFFE442" w:rsidR="00B14D14" w:rsidRDefault="0001119D" w:rsidP="00FA185D">
            <w:pPr>
              <w:rPr>
                <w:rFonts w:ascii="Helvetica" w:hAnsi="Helvetica"/>
                <w:sz w:val="20"/>
                <w:szCs w:val="20"/>
              </w:rPr>
            </w:pPr>
            <w:r>
              <w:rPr>
                <w:rFonts w:ascii="Helvetica" w:hAnsi="Helvetica"/>
                <w:sz w:val="20"/>
                <w:szCs w:val="20"/>
              </w:rPr>
              <w:t>The application needs list of godmothers with a specific status and shift.</w:t>
            </w:r>
          </w:p>
        </w:tc>
        <w:tc>
          <w:tcPr>
            <w:tcW w:w="2268" w:type="dxa"/>
            <w:vAlign w:val="center"/>
          </w:tcPr>
          <w:p w14:paraId="2E29BE7D" w14:textId="5FE49988" w:rsidR="00B14D14" w:rsidRDefault="0001119D" w:rsidP="00FA185D">
            <w:pPr>
              <w:rPr>
                <w:rFonts w:ascii="Helvetica" w:hAnsi="Helvetica"/>
                <w:sz w:val="20"/>
                <w:szCs w:val="20"/>
              </w:rPr>
            </w:pPr>
            <w:r>
              <w:rPr>
                <w:rFonts w:ascii="Helvetica" w:hAnsi="Helvetica"/>
                <w:sz w:val="20"/>
                <w:szCs w:val="20"/>
              </w:rPr>
              <w:t>A dataset of their names is returned.</w:t>
            </w:r>
          </w:p>
        </w:tc>
      </w:tr>
      <w:tr w:rsidR="00E84BF3" w:rsidRPr="005651DA" w14:paraId="36D6EABC" w14:textId="77777777" w:rsidTr="00F70845">
        <w:trPr>
          <w:trHeight w:val="288"/>
        </w:trPr>
        <w:tc>
          <w:tcPr>
            <w:tcW w:w="2538" w:type="dxa"/>
            <w:vAlign w:val="center"/>
          </w:tcPr>
          <w:p w14:paraId="3BF3167C" w14:textId="396E6F7C" w:rsidR="00E84BF3" w:rsidRPr="005651DA" w:rsidRDefault="00E84BF3" w:rsidP="00E84BF3">
            <w:pPr>
              <w:autoSpaceDE w:val="0"/>
              <w:autoSpaceDN w:val="0"/>
              <w:adjustRightInd w:val="0"/>
              <w:rPr>
                <w:rFonts w:ascii="Helvetica" w:hAnsi="Helvetica"/>
                <w:sz w:val="20"/>
                <w:szCs w:val="20"/>
              </w:rPr>
            </w:pPr>
            <w:r w:rsidRPr="005651DA">
              <w:rPr>
                <w:rFonts w:ascii="Helvetica" w:hAnsi="Helvetica"/>
                <w:sz w:val="20"/>
                <w:szCs w:val="20"/>
              </w:rPr>
              <w:t>getGodmotherStatus</w:t>
            </w:r>
          </w:p>
        </w:tc>
        <w:tc>
          <w:tcPr>
            <w:tcW w:w="1170" w:type="dxa"/>
            <w:vAlign w:val="center"/>
          </w:tcPr>
          <w:p w14:paraId="77B2707B" w14:textId="5CB7B12D" w:rsidR="00E84BF3" w:rsidRDefault="00E84BF3" w:rsidP="00F70845">
            <w:pPr>
              <w:jc w:val="center"/>
              <w:rPr>
                <w:rFonts w:ascii="Helvetica" w:hAnsi="Helvetica"/>
                <w:sz w:val="20"/>
                <w:szCs w:val="20"/>
              </w:rPr>
            </w:pPr>
            <w:r>
              <w:rPr>
                <w:rFonts w:ascii="Helvetica" w:hAnsi="Helvetica"/>
                <w:sz w:val="20"/>
                <w:szCs w:val="20"/>
              </w:rPr>
              <w:t>278</w:t>
            </w:r>
          </w:p>
        </w:tc>
        <w:tc>
          <w:tcPr>
            <w:tcW w:w="4680" w:type="dxa"/>
            <w:vAlign w:val="center"/>
          </w:tcPr>
          <w:p w14:paraId="13920BEF" w14:textId="1E35F1B6" w:rsidR="00E84BF3" w:rsidRPr="005651DA" w:rsidRDefault="0001119D" w:rsidP="00E84BF3">
            <w:pPr>
              <w:autoSpaceDE w:val="0"/>
              <w:autoSpaceDN w:val="0"/>
              <w:adjustRightInd w:val="0"/>
              <w:rPr>
                <w:rFonts w:ascii="Helvetica" w:hAnsi="Helvetica"/>
                <w:sz w:val="20"/>
                <w:szCs w:val="20"/>
              </w:rPr>
            </w:pPr>
            <w:r w:rsidRPr="005651DA">
              <w:rPr>
                <w:rFonts w:ascii="Helvetica" w:hAnsi="Helvetica"/>
                <w:sz w:val="20"/>
                <w:szCs w:val="20"/>
              </w:rPr>
              <w:t>Retrieves</w:t>
            </w:r>
            <w:r w:rsidR="00E84BF3" w:rsidRPr="005651DA">
              <w:rPr>
                <w:rFonts w:ascii="Helvetica" w:hAnsi="Helvetica"/>
                <w:sz w:val="20"/>
                <w:szCs w:val="20"/>
              </w:rPr>
              <w:t xml:space="preserve"> all godmothers of the status specified.</w:t>
            </w:r>
          </w:p>
        </w:tc>
        <w:tc>
          <w:tcPr>
            <w:tcW w:w="2520" w:type="dxa"/>
            <w:vAlign w:val="center"/>
          </w:tcPr>
          <w:p w14:paraId="64E07CDB" w14:textId="5557AE7D" w:rsidR="00E84BF3" w:rsidRDefault="0001119D" w:rsidP="0001119D">
            <w:pPr>
              <w:rPr>
                <w:rFonts w:ascii="Helvetica" w:hAnsi="Helvetica"/>
                <w:sz w:val="20"/>
                <w:szCs w:val="20"/>
              </w:rPr>
            </w:pPr>
            <w:r>
              <w:rPr>
                <w:rFonts w:ascii="Helvetica" w:hAnsi="Helvetica"/>
                <w:sz w:val="20"/>
                <w:szCs w:val="20"/>
              </w:rPr>
              <w:t>The application needs list of godmothers with a specific</w:t>
            </w:r>
            <w:r w:rsidR="00236668">
              <w:rPr>
                <w:rFonts w:ascii="Helvetica" w:hAnsi="Helvetica"/>
                <w:sz w:val="20"/>
                <w:szCs w:val="20"/>
              </w:rPr>
              <w:t xml:space="preserve"> status.</w:t>
            </w:r>
          </w:p>
        </w:tc>
        <w:tc>
          <w:tcPr>
            <w:tcW w:w="2268" w:type="dxa"/>
            <w:vAlign w:val="center"/>
          </w:tcPr>
          <w:p w14:paraId="1322BDC5" w14:textId="688D4C31" w:rsidR="00E84BF3" w:rsidRDefault="0001119D" w:rsidP="00FA185D">
            <w:pPr>
              <w:rPr>
                <w:rFonts w:ascii="Helvetica" w:hAnsi="Helvetica"/>
                <w:sz w:val="20"/>
                <w:szCs w:val="20"/>
              </w:rPr>
            </w:pPr>
            <w:r>
              <w:rPr>
                <w:rFonts w:ascii="Helvetica" w:hAnsi="Helvetica"/>
                <w:sz w:val="20"/>
                <w:szCs w:val="20"/>
              </w:rPr>
              <w:t>A dataset of their names is returned.</w:t>
            </w:r>
          </w:p>
        </w:tc>
      </w:tr>
      <w:tr w:rsidR="00E84BF3" w:rsidRPr="005651DA" w14:paraId="1544BFA2" w14:textId="77777777" w:rsidTr="00F70845">
        <w:trPr>
          <w:trHeight w:val="288"/>
        </w:trPr>
        <w:tc>
          <w:tcPr>
            <w:tcW w:w="2538" w:type="dxa"/>
            <w:vAlign w:val="center"/>
          </w:tcPr>
          <w:p w14:paraId="56C53C39" w14:textId="13B3600D" w:rsidR="00E84BF3" w:rsidRPr="005651DA" w:rsidRDefault="00E84BF3" w:rsidP="00E84BF3">
            <w:pPr>
              <w:autoSpaceDE w:val="0"/>
              <w:autoSpaceDN w:val="0"/>
              <w:adjustRightInd w:val="0"/>
              <w:rPr>
                <w:rFonts w:ascii="Helvetica" w:hAnsi="Helvetica"/>
                <w:sz w:val="20"/>
                <w:szCs w:val="20"/>
              </w:rPr>
            </w:pPr>
            <w:r w:rsidRPr="005651DA">
              <w:rPr>
                <w:rFonts w:ascii="Helvetica" w:hAnsi="Helvetica"/>
                <w:sz w:val="20"/>
                <w:szCs w:val="20"/>
              </w:rPr>
              <w:t>getCinderellaStatus</w:t>
            </w:r>
          </w:p>
        </w:tc>
        <w:tc>
          <w:tcPr>
            <w:tcW w:w="1170" w:type="dxa"/>
            <w:vAlign w:val="center"/>
          </w:tcPr>
          <w:p w14:paraId="67A43E7B" w14:textId="637886CC" w:rsidR="00E84BF3" w:rsidRDefault="00E84BF3" w:rsidP="00F70845">
            <w:pPr>
              <w:jc w:val="center"/>
              <w:rPr>
                <w:rFonts w:ascii="Helvetica" w:hAnsi="Helvetica"/>
                <w:sz w:val="20"/>
                <w:szCs w:val="20"/>
              </w:rPr>
            </w:pPr>
            <w:r>
              <w:rPr>
                <w:rFonts w:ascii="Helvetica" w:hAnsi="Helvetica"/>
                <w:sz w:val="20"/>
                <w:szCs w:val="20"/>
              </w:rPr>
              <w:t>307</w:t>
            </w:r>
          </w:p>
        </w:tc>
        <w:tc>
          <w:tcPr>
            <w:tcW w:w="4680" w:type="dxa"/>
            <w:vAlign w:val="center"/>
          </w:tcPr>
          <w:p w14:paraId="22FDE47B" w14:textId="309F1E4A" w:rsidR="00E84BF3" w:rsidRPr="005651DA" w:rsidRDefault="00E84BF3" w:rsidP="00E84BF3">
            <w:pPr>
              <w:autoSpaceDE w:val="0"/>
              <w:autoSpaceDN w:val="0"/>
              <w:adjustRightInd w:val="0"/>
              <w:rPr>
                <w:rFonts w:ascii="Helvetica" w:hAnsi="Helvetica"/>
                <w:sz w:val="20"/>
                <w:szCs w:val="20"/>
              </w:rPr>
            </w:pPr>
            <w:r w:rsidRPr="005651DA">
              <w:rPr>
                <w:rFonts w:ascii="Helvetica" w:hAnsi="Helvetica"/>
                <w:sz w:val="20"/>
                <w:szCs w:val="20"/>
              </w:rPr>
              <w:t>Retrieves all cinderellas with the current specified status.</w:t>
            </w:r>
          </w:p>
        </w:tc>
        <w:tc>
          <w:tcPr>
            <w:tcW w:w="2520" w:type="dxa"/>
            <w:vAlign w:val="center"/>
          </w:tcPr>
          <w:p w14:paraId="0132F677" w14:textId="33BEF626" w:rsidR="00E84BF3" w:rsidRDefault="0001119D" w:rsidP="0001119D">
            <w:pPr>
              <w:rPr>
                <w:rFonts w:ascii="Helvetica" w:hAnsi="Helvetica"/>
                <w:sz w:val="20"/>
                <w:szCs w:val="20"/>
              </w:rPr>
            </w:pPr>
            <w:r>
              <w:rPr>
                <w:rFonts w:ascii="Helvetica" w:hAnsi="Helvetica"/>
                <w:sz w:val="20"/>
                <w:szCs w:val="20"/>
              </w:rPr>
              <w:t>The application needs list of cinderellas with a specific</w:t>
            </w:r>
            <w:r w:rsidR="00236668">
              <w:rPr>
                <w:rFonts w:ascii="Helvetica" w:hAnsi="Helvetica"/>
                <w:sz w:val="20"/>
                <w:szCs w:val="20"/>
              </w:rPr>
              <w:t xml:space="preserve"> status.</w:t>
            </w:r>
          </w:p>
        </w:tc>
        <w:tc>
          <w:tcPr>
            <w:tcW w:w="2268" w:type="dxa"/>
            <w:vAlign w:val="center"/>
          </w:tcPr>
          <w:p w14:paraId="1B25D40D" w14:textId="1301735D" w:rsidR="00E84BF3" w:rsidRDefault="00236668" w:rsidP="00FA185D">
            <w:pPr>
              <w:rPr>
                <w:rFonts w:ascii="Helvetica" w:hAnsi="Helvetica"/>
                <w:sz w:val="20"/>
                <w:szCs w:val="20"/>
              </w:rPr>
            </w:pPr>
            <w:r>
              <w:rPr>
                <w:rFonts w:ascii="Helvetica" w:hAnsi="Helvetica"/>
                <w:sz w:val="20"/>
                <w:szCs w:val="20"/>
              </w:rPr>
              <w:t>A dataset of their names is returned.</w:t>
            </w:r>
          </w:p>
        </w:tc>
      </w:tr>
      <w:tr w:rsidR="00E84BF3" w:rsidRPr="005651DA" w14:paraId="6A810364" w14:textId="77777777" w:rsidTr="00F70845">
        <w:trPr>
          <w:trHeight w:val="288"/>
        </w:trPr>
        <w:tc>
          <w:tcPr>
            <w:tcW w:w="2538" w:type="dxa"/>
            <w:vAlign w:val="center"/>
          </w:tcPr>
          <w:p w14:paraId="47C079B9" w14:textId="45B460E2" w:rsidR="00E84BF3" w:rsidRPr="005651DA" w:rsidRDefault="00E84BF3" w:rsidP="00E84BF3">
            <w:pPr>
              <w:autoSpaceDE w:val="0"/>
              <w:autoSpaceDN w:val="0"/>
              <w:adjustRightInd w:val="0"/>
              <w:rPr>
                <w:rFonts w:ascii="Helvetica" w:hAnsi="Helvetica"/>
                <w:sz w:val="20"/>
                <w:szCs w:val="20"/>
              </w:rPr>
            </w:pPr>
            <w:r w:rsidRPr="005651DA">
              <w:rPr>
                <w:rFonts w:ascii="Helvetica" w:hAnsi="Helvetica"/>
                <w:sz w:val="20"/>
                <w:szCs w:val="20"/>
              </w:rPr>
              <w:t>getCinderellas</w:t>
            </w:r>
          </w:p>
        </w:tc>
        <w:tc>
          <w:tcPr>
            <w:tcW w:w="1170" w:type="dxa"/>
            <w:vAlign w:val="center"/>
          </w:tcPr>
          <w:p w14:paraId="3E0A8187" w14:textId="33F58762" w:rsidR="00E84BF3" w:rsidRDefault="00E84BF3" w:rsidP="00F70845">
            <w:pPr>
              <w:jc w:val="center"/>
              <w:rPr>
                <w:rFonts w:ascii="Helvetica" w:hAnsi="Helvetica"/>
                <w:sz w:val="20"/>
                <w:szCs w:val="20"/>
              </w:rPr>
            </w:pPr>
            <w:r>
              <w:rPr>
                <w:rFonts w:ascii="Helvetica" w:hAnsi="Helvetica"/>
                <w:sz w:val="20"/>
                <w:szCs w:val="20"/>
              </w:rPr>
              <w:t>323</w:t>
            </w:r>
          </w:p>
        </w:tc>
        <w:tc>
          <w:tcPr>
            <w:tcW w:w="4680" w:type="dxa"/>
            <w:vAlign w:val="center"/>
          </w:tcPr>
          <w:p w14:paraId="3417F149" w14:textId="77777777" w:rsidR="00E84BF3" w:rsidRDefault="00E84BF3" w:rsidP="00FA185D">
            <w:pPr>
              <w:rPr>
                <w:rFonts w:ascii="Helvetica" w:hAnsi="Helvetica"/>
                <w:sz w:val="20"/>
                <w:szCs w:val="20"/>
              </w:rPr>
            </w:pPr>
          </w:p>
        </w:tc>
        <w:tc>
          <w:tcPr>
            <w:tcW w:w="2520" w:type="dxa"/>
            <w:vAlign w:val="center"/>
          </w:tcPr>
          <w:p w14:paraId="15903DD0" w14:textId="77777777" w:rsidR="00E84BF3" w:rsidRDefault="00E84BF3" w:rsidP="00FA185D">
            <w:pPr>
              <w:rPr>
                <w:rFonts w:ascii="Helvetica" w:hAnsi="Helvetica"/>
                <w:sz w:val="20"/>
                <w:szCs w:val="20"/>
              </w:rPr>
            </w:pPr>
          </w:p>
        </w:tc>
        <w:tc>
          <w:tcPr>
            <w:tcW w:w="2268" w:type="dxa"/>
            <w:vAlign w:val="center"/>
          </w:tcPr>
          <w:p w14:paraId="59A00231" w14:textId="77777777" w:rsidR="00E84BF3" w:rsidRDefault="00E84BF3" w:rsidP="00FA185D">
            <w:pPr>
              <w:rPr>
                <w:rFonts w:ascii="Helvetica" w:hAnsi="Helvetica"/>
                <w:sz w:val="20"/>
                <w:szCs w:val="20"/>
              </w:rPr>
            </w:pPr>
          </w:p>
        </w:tc>
      </w:tr>
      <w:tr w:rsidR="00E84BF3" w:rsidRPr="005651DA" w14:paraId="353895A8" w14:textId="77777777" w:rsidTr="00F70845">
        <w:trPr>
          <w:trHeight w:val="288"/>
        </w:trPr>
        <w:tc>
          <w:tcPr>
            <w:tcW w:w="2538" w:type="dxa"/>
            <w:vAlign w:val="center"/>
          </w:tcPr>
          <w:p w14:paraId="59441546" w14:textId="49D4D8CB" w:rsidR="00E84BF3" w:rsidRPr="005651DA" w:rsidRDefault="005651DA" w:rsidP="005651DA">
            <w:pPr>
              <w:autoSpaceDE w:val="0"/>
              <w:autoSpaceDN w:val="0"/>
              <w:adjustRightInd w:val="0"/>
              <w:rPr>
                <w:rFonts w:ascii="Helvetica" w:hAnsi="Helvetica"/>
                <w:sz w:val="20"/>
                <w:szCs w:val="20"/>
              </w:rPr>
            </w:pPr>
            <w:r w:rsidRPr="005651DA">
              <w:rPr>
                <w:rFonts w:ascii="Helvetica" w:hAnsi="Helvetica"/>
                <w:sz w:val="20"/>
                <w:szCs w:val="20"/>
              </w:rPr>
              <w:t>getNotes</w:t>
            </w:r>
          </w:p>
        </w:tc>
        <w:tc>
          <w:tcPr>
            <w:tcW w:w="1170" w:type="dxa"/>
            <w:vAlign w:val="center"/>
          </w:tcPr>
          <w:p w14:paraId="23F0FE7D" w14:textId="058DCCA6" w:rsidR="00E84BF3" w:rsidRDefault="005651DA" w:rsidP="00F70845">
            <w:pPr>
              <w:jc w:val="center"/>
              <w:rPr>
                <w:rFonts w:ascii="Helvetica" w:hAnsi="Helvetica"/>
                <w:sz w:val="20"/>
                <w:szCs w:val="20"/>
              </w:rPr>
            </w:pPr>
            <w:r>
              <w:rPr>
                <w:rFonts w:ascii="Helvetica" w:hAnsi="Helvetica"/>
                <w:sz w:val="20"/>
                <w:szCs w:val="20"/>
              </w:rPr>
              <w:t>383</w:t>
            </w:r>
          </w:p>
        </w:tc>
        <w:tc>
          <w:tcPr>
            <w:tcW w:w="4680" w:type="dxa"/>
            <w:vAlign w:val="center"/>
          </w:tcPr>
          <w:p w14:paraId="6F5FD600" w14:textId="77777777" w:rsidR="00E84BF3" w:rsidRDefault="00E84BF3" w:rsidP="00FA185D">
            <w:pPr>
              <w:rPr>
                <w:rFonts w:ascii="Helvetica" w:hAnsi="Helvetica"/>
                <w:sz w:val="20"/>
                <w:szCs w:val="20"/>
              </w:rPr>
            </w:pPr>
          </w:p>
        </w:tc>
        <w:tc>
          <w:tcPr>
            <w:tcW w:w="2520" w:type="dxa"/>
            <w:vAlign w:val="center"/>
          </w:tcPr>
          <w:p w14:paraId="4AA1C0F9" w14:textId="77777777" w:rsidR="00E84BF3" w:rsidRDefault="00E84BF3" w:rsidP="00FA185D">
            <w:pPr>
              <w:rPr>
                <w:rFonts w:ascii="Helvetica" w:hAnsi="Helvetica"/>
                <w:sz w:val="20"/>
                <w:szCs w:val="20"/>
              </w:rPr>
            </w:pPr>
          </w:p>
        </w:tc>
        <w:tc>
          <w:tcPr>
            <w:tcW w:w="2268" w:type="dxa"/>
            <w:vAlign w:val="center"/>
          </w:tcPr>
          <w:p w14:paraId="3A74FDC7" w14:textId="77777777" w:rsidR="00E84BF3" w:rsidRDefault="00E84BF3" w:rsidP="00FA185D">
            <w:pPr>
              <w:rPr>
                <w:rFonts w:ascii="Helvetica" w:hAnsi="Helvetica"/>
                <w:sz w:val="20"/>
                <w:szCs w:val="20"/>
              </w:rPr>
            </w:pPr>
          </w:p>
        </w:tc>
      </w:tr>
      <w:tr w:rsidR="00E84BF3" w:rsidRPr="005651DA" w14:paraId="460FF726" w14:textId="77777777" w:rsidTr="00F70845">
        <w:trPr>
          <w:trHeight w:val="288"/>
        </w:trPr>
        <w:tc>
          <w:tcPr>
            <w:tcW w:w="2538" w:type="dxa"/>
            <w:vAlign w:val="center"/>
          </w:tcPr>
          <w:p w14:paraId="1E08AFD3" w14:textId="2BF0BB2C" w:rsidR="00E84BF3" w:rsidRDefault="005651DA" w:rsidP="00FA185D">
            <w:pPr>
              <w:rPr>
                <w:rFonts w:ascii="Helvetica" w:hAnsi="Helvetica"/>
                <w:sz w:val="20"/>
                <w:szCs w:val="20"/>
              </w:rPr>
            </w:pPr>
            <w:r>
              <w:rPr>
                <w:rFonts w:ascii="Helvetica" w:hAnsi="Helvetica"/>
                <w:sz w:val="20"/>
                <w:szCs w:val="20"/>
              </w:rPr>
              <w:t>getStats</w:t>
            </w:r>
          </w:p>
        </w:tc>
        <w:tc>
          <w:tcPr>
            <w:tcW w:w="1170" w:type="dxa"/>
            <w:vAlign w:val="center"/>
          </w:tcPr>
          <w:p w14:paraId="4E4DE9B3" w14:textId="4D4949AC" w:rsidR="00E84BF3" w:rsidRDefault="005651DA" w:rsidP="00F70845">
            <w:pPr>
              <w:jc w:val="center"/>
              <w:rPr>
                <w:rFonts w:ascii="Helvetica" w:hAnsi="Helvetica"/>
                <w:sz w:val="20"/>
                <w:szCs w:val="20"/>
              </w:rPr>
            </w:pPr>
            <w:r>
              <w:rPr>
                <w:rFonts w:ascii="Helvetica" w:hAnsi="Helvetica"/>
                <w:sz w:val="20"/>
                <w:szCs w:val="20"/>
              </w:rPr>
              <w:t>439</w:t>
            </w:r>
          </w:p>
        </w:tc>
        <w:tc>
          <w:tcPr>
            <w:tcW w:w="4680" w:type="dxa"/>
            <w:vAlign w:val="center"/>
          </w:tcPr>
          <w:p w14:paraId="1E0B4CC6" w14:textId="0AED4B05" w:rsidR="00E84BF3" w:rsidRPr="005651DA" w:rsidRDefault="005651DA" w:rsidP="005651DA">
            <w:pPr>
              <w:autoSpaceDE w:val="0"/>
              <w:autoSpaceDN w:val="0"/>
              <w:adjustRightInd w:val="0"/>
              <w:rPr>
                <w:rFonts w:ascii="Helvetica" w:hAnsi="Helvetica"/>
                <w:sz w:val="20"/>
                <w:szCs w:val="20"/>
              </w:rPr>
            </w:pPr>
            <w:r w:rsidRPr="005651DA">
              <w:rPr>
                <w:rFonts w:ascii="Helvetica" w:hAnsi="Helvetica"/>
                <w:sz w:val="20"/>
                <w:szCs w:val="20"/>
              </w:rPr>
              <w:t>Retrieves all of the current stats for the system.</w:t>
            </w:r>
          </w:p>
        </w:tc>
        <w:tc>
          <w:tcPr>
            <w:tcW w:w="2520" w:type="dxa"/>
            <w:vAlign w:val="center"/>
          </w:tcPr>
          <w:p w14:paraId="328D0C1E" w14:textId="39B35F8C" w:rsidR="00E84BF3" w:rsidRDefault="00236668" w:rsidP="00FA185D">
            <w:pPr>
              <w:rPr>
                <w:rFonts w:ascii="Helvetica" w:hAnsi="Helvetica"/>
                <w:sz w:val="20"/>
                <w:szCs w:val="20"/>
              </w:rPr>
            </w:pPr>
            <w:r>
              <w:rPr>
                <w:rFonts w:ascii="Helvetica" w:hAnsi="Helvetica"/>
                <w:sz w:val="20"/>
                <w:szCs w:val="20"/>
              </w:rPr>
              <w:t>Application needs some general current system stats.</w:t>
            </w:r>
          </w:p>
        </w:tc>
        <w:tc>
          <w:tcPr>
            <w:tcW w:w="2268" w:type="dxa"/>
            <w:vAlign w:val="center"/>
          </w:tcPr>
          <w:p w14:paraId="6816999C" w14:textId="31655082" w:rsidR="00E84BF3" w:rsidRDefault="00236668" w:rsidP="00FA185D">
            <w:pPr>
              <w:rPr>
                <w:rFonts w:ascii="Helvetica" w:hAnsi="Helvetica"/>
                <w:sz w:val="20"/>
                <w:szCs w:val="20"/>
              </w:rPr>
            </w:pPr>
            <w:r>
              <w:rPr>
                <w:rFonts w:ascii="Helvetica" w:hAnsi="Helvetica"/>
                <w:sz w:val="20"/>
                <w:szCs w:val="20"/>
              </w:rPr>
              <w:t>A string containing all of the stats is returned.</w:t>
            </w:r>
          </w:p>
        </w:tc>
      </w:tr>
      <w:tr w:rsidR="005651DA" w:rsidRPr="005651DA" w14:paraId="17847716" w14:textId="77777777" w:rsidTr="00F70845">
        <w:trPr>
          <w:trHeight w:val="288"/>
        </w:trPr>
        <w:tc>
          <w:tcPr>
            <w:tcW w:w="2538" w:type="dxa"/>
            <w:vAlign w:val="center"/>
          </w:tcPr>
          <w:p w14:paraId="33097B82" w14:textId="77A71642" w:rsidR="005651DA" w:rsidRPr="005651DA" w:rsidRDefault="005651DA" w:rsidP="005651DA">
            <w:pPr>
              <w:autoSpaceDE w:val="0"/>
              <w:autoSpaceDN w:val="0"/>
              <w:adjustRightInd w:val="0"/>
              <w:rPr>
                <w:rFonts w:ascii="Helvetica" w:hAnsi="Helvetica"/>
                <w:sz w:val="20"/>
                <w:szCs w:val="20"/>
              </w:rPr>
            </w:pPr>
            <w:r w:rsidRPr="005651DA">
              <w:rPr>
                <w:rFonts w:ascii="Helvetica" w:hAnsi="Helvetica"/>
                <w:sz w:val="20"/>
                <w:szCs w:val="20"/>
              </w:rPr>
              <w:lastRenderedPageBreak/>
              <w:t>setPairing</w:t>
            </w:r>
          </w:p>
        </w:tc>
        <w:tc>
          <w:tcPr>
            <w:tcW w:w="1170" w:type="dxa"/>
            <w:vAlign w:val="center"/>
          </w:tcPr>
          <w:p w14:paraId="0DD3FAA1" w14:textId="600DCCBF" w:rsidR="005651DA" w:rsidRDefault="005651DA" w:rsidP="00F70845">
            <w:pPr>
              <w:jc w:val="center"/>
              <w:rPr>
                <w:rFonts w:ascii="Helvetica" w:hAnsi="Helvetica"/>
                <w:sz w:val="20"/>
                <w:szCs w:val="20"/>
              </w:rPr>
            </w:pPr>
            <w:r>
              <w:rPr>
                <w:rFonts w:ascii="Helvetica" w:hAnsi="Helvetica"/>
                <w:sz w:val="20"/>
                <w:szCs w:val="20"/>
              </w:rPr>
              <w:t>516</w:t>
            </w:r>
          </w:p>
        </w:tc>
        <w:tc>
          <w:tcPr>
            <w:tcW w:w="4680" w:type="dxa"/>
            <w:vAlign w:val="center"/>
          </w:tcPr>
          <w:p w14:paraId="1842A225" w14:textId="6A062CFF" w:rsidR="005651DA" w:rsidRPr="005651DA" w:rsidRDefault="005651DA" w:rsidP="005651DA">
            <w:pPr>
              <w:autoSpaceDE w:val="0"/>
              <w:autoSpaceDN w:val="0"/>
              <w:adjustRightInd w:val="0"/>
              <w:rPr>
                <w:rFonts w:ascii="Helvetica" w:hAnsi="Helvetica"/>
                <w:sz w:val="20"/>
                <w:szCs w:val="20"/>
              </w:rPr>
            </w:pPr>
            <w:r w:rsidRPr="005651DA">
              <w:rPr>
                <w:rFonts w:ascii="Helvetica" w:hAnsi="Helvetica"/>
                <w:sz w:val="20"/>
                <w:szCs w:val="20"/>
              </w:rPr>
              <w:t>Pairs a godmother and Cinderella.</w:t>
            </w:r>
          </w:p>
        </w:tc>
        <w:tc>
          <w:tcPr>
            <w:tcW w:w="2520" w:type="dxa"/>
            <w:vAlign w:val="center"/>
          </w:tcPr>
          <w:p w14:paraId="4F532CFF" w14:textId="55E9296A" w:rsidR="005651DA" w:rsidRDefault="00236668" w:rsidP="00FA185D">
            <w:pPr>
              <w:rPr>
                <w:rFonts w:ascii="Helvetica" w:hAnsi="Helvetica"/>
                <w:sz w:val="20"/>
                <w:szCs w:val="20"/>
              </w:rPr>
            </w:pPr>
            <w:r>
              <w:rPr>
                <w:rFonts w:ascii="Helvetica" w:hAnsi="Helvetica"/>
                <w:sz w:val="20"/>
                <w:szCs w:val="20"/>
              </w:rPr>
              <w:t>A specified Cinderella and godmother need to be paired.</w:t>
            </w:r>
          </w:p>
        </w:tc>
        <w:tc>
          <w:tcPr>
            <w:tcW w:w="2268" w:type="dxa"/>
            <w:vAlign w:val="center"/>
          </w:tcPr>
          <w:p w14:paraId="44F21E62" w14:textId="6CE699B4" w:rsidR="005651DA" w:rsidRDefault="00236668" w:rsidP="00FA185D">
            <w:pPr>
              <w:rPr>
                <w:rFonts w:ascii="Helvetica" w:hAnsi="Helvetica"/>
                <w:sz w:val="20"/>
                <w:szCs w:val="20"/>
              </w:rPr>
            </w:pPr>
            <w:r>
              <w:rPr>
                <w:rFonts w:ascii="Helvetica" w:hAnsi="Helvetica"/>
                <w:sz w:val="20"/>
                <w:szCs w:val="20"/>
              </w:rPr>
              <w:t>The pairing is added to the database.</w:t>
            </w:r>
          </w:p>
        </w:tc>
      </w:tr>
      <w:tr w:rsidR="005651DA" w:rsidRPr="005651DA" w14:paraId="75C7280B" w14:textId="77777777" w:rsidTr="00F70845">
        <w:trPr>
          <w:trHeight w:val="288"/>
        </w:trPr>
        <w:tc>
          <w:tcPr>
            <w:tcW w:w="2538" w:type="dxa"/>
            <w:vAlign w:val="center"/>
          </w:tcPr>
          <w:p w14:paraId="0E474A0A" w14:textId="1BBDCD88" w:rsidR="005651DA" w:rsidRPr="005651DA" w:rsidRDefault="005651DA" w:rsidP="005651DA">
            <w:pPr>
              <w:autoSpaceDE w:val="0"/>
              <w:autoSpaceDN w:val="0"/>
              <w:adjustRightInd w:val="0"/>
              <w:rPr>
                <w:rFonts w:ascii="Helvetica" w:hAnsi="Helvetica"/>
                <w:sz w:val="20"/>
                <w:szCs w:val="20"/>
              </w:rPr>
            </w:pPr>
            <w:r w:rsidRPr="005651DA">
              <w:rPr>
                <w:rFonts w:ascii="Helvetica" w:hAnsi="Helvetica"/>
                <w:sz w:val="20"/>
                <w:szCs w:val="20"/>
              </w:rPr>
              <w:t>setStatus</w:t>
            </w:r>
          </w:p>
        </w:tc>
        <w:tc>
          <w:tcPr>
            <w:tcW w:w="1170" w:type="dxa"/>
            <w:vAlign w:val="center"/>
          </w:tcPr>
          <w:p w14:paraId="5FF016D5" w14:textId="1CEF0EF6" w:rsidR="005651DA" w:rsidRDefault="005651DA" w:rsidP="00F70845">
            <w:pPr>
              <w:jc w:val="center"/>
              <w:rPr>
                <w:rFonts w:ascii="Helvetica" w:hAnsi="Helvetica"/>
                <w:sz w:val="20"/>
                <w:szCs w:val="20"/>
              </w:rPr>
            </w:pPr>
            <w:r>
              <w:rPr>
                <w:rFonts w:ascii="Helvetica" w:hAnsi="Helvetica"/>
                <w:sz w:val="20"/>
                <w:szCs w:val="20"/>
              </w:rPr>
              <w:t>530</w:t>
            </w:r>
          </w:p>
        </w:tc>
        <w:tc>
          <w:tcPr>
            <w:tcW w:w="4680" w:type="dxa"/>
            <w:vAlign w:val="center"/>
          </w:tcPr>
          <w:p w14:paraId="18A8C1DF" w14:textId="1FE96582" w:rsidR="005651DA" w:rsidRPr="005651DA" w:rsidRDefault="005651DA" w:rsidP="005651DA">
            <w:pPr>
              <w:autoSpaceDE w:val="0"/>
              <w:autoSpaceDN w:val="0"/>
              <w:adjustRightInd w:val="0"/>
              <w:rPr>
                <w:rFonts w:ascii="Helvetica" w:hAnsi="Helvetica"/>
                <w:sz w:val="20"/>
                <w:szCs w:val="20"/>
              </w:rPr>
            </w:pPr>
            <w:r w:rsidRPr="005651DA">
              <w:rPr>
                <w:rFonts w:ascii="Helvetica" w:hAnsi="Helvetica"/>
                <w:sz w:val="20"/>
                <w:szCs w:val="20"/>
              </w:rPr>
              <w:t>Sets the status of a cinderella or godmother.</w:t>
            </w:r>
          </w:p>
        </w:tc>
        <w:tc>
          <w:tcPr>
            <w:tcW w:w="2520" w:type="dxa"/>
            <w:vAlign w:val="center"/>
          </w:tcPr>
          <w:p w14:paraId="1D224F59" w14:textId="4A285402" w:rsidR="005651DA" w:rsidRDefault="00236668" w:rsidP="00FA185D">
            <w:pPr>
              <w:rPr>
                <w:rFonts w:ascii="Helvetica" w:hAnsi="Helvetica"/>
                <w:sz w:val="20"/>
                <w:szCs w:val="20"/>
              </w:rPr>
            </w:pPr>
            <w:r>
              <w:rPr>
                <w:rFonts w:ascii="Helvetica" w:hAnsi="Helvetica"/>
                <w:sz w:val="20"/>
                <w:szCs w:val="20"/>
              </w:rPr>
              <w:t>The current status of a godmother or Cinderella needs to be updated.</w:t>
            </w:r>
          </w:p>
        </w:tc>
        <w:tc>
          <w:tcPr>
            <w:tcW w:w="2268" w:type="dxa"/>
            <w:vAlign w:val="center"/>
          </w:tcPr>
          <w:p w14:paraId="484AB9CF" w14:textId="082BBFA0" w:rsidR="005651DA" w:rsidRDefault="00236668" w:rsidP="00FA185D">
            <w:pPr>
              <w:rPr>
                <w:rFonts w:ascii="Helvetica" w:hAnsi="Helvetica"/>
                <w:sz w:val="20"/>
                <w:szCs w:val="20"/>
              </w:rPr>
            </w:pPr>
            <w:r>
              <w:rPr>
                <w:rFonts w:ascii="Helvetica" w:hAnsi="Helvetica"/>
                <w:sz w:val="20"/>
                <w:szCs w:val="20"/>
              </w:rPr>
              <w:t>Their current status has been updated.</w:t>
            </w:r>
          </w:p>
        </w:tc>
      </w:tr>
      <w:tr w:rsidR="005651DA" w:rsidRPr="005651DA" w14:paraId="27CFC5C8" w14:textId="77777777" w:rsidTr="00F70845">
        <w:trPr>
          <w:trHeight w:val="288"/>
        </w:trPr>
        <w:tc>
          <w:tcPr>
            <w:tcW w:w="2538" w:type="dxa"/>
            <w:vAlign w:val="center"/>
          </w:tcPr>
          <w:p w14:paraId="249617ED" w14:textId="222C47F5" w:rsidR="005651DA" w:rsidRPr="005651DA" w:rsidRDefault="005651DA" w:rsidP="005651DA">
            <w:pPr>
              <w:autoSpaceDE w:val="0"/>
              <w:autoSpaceDN w:val="0"/>
              <w:adjustRightInd w:val="0"/>
              <w:rPr>
                <w:rFonts w:ascii="Helvetica" w:hAnsi="Helvetica"/>
                <w:sz w:val="20"/>
                <w:szCs w:val="20"/>
              </w:rPr>
            </w:pPr>
            <w:r w:rsidRPr="005651DA">
              <w:rPr>
                <w:rFonts w:ascii="Helvetica" w:hAnsi="Helvetica"/>
                <w:sz w:val="20"/>
                <w:szCs w:val="20"/>
              </w:rPr>
              <w:t>setCinderellaDetails</w:t>
            </w:r>
          </w:p>
        </w:tc>
        <w:tc>
          <w:tcPr>
            <w:tcW w:w="1170" w:type="dxa"/>
            <w:vAlign w:val="center"/>
          </w:tcPr>
          <w:p w14:paraId="2D20AD2D" w14:textId="17D13A21" w:rsidR="005651DA" w:rsidRDefault="005651DA" w:rsidP="00F70845">
            <w:pPr>
              <w:jc w:val="center"/>
              <w:rPr>
                <w:rFonts w:ascii="Helvetica" w:hAnsi="Helvetica"/>
                <w:sz w:val="20"/>
                <w:szCs w:val="20"/>
              </w:rPr>
            </w:pPr>
            <w:r>
              <w:rPr>
                <w:rFonts w:ascii="Helvetica" w:hAnsi="Helvetica"/>
                <w:sz w:val="20"/>
                <w:szCs w:val="20"/>
              </w:rPr>
              <w:t>568</w:t>
            </w:r>
          </w:p>
        </w:tc>
        <w:tc>
          <w:tcPr>
            <w:tcW w:w="4680" w:type="dxa"/>
            <w:vAlign w:val="center"/>
          </w:tcPr>
          <w:p w14:paraId="59A0552A" w14:textId="77777777" w:rsidR="005651DA" w:rsidRPr="005651DA" w:rsidRDefault="005651DA" w:rsidP="005651DA">
            <w:pPr>
              <w:autoSpaceDE w:val="0"/>
              <w:autoSpaceDN w:val="0"/>
              <w:adjustRightInd w:val="0"/>
              <w:rPr>
                <w:rFonts w:ascii="Helvetica" w:hAnsi="Helvetica"/>
                <w:sz w:val="20"/>
                <w:szCs w:val="20"/>
              </w:rPr>
            </w:pPr>
          </w:p>
        </w:tc>
        <w:tc>
          <w:tcPr>
            <w:tcW w:w="2520" w:type="dxa"/>
            <w:vAlign w:val="center"/>
          </w:tcPr>
          <w:p w14:paraId="76F00079" w14:textId="77777777" w:rsidR="005651DA" w:rsidRDefault="005651DA" w:rsidP="00FA185D">
            <w:pPr>
              <w:rPr>
                <w:rFonts w:ascii="Helvetica" w:hAnsi="Helvetica"/>
                <w:sz w:val="20"/>
                <w:szCs w:val="20"/>
              </w:rPr>
            </w:pPr>
          </w:p>
        </w:tc>
        <w:tc>
          <w:tcPr>
            <w:tcW w:w="2268" w:type="dxa"/>
            <w:vAlign w:val="center"/>
          </w:tcPr>
          <w:p w14:paraId="704F2873" w14:textId="77777777" w:rsidR="005651DA" w:rsidRDefault="005651DA" w:rsidP="00FA185D">
            <w:pPr>
              <w:rPr>
                <w:rFonts w:ascii="Helvetica" w:hAnsi="Helvetica"/>
                <w:sz w:val="20"/>
                <w:szCs w:val="20"/>
              </w:rPr>
            </w:pPr>
          </w:p>
        </w:tc>
      </w:tr>
      <w:tr w:rsidR="005651DA" w:rsidRPr="005651DA" w14:paraId="18AD7BEA" w14:textId="77777777" w:rsidTr="00F70845">
        <w:trPr>
          <w:trHeight w:val="288"/>
        </w:trPr>
        <w:tc>
          <w:tcPr>
            <w:tcW w:w="2538" w:type="dxa"/>
            <w:vAlign w:val="center"/>
          </w:tcPr>
          <w:p w14:paraId="30BD4CA7" w14:textId="63E7CB92" w:rsidR="005651DA" w:rsidRPr="005651DA" w:rsidRDefault="005651DA" w:rsidP="005651DA">
            <w:pPr>
              <w:autoSpaceDE w:val="0"/>
              <w:autoSpaceDN w:val="0"/>
              <w:adjustRightInd w:val="0"/>
              <w:rPr>
                <w:rFonts w:ascii="Helvetica" w:hAnsi="Helvetica"/>
                <w:sz w:val="20"/>
                <w:szCs w:val="20"/>
              </w:rPr>
            </w:pPr>
            <w:r w:rsidRPr="005651DA">
              <w:rPr>
                <w:rFonts w:ascii="Helvetica" w:hAnsi="Helvetica"/>
                <w:sz w:val="20"/>
                <w:szCs w:val="20"/>
              </w:rPr>
              <w:t>setGodmotherDetails</w:t>
            </w:r>
          </w:p>
        </w:tc>
        <w:tc>
          <w:tcPr>
            <w:tcW w:w="1170" w:type="dxa"/>
            <w:vAlign w:val="center"/>
          </w:tcPr>
          <w:p w14:paraId="6932802D" w14:textId="4E799DFF" w:rsidR="005651DA" w:rsidRDefault="005651DA" w:rsidP="00F70845">
            <w:pPr>
              <w:jc w:val="center"/>
              <w:rPr>
                <w:rFonts w:ascii="Helvetica" w:hAnsi="Helvetica"/>
                <w:sz w:val="20"/>
                <w:szCs w:val="20"/>
              </w:rPr>
            </w:pPr>
            <w:r>
              <w:rPr>
                <w:rFonts w:ascii="Helvetica" w:hAnsi="Helvetica"/>
                <w:sz w:val="20"/>
                <w:szCs w:val="20"/>
              </w:rPr>
              <w:t>582</w:t>
            </w:r>
          </w:p>
        </w:tc>
        <w:tc>
          <w:tcPr>
            <w:tcW w:w="4680" w:type="dxa"/>
            <w:vAlign w:val="center"/>
          </w:tcPr>
          <w:p w14:paraId="516C3290" w14:textId="77777777" w:rsidR="005651DA" w:rsidRPr="005651DA" w:rsidRDefault="005651DA" w:rsidP="005651DA">
            <w:pPr>
              <w:autoSpaceDE w:val="0"/>
              <w:autoSpaceDN w:val="0"/>
              <w:adjustRightInd w:val="0"/>
              <w:rPr>
                <w:rFonts w:ascii="Helvetica" w:hAnsi="Helvetica"/>
                <w:sz w:val="20"/>
                <w:szCs w:val="20"/>
              </w:rPr>
            </w:pPr>
          </w:p>
        </w:tc>
        <w:tc>
          <w:tcPr>
            <w:tcW w:w="2520" w:type="dxa"/>
            <w:vAlign w:val="center"/>
          </w:tcPr>
          <w:p w14:paraId="3EDC8D96" w14:textId="77777777" w:rsidR="005651DA" w:rsidRDefault="005651DA" w:rsidP="00FA185D">
            <w:pPr>
              <w:rPr>
                <w:rFonts w:ascii="Helvetica" w:hAnsi="Helvetica"/>
                <w:sz w:val="20"/>
                <w:szCs w:val="20"/>
              </w:rPr>
            </w:pPr>
          </w:p>
        </w:tc>
        <w:tc>
          <w:tcPr>
            <w:tcW w:w="2268" w:type="dxa"/>
            <w:vAlign w:val="center"/>
          </w:tcPr>
          <w:p w14:paraId="2E309413" w14:textId="77777777" w:rsidR="005651DA" w:rsidRDefault="005651DA" w:rsidP="00FA185D">
            <w:pPr>
              <w:rPr>
                <w:rFonts w:ascii="Helvetica" w:hAnsi="Helvetica"/>
                <w:sz w:val="20"/>
                <w:szCs w:val="20"/>
              </w:rPr>
            </w:pPr>
          </w:p>
        </w:tc>
      </w:tr>
      <w:tr w:rsidR="005651DA" w:rsidRPr="005651DA" w14:paraId="1829C848" w14:textId="77777777" w:rsidTr="00F70845">
        <w:trPr>
          <w:trHeight w:val="288"/>
        </w:trPr>
        <w:tc>
          <w:tcPr>
            <w:tcW w:w="2538" w:type="dxa"/>
            <w:vAlign w:val="center"/>
          </w:tcPr>
          <w:p w14:paraId="4A8BD6EC" w14:textId="30B5D1BD" w:rsidR="005651DA" w:rsidRPr="005651DA" w:rsidRDefault="005651DA" w:rsidP="005651DA">
            <w:pPr>
              <w:autoSpaceDE w:val="0"/>
              <w:autoSpaceDN w:val="0"/>
              <w:adjustRightInd w:val="0"/>
              <w:rPr>
                <w:rFonts w:ascii="Helvetica" w:hAnsi="Helvetica"/>
                <w:sz w:val="20"/>
                <w:szCs w:val="20"/>
              </w:rPr>
            </w:pPr>
            <w:r w:rsidRPr="005651DA">
              <w:rPr>
                <w:rFonts w:ascii="Helvetica" w:hAnsi="Helvetica"/>
                <w:sz w:val="20"/>
                <w:szCs w:val="20"/>
              </w:rPr>
              <w:t>insertPair</w:t>
            </w:r>
          </w:p>
        </w:tc>
        <w:tc>
          <w:tcPr>
            <w:tcW w:w="1170" w:type="dxa"/>
            <w:vAlign w:val="center"/>
          </w:tcPr>
          <w:p w14:paraId="71C0F4E5" w14:textId="4A3BFD2D" w:rsidR="005651DA" w:rsidRDefault="005651DA" w:rsidP="00F70845">
            <w:pPr>
              <w:jc w:val="center"/>
              <w:rPr>
                <w:rFonts w:ascii="Helvetica" w:hAnsi="Helvetica"/>
                <w:sz w:val="20"/>
                <w:szCs w:val="20"/>
              </w:rPr>
            </w:pPr>
            <w:r>
              <w:rPr>
                <w:rFonts w:ascii="Helvetica" w:hAnsi="Helvetica"/>
                <w:sz w:val="20"/>
                <w:szCs w:val="20"/>
              </w:rPr>
              <w:t>594</w:t>
            </w:r>
          </w:p>
        </w:tc>
        <w:tc>
          <w:tcPr>
            <w:tcW w:w="4680" w:type="dxa"/>
            <w:vAlign w:val="center"/>
          </w:tcPr>
          <w:p w14:paraId="127FFB3E" w14:textId="77777777" w:rsidR="005651DA" w:rsidRPr="005651DA" w:rsidRDefault="005651DA" w:rsidP="005651DA">
            <w:pPr>
              <w:autoSpaceDE w:val="0"/>
              <w:autoSpaceDN w:val="0"/>
              <w:adjustRightInd w:val="0"/>
              <w:rPr>
                <w:rFonts w:ascii="Helvetica" w:hAnsi="Helvetica"/>
                <w:sz w:val="20"/>
                <w:szCs w:val="20"/>
              </w:rPr>
            </w:pPr>
          </w:p>
        </w:tc>
        <w:tc>
          <w:tcPr>
            <w:tcW w:w="2520" w:type="dxa"/>
            <w:vAlign w:val="center"/>
          </w:tcPr>
          <w:p w14:paraId="52D62B5A" w14:textId="77777777" w:rsidR="005651DA" w:rsidRDefault="005651DA" w:rsidP="00FA185D">
            <w:pPr>
              <w:rPr>
                <w:rFonts w:ascii="Helvetica" w:hAnsi="Helvetica"/>
                <w:sz w:val="20"/>
                <w:szCs w:val="20"/>
              </w:rPr>
            </w:pPr>
          </w:p>
        </w:tc>
        <w:tc>
          <w:tcPr>
            <w:tcW w:w="2268" w:type="dxa"/>
            <w:vAlign w:val="center"/>
          </w:tcPr>
          <w:p w14:paraId="7D49ED83" w14:textId="77777777" w:rsidR="005651DA" w:rsidRDefault="005651DA" w:rsidP="00FA185D">
            <w:pPr>
              <w:rPr>
                <w:rFonts w:ascii="Helvetica" w:hAnsi="Helvetica"/>
                <w:sz w:val="20"/>
                <w:szCs w:val="20"/>
              </w:rPr>
            </w:pPr>
          </w:p>
        </w:tc>
      </w:tr>
      <w:tr w:rsidR="005651DA" w:rsidRPr="005651DA" w14:paraId="22AB645C" w14:textId="77777777" w:rsidTr="00F70845">
        <w:trPr>
          <w:trHeight w:val="288"/>
        </w:trPr>
        <w:tc>
          <w:tcPr>
            <w:tcW w:w="2538" w:type="dxa"/>
            <w:vAlign w:val="center"/>
          </w:tcPr>
          <w:p w14:paraId="46921B90" w14:textId="5E2B08BD" w:rsidR="005651DA" w:rsidRPr="005651DA" w:rsidRDefault="005651DA" w:rsidP="005651DA">
            <w:pPr>
              <w:autoSpaceDE w:val="0"/>
              <w:autoSpaceDN w:val="0"/>
              <w:adjustRightInd w:val="0"/>
              <w:rPr>
                <w:rFonts w:ascii="Helvetica" w:hAnsi="Helvetica"/>
                <w:sz w:val="20"/>
                <w:szCs w:val="20"/>
              </w:rPr>
            </w:pPr>
            <w:r w:rsidRPr="005651DA">
              <w:rPr>
                <w:rFonts w:ascii="Helvetica" w:hAnsi="Helvetica"/>
                <w:sz w:val="20"/>
                <w:szCs w:val="20"/>
              </w:rPr>
              <w:t>sqlSelect</w:t>
            </w:r>
          </w:p>
        </w:tc>
        <w:tc>
          <w:tcPr>
            <w:tcW w:w="1170" w:type="dxa"/>
            <w:vAlign w:val="center"/>
          </w:tcPr>
          <w:p w14:paraId="6E384757" w14:textId="33FB1EEA" w:rsidR="005651DA" w:rsidRDefault="005651DA" w:rsidP="00F70845">
            <w:pPr>
              <w:jc w:val="center"/>
              <w:rPr>
                <w:rFonts w:ascii="Helvetica" w:hAnsi="Helvetica"/>
                <w:sz w:val="20"/>
                <w:szCs w:val="20"/>
              </w:rPr>
            </w:pPr>
            <w:r>
              <w:rPr>
                <w:rFonts w:ascii="Helvetica" w:hAnsi="Helvetica"/>
                <w:sz w:val="20"/>
                <w:szCs w:val="20"/>
              </w:rPr>
              <w:t>606</w:t>
            </w:r>
          </w:p>
        </w:tc>
        <w:tc>
          <w:tcPr>
            <w:tcW w:w="4680" w:type="dxa"/>
            <w:vAlign w:val="center"/>
          </w:tcPr>
          <w:p w14:paraId="0015C141" w14:textId="7EE47B7C" w:rsidR="005651DA" w:rsidRPr="005651DA" w:rsidRDefault="005651DA" w:rsidP="005651DA">
            <w:pPr>
              <w:autoSpaceDE w:val="0"/>
              <w:autoSpaceDN w:val="0"/>
              <w:adjustRightInd w:val="0"/>
              <w:rPr>
                <w:rFonts w:ascii="Helvetica" w:hAnsi="Helvetica"/>
                <w:sz w:val="20"/>
                <w:szCs w:val="20"/>
              </w:rPr>
            </w:pPr>
            <w:r w:rsidRPr="005651DA">
              <w:rPr>
                <w:rFonts w:ascii="Helvetica" w:hAnsi="Helvetica"/>
                <w:sz w:val="20"/>
                <w:szCs w:val="20"/>
              </w:rPr>
              <w:t>This method houses all of the basic "Select" statements.</w:t>
            </w:r>
          </w:p>
        </w:tc>
        <w:tc>
          <w:tcPr>
            <w:tcW w:w="2520" w:type="dxa"/>
            <w:vAlign w:val="center"/>
          </w:tcPr>
          <w:p w14:paraId="5DA39CA0" w14:textId="11630A03" w:rsidR="005651DA" w:rsidRDefault="00236668" w:rsidP="00FA185D">
            <w:pPr>
              <w:rPr>
                <w:rFonts w:ascii="Helvetica" w:hAnsi="Helvetica"/>
                <w:sz w:val="20"/>
                <w:szCs w:val="20"/>
              </w:rPr>
            </w:pPr>
            <w:r>
              <w:rPr>
                <w:rFonts w:ascii="Helvetica" w:hAnsi="Helvetica"/>
                <w:sz w:val="20"/>
                <w:szCs w:val="20"/>
              </w:rPr>
              <w:t>A dataset from a basic select statement is requested.</w:t>
            </w:r>
          </w:p>
        </w:tc>
        <w:tc>
          <w:tcPr>
            <w:tcW w:w="2268" w:type="dxa"/>
            <w:vAlign w:val="center"/>
          </w:tcPr>
          <w:p w14:paraId="68BC80F0" w14:textId="1F83C100" w:rsidR="005651DA" w:rsidRDefault="00236668" w:rsidP="00FA185D">
            <w:pPr>
              <w:rPr>
                <w:rFonts w:ascii="Helvetica" w:hAnsi="Helvetica"/>
                <w:sz w:val="20"/>
                <w:szCs w:val="20"/>
              </w:rPr>
            </w:pPr>
            <w:r>
              <w:rPr>
                <w:rFonts w:ascii="Helvetica" w:hAnsi="Helvetica"/>
                <w:sz w:val="20"/>
                <w:szCs w:val="20"/>
              </w:rPr>
              <w:t>The resulting dataset is returned.</w:t>
            </w:r>
          </w:p>
        </w:tc>
      </w:tr>
      <w:tr w:rsidR="005651DA" w:rsidRPr="005651DA" w14:paraId="3C5B1238" w14:textId="77777777" w:rsidTr="00F70845">
        <w:trPr>
          <w:trHeight w:val="288"/>
        </w:trPr>
        <w:tc>
          <w:tcPr>
            <w:tcW w:w="2538" w:type="dxa"/>
            <w:vAlign w:val="center"/>
          </w:tcPr>
          <w:p w14:paraId="77F049C7" w14:textId="1A622017" w:rsidR="005651DA" w:rsidRPr="005651DA" w:rsidRDefault="005651DA" w:rsidP="005651DA">
            <w:pPr>
              <w:autoSpaceDE w:val="0"/>
              <w:autoSpaceDN w:val="0"/>
              <w:adjustRightInd w:val="0"/>
              <w:rPr>
                <w:rFonts w:ascii="Helvetica" w:hAnsi="Helvetica"/>
                <w:sz w:val="20"/>
                <w:szCs w:val="20"/>
              </w:rPr>
            </w:pPr>
            <w:r w:rsidRPr="005651DA">
              <w:rPr>
                <w:rFonts w:ascii="Helvetica" w:hAnsi="Helvetica"/>
                <w:sz w:val="20"/>
                <w:szCs w:val="20"/>
              </w:rPr>
              <w:t>MatchMakerProcess</w:t>
            </w:r>
          </w:p>
        </w:tc>
        <w:tc>
          <w:tcPr>
            <w:tcW w:w="1170" w:type="dxa"/>
            <w:vAlign w:val="center"/>
          </w:tcPr>
          <w:p w14:paraId="584B4224" w14:textId="4175D8B7" w:rsidR="005651DA" w:rsidRDefault="005651DA" w:rsidP="00F70845">
            <w:pPr>
              <w:jc w:val="center"/>
              <w:rPr>
                <w:rFonts w:ascii="Helvetica" w:hAnsi="Helvetica"/>
                <w:sz w:val="20"/>
                <w:szCs w:val="20"/>
              </w:rPr>
            </w:pPr>
            <w:r>
              <w:rPr>
                <w:rFonts w:ascii="Helvetica" w:hAnsi="Helvetica"/>
                <w:sz w:val="20"/>
                <w:szCs w:val="20"/>
              </w:rPr>
              <w:t>674</w:t>
            </w:r>
          </w:p>
        </w:tc>
        <w:tc>
          <w:tcPr>
            <w:tcW w:w="4680" w:type="dxa"/>
            <w:vAlign w:val="center"/>
          </w:tcPr>
          <w:p w14:paraId="5A3539AA" w14:textId="77777777" w:rsidR="005651DA" w:rsidRPr="005651DA" w:rsidRDefault="005651DA" w:rsidP="005651DA">
            <w:pPr>
              <w:autoSpaceDE w:val="0"/>
              <w:autoSpaceDN w:val="0"/>
              <w:adjustRightInd w:val="0"/>
              <w:rPr>
                <w:rFonts w:ascii="Helvetica" w:hAnsi="Helvetica"/>
                <w:sz w:val="20"/>
                <w:szCs w:val="20"/>
              </w:rPr>
            </w:pPr>
          </w:p>
        </w:tc>
        <w:tc>
          <w:tcPr>
            <w:tcW w:w="2520" w:type="dxa"/>
            <w:vAlign w:val="center"/>
          </w:tcPr>
          <w:p w14:paraId="46F21FC0" w14:textId="77777777" w:rsidR="005651DA" w:rsidRDefault="005651DA" w:rsidP="00FA185D">
            <w:pPr>
              <w:rPr>
                <w:rFonts w:ascii="Helvetica" w:hAnsi="Helvetica"/>
                <w:sz w:val="20"/>
                <w:szCs w:val="20"/>
              </w:rPr>
            </w:pPr>
          </w:p>
        </w:tc>
        <w:tc>
          <w:tcPr>
            <w:tcW w:w="2268" w:type="dxa"/>
            <w:vAlign w:val="center"/>
          </w:tcPr>
          <w:p w14:paraId="51B8DF4B" w14:textId="77777777" w:rsidR="005651DA" w:rsidRDefault="005651DA" w:rsidP="00FA185D">
            <w:pPr>
              <w:rPr>
                <w:rFonts w:ascii="Helvetica" w:hAnsi="Helvetica"/>
                <w:sz w:val="20"/>
                <w:szCs w:val="20"/>
              </w:rPr>
            </w:pPr>
          </w:p>
        </w:tc>
      </w:tr>
    </w:tbl>
    <w:p w14:paraId="0798101B" w14:textId="77777777" w:rsidR="00FA185D" w:rsidRDefault="00FA185D">
      <w:pPr>
        <w:rPr>
          <w:rFonts w:ascii="Helvetica" w:hAnsi="Helvetica"/>
          <w:sz w:val="20"/>
          <w:szCs w:val="20"/>
        </w:rPr>
      </w:pPr>
    </w:p>
    <w:sectPr w:rsidR="00FA185D" w:rsidSect="00FA185D">
      <w:headerReference w:type="default" r:id="rId7"/>
      <w:footerReference w:type="default" r:id="rId8"/>
      <w:pgSz w:w="15840" w:h="12240" w:orient="landscape"/>
      <w:pgMar w:top="1800" w:right="1440" w:bottom="180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B67FF7" w14:textId="77777777" w:rsidR="00D35F65" w:rsidRDefault="00D35F65" w:rsidP="004F2313">
      <w:r>
        <w:separator/>
      </w:r>
    </w:p>
  </w:endnote>
  <w:endnote w:type="continuationSeparator" w:id="0">
    <w:p w14:paraId="73E3E9A8" w14:textId="77777777" w:rsidR="00D35F65" w:rsidRDefault="00D35F65" w:rsidP="004F2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339C53" w14:textId="77777777" w:rsidR="00E84BF3" w:rsidRPr="004F2313" w:rsidRDefault="00E84BF3" w:rsidP="00FA185D">
    <w:pPr>
      <w:pStyle w:val="Footer"/>
      <w:tabs>
        <w:tab w:val="clear" w:pos="4320"/>
        <w:tab w:val="clear" w:pos="8640"/>
        <w:tab w:val="center" w:pos="6480"/>
        <w:tab w:val="right" w:pos="12960"/>
      </w:tabs>
      <w:rPr>
        <w:sz w:val="18"/>
        <w:szCs w:val="18"/>
      </w:rPr>
    </w:pPr>
    <w:r>
      <w:tab/>
    </w:r>
    <w:r w:rsidRPr="004F2313">
      <w:rPr>
        <w:sz w:val="18"/>
        <w:szCs w:val="18"/>
      </w:rPr>
      <w:t xml:space="preserve">Page </w:t>
    </w:r>
    <w:r w:rsidRPr="004F2313">
      <w:rPr>
        <w:sz w:val="18"/>
        <w:szCs w:val="18"/>
      </w:rPr>
      <w:fldChar w:fldCharType="begin"/>
    </w:r>
    <w:r w:rsidRPr="004F2313">
      <w:rPr>
        <w:sz w:val="18"/>
        <w:szCs w:val="18"/>
      </w:rPr>
      <w:instrText xml:space="preserve"> PAGE </w:instrText>
    </w:r>
    <w:r w:rsidRPr="004F2313">
      <w:rPr>
        <w:sz w:val="18"/>
        <w:szCs w:val="18"/>
      </w:rPr>
      <w:fldChar w:fldCharType="separate"/>
    </w:r>
    <w:r w:rsidR="00D86D77">
      <w:rPr>
        <w:noProof/>
        <w:sz w:val="18"/>
        <w:szCs w:val="18"/>
      </w:rPr>
      <w:t>1</w:t>
    </w:r>
    <w:r w:rsidRPr="004F2313">
      <w:rPr>
        <w:sz w:val="18"/>
        <w:szCs w:val="18"/>
      </w:rPr>
      <w:fldChar w:fldCharType="end"/>
    </w:r>
    <w:r w:rsidRPr="004F2313">
      <w:rPr>
        <w:sz w:val="18"/>
        <w:szCs w:val="18"/>
      </w:rPr>
      <w:t xml:space="preserve"> of </w:t>
    </w:r>
    <w:r w:rsidRPr="004F2313">
      <w:rPr>
        <w:sz w:val="18"/>
        <w:szCs w:val="18"/>
      </w:rPr>
      <w:fldChar w:fldCharType="begin"/>
    </w:r>
    <w:r w:rsidRPr="004F2313">
      <w:rPr>
        <w:sz w:val="18"/>
        <w:szCs w:val="18"/>
      </w:rPr>
      <w:instrText xml:space="preserve"> NUMPAGES </w:instrText>
    </w:r>
    <w:r w:rsidRPr="004F2313">
      <w:rPr>
        <w:sz w:val="18"/>
        <w:szCs w:val="18"/>
      </w:rPr>
      <w:fldChar w:fldCharType="separate"/>
    </w:r>
    <w:r w:rsidR="00D86D77">
      <w:rPr>
        <w:noProof/>
        <w:sz w:val="18"/>
        <w:szCs w:val="18"/>
      </w:rPr>
      <w:t>3</w:t>
    </w:r>
    <w:r w:rsidRPr="004F2313">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AF8D4B" w14:textId="77777777" w:rsidR="00D35F65" w:rsidRDefault="00D35F65" w:rsidP="004F2313">
      <w:r>
        <w:separator/>
      </w:r>
    </w:p>
  </w:footnote>
  <w:footnote w:type="continuationSeparator" w:id="0">
    <w:p w14:paraId="55BA6ECA" w14:textId="77777777" w:rsidR="00D35F65" w:rsidRDefault="00D35F65" w:rsidP="004F23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3012C4" w14:textId="77777777" w:rsidR="00E84BF3" w:rsidRDefault="00E84BF3" w:rsidP="00FA185D">
    <w:pPr>
      <w:pStyle w:val="Header"/>
      <w:tabs>
        <w:tab w:val="clear" w:pos="4320"/>
        <w:tab w:val="clear" w:pos="8640"/>
        <w:tab w:val="center" w:pos="6480"/>
        <w:tab w:val="right" w:pos="12960"/>
      </w:tabs>
      <w:rPr>
        <w:sz w:val="18"/>
        <w:szCs w:val="18"/>
      </w:rPr>
    </w:pPr>
    <w:r w:rsidRPr="004F2313">
      <w:rPr>
        <w:sz w:val="18"/>
        <w:szCs w:val="18"/>
      </w:rPr>
      <w:t>CinderellaMGS</w:t>
    </w:r>
    <w:r>
      <w:rPr>
        <w:sz w:val="18"/>
        <w:szCs w:val="18"/>
      </w:rPr>
      <w:tab/>
    </w:r>
    <w:r>
      <w:rPr>
        <w:sz w:val="18"/>
        <w:szCs w:val="18"/>
      </w:rPr>
      <w:tab/>
      <w:t>Spring 2011</w:t>
    </w:r>
  </w:p>
  <w:p w14:paraId="484CBFBF" w14:textId="163992DF" w:rsidR="00E84BF3" w:rsidRPr="004F2313" w:rsidRDefault="00E84BF3">
    <w:pPr>
      <w:pStyle w:val="Header"/>
      <w:rPr>
        <w:sz w:val="18"/>
        <w:szCs w:val="18"/>
      </w:rPr>
    </w:pPr>
    <w:r>
      <w:rPr>
        <w:sz w:val="18"/>
        <w:szCs w:val="18"/>
      </w:rPr>
      <w:t xml:space="preserve">SQL_Queries – version </w:t>
    </w:r>
    <w:r w:rsidR="00D86D77">
      <w:rPr>
        <w:sz w:val="18"/>
        <w:szCs w:val="18"/>
      </w:rPr>
      <w:t>437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170"/>
    <w:rsid w:val="0001119D"/>
    <w:rsid w:val="00236668"/>
    <w:rsid w:val="004F2313"/>
    <w:rsid w:val="005651DA"/>
    <w:rsid w:val="00663134"/>
    <w:rsid w:val="0075749F"/>
    <w:rsid w:val="007A0170"/>
    <w:rsid w:val="00807D14"/>
    <w:rsid w:val="008B1FC5"/>
    <w:rsid w:val="00950DAB"/>
    <w:rsid w:val="00B14D14"/>
    <w:rsid w:val="00B263CD"/>
    <w:rsid w:val="00D35F65"/>
    <w:rsid w:val="00D86D77"/>
    <w:rsid w:val="00DB02CC"/>
    <w:rsid w:val="00E65991"/>
    <w:rsid w:val="00E84BF3"/>
    <w:rsid w:val="00F70845"/>
    <w:rsid w:val="00FA185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F3D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313"/>
    <w:pPr>
      <w:tabs>
        <w:tab w:val="center" w:pos="4320"/>
        <w:tab w:val="right" w:pos="8640"/>
      </w:tabs>
    </w:pPr>
  </w:style>
  <w:style w:type="character" w:customStyle="1" w:styleId="HeaderChar">
    <w:name w:val="Header Char"/>
    <w:basedOn w:val="DefaultParagraphFont"/>
    <w:link w:val="Header"/>
    <w:uiPriority w:val="99"/>
    <w:rsid w:val="004F2313"/>
  </w:style>
  <w:style w:type="paragraph" w:styleId="Footer">
    <w:name w:val="footer"/>
    <w:basedOn w:val="Normal"/>
    <w:link w:val="FooterChar"/>
    <w:uiPriority w:val="99"/>
    <w:unhideWhenUsed/>
    <w:rsid w:val="004F2313"/>
    <w:pPr>
      <w:tabs>
        <w:tab w:val="center" w:pos="4320"/>
        <w:tab w:val="right" w:pos="8640"/>
      </w:tabs>
    </w:pPr>
  </w:style>
  <w:style w:type="character" w:customStyle="1" w:styleId="FooterChar">
    <w:name w:val="Footer Char"/>
    <w:basedOn w:val="DefaultParagraphFont"/>
    <w:link w:val="Footer"/>
    <w:uiPriority w:val="99"/>
    <w:rsid w:val="004F2313"/>
  </w:style>
  <w:style w:type="table" w:styleId="TableGrid">
    <w:name w:val="Table Grid"/>
    <w:basedOn w:val="TableNormal"/>
    <w:uiPriority w:val="59"/>
    <w:rsid w:val="004F23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313"/>
    <w:pPr>
      <w:tabs>
        <w:tab w:val="center" w:pos="4320"/>
        <w:tab w:val="right" w:pos="8640"/>
      </w:tabs>
    </w:pPr>
  </w:style>
  <w:style w:type="character" w:customStyle="1" w:styleId="HeaderChar">
    <w:name w:val="Header Char"/>
    <w:basedOn w:val="DefaultParagraphFont"/>
    <w:link w:val="Header"/>
    <w:uiPriority w:val="99"/>
    <w:rsid w:val="004F2313"/>
  </w:style>
  <w:style w:type="paragraph" w:styleId="Footer">
    <w:name w:val="footer"/>
    <w:basedOn w:val="Normal"/>
    <w:link w:val="FooterChar"/>
    <w:uiPriority w:val="99"/>
    <w:unhideWhenUsed/>
    <w:rsid w:val="004F2313"/>
    <w:pPr>
      <w:tabs>
        <w:tab w:val="center" w:pos="4320"/>
        <w:tab w:val="right" w:pos="8640"/>
      </w:tabs>
    </w:pPr>
  </w:style>
  <w:style w:type="character" w:customStyle="1" w:styleId="FooterChar">
    <w:name w:val="Footer Char"/>
    <w:basedOn w:val="DefaultParagraphFont"/>
    <w:link w:val="Footer"/>
    <w:uiPriority w:val="99"/>
    <w:rsid w:val="004F2313"/>
  </w:style>
  <w:style w:type="table" w:styleId="TableGrid">
    <w:name w:val="Table Grid"/>
    <w:basedOn w:val="TableNormal"/>
    <w:uiPriority w:val="59"/>
    <w:rsid w:val="004F23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Thomas More College</Company>
  <LinksUpToDate>false</LinksUpToDate>
  <CharactersWithSpaces>3908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Bartley Richardson</dc:creator>
  <cp:lastModifiedBy>Nathan Horn</cp:lastModifiedBy>
  <cp:revision>7</cp:revision>
  <cp:lastPrinted>2011-04-19T13:55:00Z</cp:lastPrinted>
  <dcterms:created xsi:type="dcterms:W3CDTF">2011-04-25T19:26:00Z</dcterms:created>
  <dcterms:modified xsi:type="dcterms:W3CDTF">2011-05-02T18:35:00Z</dcterms:modified>
</cp:coreProperties>
</file>