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1BD5" w14:textId="2D629EA9" w:rsidR="007A7B73" w:rsidRPr="007A7B73" w:rsidRDefault="007A7B73">
      <w:pPr>
        <w:rPr>
          <w:b/>
          <w:bCs/>
        </w:rPr>
      </w:pPr>
      <w:r w:rsidRPr="007A7B73">
        <w:rPr>
          <w:b/>
          <w:bCs/>
        </w:rPr>
        <w:t>Leitpfaden – Coding:</w:t>
      </w:r>
    </w:p>
    <w:p w14:paraId="3C768749" w14:textId="1CAB5438" w:rsidR="00E14913" w:rsidRDefault="00E14913" w:rsidP="000A297C">
      <w:pPr>
        <w:pStyle w:val="Listenabsatz"/>
        <w:numPr>
          <w:ilvl w:val="0"/>
          <w:numId w:val="1"/>
        </w:numPr>
        <w:rPr>
          <w:b/>
        </w:rPr>
      </w:pPr>
      <w:r w:rsidRPr="00380FC0">
        <w:rPr>
          <w:b/>
        </w:rPr>
        <w:t>General Aspects</w:t>
      </w:r>
      <w:r w:rsidRPr="000A297C">
        <w:rPr>
          <w:b/>
        </w:rPr>
        <w:t>:</w:t>
      </w:r>
    </w:p>
    <w:p w14:paraId="42690F30" w14:textId="4DC02E96" w:rsidR="000A297C" w:rsidRPr="000A297C" w:rsidRDefault="000A297C" w:rsidP="000A297C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Comments</w:t>
      </w:r>
    </w:p>
    <w:p w14:paraId="0C7A77BD" w14:textId="35541A2F" w:rsidR="00777A66" w:rsidRDefault="00777A66" w:rsidP="000A297C">
      <w:pPr>
        <w:pStyle w:val="Listenabsatz"/>
        <w:numPr>
          <w:ilvl w:val="2"/>
          <w:numId w:val="1"/>
        </w:numPr>
      </w:pPr>
      <w:r w:rsidRPr="00F23485">
        <w:rPr>
          <w:u w:val="single"/>
        </w:rPr>
        <w:t>Ziele</w:t>
      </w:r>
      <w:r>
        <w:t>:</w:t>
      </w:r>
    </w:p>
    <w:p w14:paraId="6B61FCAA" w14:textId="441BAACD" w:rsidR="00777A66" w:rsidRDefault="00777A66" w:rsidP="00777A66">
      <w:pPr>
        <w:pStyle w:val="Listenabsatz"/>
        <w:numPr>
          <w:ilvl w:val="3"/>
          <w:numId w:val="1"/>
        </w:numPr>
      </w:pPr>
      <w:r>
        <w:t xml:space="preserve"> Beschreibung der Motivation des Codes</w:t>
      </w:r>
      <w:r>
        <w:br/>
        <w:t>(„Erklärende Comments“, keine reine Code-Beschreibung)</w:t>
      </w:r>
    </w:p>
    <w:p w14:paraId="0035C495" w14:textId="52561B00" w:rsidR="00777A66" w:rsidRDefault="00777A66" w:rsidP="00777A66">
      <w:pPr>
        <w:pStyle w:val="Listenabsatz"/>
        <w:numPr>
          <w:ilvl w:val="3"/>
          <w:numId w:val="1"/>
        </w:numPr>
      </w:pPr>
      <w:r>
        <w:t>Erläuterung einzelner Variable</w:t>
      </w:r>
    </w:p>
    <w:p w14:paraId="7C916241" w14:textId="5133274A" w:rsidR="00777A66" w:rsidRDefault="00777A66" w:rsidP="00777A66">
      <w:pPr>
        <w:pStyle w:val="Listenabsatz"/>
        <w:numPr>
          <w:ilvl w:val="3"/>
          <w:numId w:val="1"/>
        </w:numPr>
      </w:pPr>
      <w:r>
        <w:t>Gliederung des Codes</w:t>
      </w:r>
    </w:p>
    <w:p w14:paraId="1D474734" w14:textId="3EB6AEC1" w:rsidR="00777A66" w:rsidRDefault="00777A66" w:rsidP="00777A66">
      <w:pPr>
        <w:pStyle w:val="Listenabsatz"/>
        <w:numPr>
          <w:ilvl w:val="3"/>
          <w:numId w:val="1"/>
        </w:numPr>
      </w:pPr>
      <w:r>
        <w:t>„Lessons learned“ mit Informationen für die zukünftige Instandhaltung</w:t>
      </w:r>
    </w:p>
    <w:p w14:paraId="1C44A807" w14:textId="77777777" w:rsidR="00777A66" w:rsidRDefault="00777A66" w:rsidP="000A297C">
      <w:pPr>
        <w:pStyle w:val="Listenabsatz"/>
        <w:numPr>
          <w:ilvl w:val="2"/>
          <w:numId w:val="1"/>
        </w:numPr>
      </w:pPr>
      <w:r w:rsidRPr="00F23485">
        <w:rPr>
          <w:u w:val="single"/>
        </w:rPr>
        <w:t>Arten</w:t>
      </w:r>
      <w:r>
        <w:t>:</w:t>
      </w:r>
    </w:p>
    <w:p w14:paraId="05459F50" w14:textId="12F00035" w:rsidR="00E14913" w:rsidRDefault="000A297C" w:rsidP="00777A66">
      <w:pPr>
        <w:pStyle w:val="Listenabsatz"/>
        <w:numPr>
          <w:ilvl w:val="3"/>
          <w:numId w:val="1"/>
        </w:numPr>
      </w:pPr>
      <w:r>
        <w:t>„Inline Comments</w:t>
      </w:r>
      <w:r w:rsidR="00777A66">
        <w:t>“</w:t>
      </w:r>
      <w:r w:rsidR="00E14913">
        <w:t>:</w:t>
      </w:r>
    </w:p>
    <w:p w14:paraId="16BB7911" w14:textId="77777777" w:rsidR="00777A66" w:rsidRDefault="00E14913" w:rsidP="00777A66">
      <w:pPr>
        <w:pStyle w:val="Listenabsatz"/>
        <w:numPr>
          <w:ilvl w:val="4"/>
          <w:numId w:val="1"/>
        </w:numPr>
      </w:pPr>
      <w:r>
        <w:t>Hinter der Zeile – beginnend mit zwei Leerzeichen</w:t>
      </w:r>
    </w:p>
    <w:p w14:paraId="3C790413" w14:textId="119EDE1B" w:rsidR="000A297C" w:rsidRDefault="00E14913" w:rsidP="00777A66">
      <w:pPr>
        <w:pStyle w:val="Listenabsatz"/>
        <w:numPr>
          <w:ilvl w:val="4"/>
          <w:numId w:val="1"/>
        </w:numPr>
        <w:rPr>
          <w:lang w:val="en-US"/>
        </w:rPr>
      </w:pPr>
      <w:r w:rsidRPr="00777A66">
        <w:rPr>
          <w:lang w:val="en-US"/>
        </w:rPr>
        <w:t xml:space="preserve">Example: </w:t>
      </w:r>
      <w:r w:rsidR="000A297C" w:rsidRPr="00777A66">
        <w:rPr>
          <w:lang w:val="en-US"/>
        </w:rPr>
        <w:br/>
      </w:r>
      <w:r w:rsidRPr="00777A66">
        <w:rPr>
          <w:lang w:val="en-US"/>
        </w:rPr>
        <w:t xml:space="preserve">a = np.array([0.5,0.5])  # </w:t>
      </w:r>
      <w:r w:rsidR="000A297C" w:rsidRPr="00777A66">
        <w:rPr>
          <w:lang w:val="en-US"/>
        </w:rPr>
        <w:t>Weights of PF for Optimization</w:t>
      </w:r>
    </w:p>
    <w:p w14:paraId="3FD22B53" w14:textId="385502CF" w:rsidR="00777A66" w:rsidRDefault="00777A66" w:rsidP="00777A66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Block-Kommentar:</w:t>
      </w:r>
    </w:p>
    <w:p w14:paraId="69081304" w14:textId="03B30DD1" w:rsidR="00777A66" w:rsidRDefault="00777A66" w:rsidP="00777A66">
      <w:pPr>
        <w:pStyle w:val="Listenabsatz"/>
        <w:numPr>
          <w:ilvl w:val="4"/>
          <w:numId w:val="1"/>
        </w:numPr>
      </w:pPr>
      <w:r w:rsidRPr="00777A66">
        <w:t>Längerer Kommentar der mehrere Z</w:t>
      </w:r>
      <w:r>
        <w:t>eilen umfasst.</w:t>
      </w:r>
    </w:p>
    <w:p w14:paraId="507BCAC4" w14:textId="62947117" w:rsidR="00777A66" w:rsidRDefault="00777A66" w:rsidP="00777A66">
      <w:pPr>
        <w:pStyle w:val="Listenabsatz"/>
        <w:numPr>
          <w:ilvl w:val="4"/>
          <w:numId w:val="1"/>
        </w:numPr>
      </w:pPr>
      <w:r>
        <w:t>Startet in jeder Zeile mit „# “</w:t>
      </w:r>
    </w:p>
    <w:p w14:paraId="2BFBF9E7" w14:textId="3B6F40CC" w:rsidR="00777A66" w:rsidRPr="00777A66" w:rsidRDefault="00777A66" w:rsidP="00777A66">
      <w:pPr>
        <w:pStyle w:val="Listenabsatz"/>
        <w:numPr>
          <w:ilvl w:val="4"/>
          <w:numId w:val="1"/>
        </w:numPr>
      </w:pPr>
      <w:r>
        <w:t>Example</w:t>
      </w:r>
    </w:p>
    <w:p w14:paraId="6569AC34" w14:textId="77777777" w:rsidR="00777A66" w:rsidRDefault="00777A66" w:rsidP="00E14913">
      <w:pPr>
        <w:pStyle w:val="Listenabsatz"/>
        <w:numPr>
          <w:ilvl w:val="2"/>
          <w:numId w:val="1"/>
        </w:numPr>
        <w:rPr>
          <w:lang w:val="en-US"/>
        </w:rPr>
      </w:pPr>
      <w:r w:rsidRPr="00F23485">
        <w:rPr>
          <w:u w:val="single"/>
          <w:lang w:val="en-US"/>
        </w:rPr>
        <w:t>No Gos</w:t>
      </w:r>
      <w:r>
        <w:rPr>
          <w:lang w:val="en-US"/>
        </w:rPr>
        <w:t>:</w:t>
      </w:r>
    </w:p>
    <w:p w14:paraId="06B1E6AF" w14:textId="77777777" w:rsidR="00F23485" w:rsidRDefault="00F23485" w:rsidP="00777A66">
      <w:pPr>
        <w:pStyle w:val="Listenabsatz"/>
        <w:numPr>
          <w:ilvl w:val="3"/>
          <w:numId w:val="1"/>
        </w:numPr>
      </w:pPr>
      <w:r w:rsidRPr="00F23485">
        <w:t>Professionell bleiben (Sprachgebrauch, et</w:t>
      </w:r>
      <w:r>
        <w:t>c.)</w:t>
      </w:r>
    </w:p>
    <w:p w14:paraId="287B4341" w14:textId="77777777" w:rsidR="00F23485" w:rsidRDefault="00F23485" w:rsidP="00777A66">
      <w:pPr>
        <w:pStyle w:val="Listenabsatz"/>
        <w:numPr>
          <w:ilvl w:val="3"/>
          <w:numId w:val="1"/>
        </w:numPr>
      </w:pPr>
      <w:r>
        <w:t>Nicht die Zeilengrenze übersch</w:t>
      </w:r>
    </w:p>
    <w:p w14:paraId="370ADA4F" w14:textId="77777777" w:rsidR="00F23485" w:rsidRDefault="00F23485" w:rsidP="00777A66">
      <w:pPr>
        <w:pStyle w:val="Listenabsatz"/>
        <w:numPr>
          <w:ilvl w:val="3"/>
          <w:numId w:val="1"/>
        </w:numPr>
      </w:pPr>
      <w:r>
        <w:t>Keine reine Wiederholung der Code-Operationen.</w:t>
      </w:r>
      <w:r>
        <w:br/>
        <w:t>[Fokus auf die Motivation und das Resultat]</w:t>
      </w:r>
    </w:p>
    <w:p w14:paraId="5AFD81B3" w14:textId="13EE53D4" w:rsidR="00E14913" w:rsidRPr="00F23485" w:rsidRDefault="00F23485" w:rsidP="00777A66">
      <w:pPr>
        <w:pStyle w:val="Listenabsatz"/>
        <w:numPr>
          <w:ilvl w:val="3"/>
          <w:numId w:val="1"/>
        </w:numPr>
      </w:pPr>
      <w:r>
        <w:t xml:space="preserve">ToDo Kommentare begrenzen, </w:t>
      </w:r>
      <w:r>
        <w:br/>
        <w:t>Besser Codetags in Gitlab nutzen</w:t>
      </w:r>
      <w:r w:rsidR="00E14913" w:rsidRPr="00F23485">
        <w:br/>
      </w:r>
    </w:p>
    <w:p w14:paraId="1A5898B9" w14:textId="77777777" w:rsidR="00E14913" w:rsidRDefault="00E14913" w:rsidP="007A7B7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Functions:</w:t>
      </w:r>
    </w:p>
    <w:p w14:paraId="1B1B92FB" w14:textId="5CF57D34" w:rsidR="006D2859" w:rsidRDefault="006D2859" w:rsidP="00E14913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Naming</w:t>
      </w:r>
    </w:p>
    <w:p w14:paraId="7C14133D" w14:textId="0409A9CB" w:rsidR="006D2859" w:rsidRPr="006D2859" w:rsidRDefault="006D2859" w:rsidP="006D2859">
      <w:pPr>
        <w:pStyle w:val="Listenabsatz"/>
        <w:numPr>
          <w:ilvl w:val="2"/>
          <w:numId w:val="1"/>
        </w:numPr>
        <w:rPr>
          <w:bCs/>
        </w:rPr>
      </w:pPr>
      <w:r w:rsidRPr="006D2859">
        <w:rPr>
          <w:bCs/>
        </w:rPr>
        <w:t>Explizit halten, wenn nicht teil einer konkreten Funktionsgruppe / Modul / Klasse</w:t>
      </w:r>
      <w:r w:rsidR="000A297C">
        <w:rPr>
          <w:bCs/>
        </w:rPr>
        <w:br/>
      </w:r>
    </w:p>
    <w:p w14:paraId="130D1350" w14:textId="3DFC8232" w:rsidR="002E10E4" w:rsidRPr="007A7B73" w:rsidRDefault="00E14913" w:rsidP="00E14913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Naming</w:t>
      </w:r>
      <w:r w:rsidR="006D2859">
        <w:rPr>
          <w:b/>
          <w:bCs/>
        </w:rPr>
        <w:t xml:space="preserve"> - Format</w:t>
      </w:r>
    </w:p>
    <w:p w14:paraId="61D6DEFD" w14:textId="38FFCE62" w:rsidR="002E10E4" w:rsidRDefault="002E10E4" w:rsidP="00E14913">
      <w:pPr>
        <w:pStyle w:val="Listenabsatz"/>
        <w:numPr>
          <w:ilvl w:val="2"/>
          <w:numId w:val="1"/>
        </w:numPr>
      </w:pPr>
      <w:r>
        <w:t>small letters</w:t>
      </w:r>
    </w:p>
    <w:p w14:paraId="54CB6D1B" w14:textId="5EE7F75E" w:rsidR="002E10E4" w:rsidRDefault="002E10E4" w:rsidP="00E14913">
      <w:pPr>
        <w:pStyle w:val="Listenabsatz"/>
        <w:numPr>
          <w:ilvl w:val="2"/>
          <w:numId w:val="1"/>
        </w:numPr>
      </w:pPr>
      <w:r>
        <w:t>snake_style</w:t>
      </w:r>
      <w:r w:rsidR="000A297C">
        <w:br/>
      </w:r>
    </w:p>
    <w:p w14:paraId="206C4D15" w14:textId="4AB0B438" w:rsidR="002E10E4" w:rsidRDefault="002E10E4" w:rsidP="000A297C">
      <w:pPr>
        <w:pStyle w:val="Listenabsatz"/>
        <w:numPr>
          <w:ilvl w:val="1"/>
          <w:numId w:val="1"/>
        </w:numPr>
      </w:pPr>
      <w:r>
        <w:t>Annotations</w:t>
      </w:r>
    </w:p>
    <w:p w14:paraId="11900C92" w14:textId="0EFAFF0C" w:rsidR="007A7B73" w:rsidRDefault="007A7B73" w:rsidP="000A297C">
      <w:pPr>
        <w:pStyle w:val="Listenabsatz"/>
        <w:numPr>
          <w:ilvl w:val="2"/>
          <w:numId w:val="1"/>
        </w:numPr>
      </w:pPr>
      <w:r>
        <w:t>Arguments: Format and Dimension</w:t>
      </w:r>
    </w:p>
    <w:p w14:paraId="284249C1" w14:textId="0F579D3A" w:rsidR="007A7B73" w:rsidRDefault="007A7B73" w:rsidP="000A297C">
      <w:pPr>
        <w:pStyle w:val="Listenabsatz"/>
        <w:numPr>
          <w:ilvl w:val="2"/>
          <w:numId w:val="1"/>
        </w:numPr>
      </w:pPr>
      <w:r>
        <w:t>Output: Format and Dimension</w:t>
      </w:r>
    </w:p>
    <w:p w14:paraId="7FE5E6A5" w14:textId="1EDBD10B" w:rsidR="006D2859" w:rsidRPr="006D2859" w:rsidRDefault="006D2859" w:rsidP="006D2859">
      <w:pPr>
        <w:pStyle w:val="Listenabsatz"/>
        <w:numPr>
          <w:ilvl w:val="1"/>
          <w:numId w:val="1"/>
        </w:numPr>
        <w:rPr>
          <w:b/>
        </w:rPr>
      </w:pPr>
      <w:r w:rsidRPr="006D2859">
        <w:rPr>
          <w:b/>
        </w:rPr>
        <w:t>Umfang der Funktionen:</w:t>
      </w:r>
    </w:p>
    <w:p w14:paraId="241B3D86" w14:textId="3FE10A67" w:rsidR="0075478B" w:rsidRDefault="0075478B" w:rsidP="006D2859">
      <w:pPr>
        <w:pStyle w:val="Listenabsatz"/>
        <w:numPr>
          <w:ilvl w:val="2"/>
          <w:numId w:val="1"/>
        </w:numPr>
      </w:pPr>
      <w:r>
        <w:lastRenderedPageBreak/>
        <w:t>Kompromiss zwischen Intra-Funktionskomplexität und Inter-Funktionskomplexität</w:t>
      </w:r>
    </w:p>
    <w:p w14:paraId="03EDDBF1" w14:textId="249C8807" w:rsidR="006D2859" w:rsidRDefault="006D2859" w:rsidP="006D2859">
      <w:pPr>
        <w:pStyle w:val="Listenabsatz"/>
        <w:numPr>
          <w:ilvl w:val="2"/>
          <w:numId w:val="1"/>
        </w:numPr>
      </w:pPr>
      <w:r>
        <w:t>Zu kurz wie möglich, aber…</w:t>
      </w:r>
    </w:p>
    <w:p w14:paraId="04371D9A" w14:textId="202DE047" w:rsidR="006D2859" w:rsidRDefault="006D2859" w:rsidP="006D2859">
      <w:pPr>
        <w:pStyle w:val="Listenabsatz"/>
        <w:numPr>
          <w:ilvl w:val="2"/>
          <w:numId w:val="1"/>
        </w:numPr>
      </w:pPr>
      <w:r>
        <w:t>Keine Vollständige „Aufsplittung“ in Unterfunktionen</w:t>
      </w:r>
    </w:p>
    <w:p w14:paraId="62D20B4D" w14:textId="753C6B31" w:rsidR="006D2859" w:rsidRDefault="006D2859" w:rsidP="006D2859">
      <w:pPr>
        <w:pStyle w:val="Listenabsatz"/>
        <w:numPr>
          <w:ilvl w:val="2"/>
          <w:numId w:val="1"/>
        </w:numPr>
      </w:pPr>
      <w:r>
        <w:t>Ausgliederung in Unterfunktionen bei der Vermutung, dass diese auch für andere Aspekte / Funktionen nützlich sein können.</w:t>
      </w:r>
    </w:p>
    <w:p w14:paraId="0382605D" w14:textId="5552C144" w:rsidR="0075478B" w:rsidRDefault="0075478B" w:rsidP="006D2859">
      <w:pPr>
        <w:pStyle w:val="Listenabsatz"/>
        <w:numPr>
          <w:ilvl w:val="2"/>
          <w:numId w:val="1"/>
        </w:numPr>
      </w:pPr>
      <w:r>
        <w:t>Ideal: 30 Zeilen, Max. 100 Zeilen</w:t>
      </w:r>
      <w:r w:rsidR="00FE3826">
        <w:br/>
      </w:r>
    </w:p>
    <w:p w14:paraId="71E4C161" w14:textId="73F58435" w:rsidR="007A7B73" w:rsidRPr="00E14913" w:rsidRDefault="00FE3826" w:rsidP="00E14913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Docstring:</w:t>
      </w:r>
    </w:p>
    <w:p w14:paraId="4F837454" w14:textId="77777777" w:rsidR="00E14913" w:rsidRDefault="00C260AF" w:rsidP="00E14913">
      <w:pPr>
        <w:pStyle w:val="Listenabsatz"/>
        <w:numPr>
          <w:ilvl w:val="2"/>
          <w:numId w:val="1"/>
        </w:numPr>
      </w:pPr>
      <w:r>
        <w:t>Ziel:</w:t>
      </w:r>
      <w:r w:rsidR="007A7B73">
        <w:t xml:space="preserve"> </w:t>
      </w:r>
    </w:p>
    <w:p w14:paraId="25B5C483" w14:textId="7C868403" w:rsidR="007A7B73" w:rsidRDefault="007A7B73" w:rsidP="00E14913">
      <w:pPr>
        <w:pStyle w:val="Listenabsatz"/>
        <w:numPr>
          <w:ilvl w:val="3"/>
          <w:numId w:val="1"/>
        </w:numPr>
      </w:pPr>
      <w:r>
        <w:t>1-2 Sätze zum Zie</w:t>
      </w:r>
      <w:r w:rsidR="00E14913">
        <w:t>l des Ansatzes</w:t>
      </w:r>
    </w:p>
    <w:p w14:paraId="651A3D05" w14:textId="4940A0F8" w:rsidR="00C260AF" w:rsidRDefault="00C260AF" w:rsidP="00E14913">
      <w:pPr>
        <w:pStyle w:val="Listenabsatz"/>
        <w:numPr>
          <w:ilvl w:val="2"/>
          <w:numId w:val="1"/>
        </w:numPr>
      </w:pPr>
      <w:r>
        <w:t>Parameter</w:t>
      </w:r>
    </w:p>
    <w:p w14:paraId="02D7E788" w14:textId="64EAD7A9" w:rsidR="007A7B73" w:rsidRDefault="007A7B73" w:rsidP="00E14913">
      <w:pPr>
        <w:pStyle w:val="Listenabsatz"/>
        <w:numPr>
          <w:ilvl w:val="3"/>
          <w:numId w:val="1"/>
        </w:numPr>
      </w:pPr>
      <w:r>
        <w:t>Kurze Beschreibung der Parameter</w:t>
      </w:r>
      <w:r w:rsidR="00E14913">
        <w:br/>
        <w:t>Dimension + Inhalt</w:t>
      </w:r>
      <w:r w:rsidR="00C51C89">
        <w:t xml:space="preserve"> + Datentyp</w:t>
      </w:r>
    </w:p>
    <w:p w14:paraId="225BB270" w14:textId="64485A6A" w:rsidR="007A7B73" w:rsidRDefault="007A7B73" w:rsidP="00E14913">
      <w:pPr>
        <w:pStyle w:val="Listenabsatz"/>
        <w:numPr>
          <w:ilvl w:val="2"/>
          <w:numId w:val="1"/>
        </w:numPr>
      </w:pPr>
      <w:r>
        <w:t>Returns</w:t>
      </w:r>
    </w:p>
    <w:p w14:paraId="4F38C91C" w14:textId="1EDA625F" w:rsidR="007A7B73" w:rsidRDefault="007A7B73" w:rsidP="00E14913">
      <w:pPr>
        <w:pStyle w:val="Listenabsatz"/>
        <w:numPr>
          <w:ilvl w:val="3"/>
          <w:numId w:val="1"/>
        </w:numPr>
      </w:pPr>
      <w:r>
        <w:t>Kurze Beschreibung der Parameter</w:t>
      </w:r>
      <w:r w:rsidR="00E14913">
        <w:br/>
      </w:r>
      <w:r w:rsidR="00E14913">
        <w:t>Dimension + Inhalt</w:t>
      </w:r>
      <w:r w:rsidR="00C51C89">
        <w:t xml:space="preserve"> + Datentyp</w:t>
      </w:r>
    </w:p>
    <w:p w14:paraId="2A6CB2E1" w14:textId="3E3F1C2C" w:rsidR="00C260AF" w:rsidRDefault="007A7B73" w:rsidP="00E14913">
      <w:pPr>
        <w:pStyle w:val="Listenabsatz"/>
        <w:numPr>
          <w:ilvl w:val="2"/>
          <w:numId w:val="1"/>
        </w:numPr>
      </w:pPr>
      <w:r>
        <w:t>Notes:</w:t>
      </w:r>
    </w:p>
    <w:p w14:paraId="2FBCD381" w14:textId="5502E101" w:rsidR="007A7B73" w:rsidRDefault="007A7B73" w:rsidP="00E14913">
      <w:pPr>
        <w:pStyle w:val="Listenabsatz"/>
        <w:numPr>
          <w:ilvl w:val="3"/>
          <w:numId w:val="1"/>
        </w:numPr>
      </w:pPr>
      <w:r>
        <w:t>Optional</w:t>
      </w:r>
    </w:p>
    <w:p w14:paraId="683861D4" w14:textId="2CDDE83B" w:rsidR="00E14913" w:rsidRDefault="007A7B73" w:rsidP="00E14913">
      <w:pPr>
        <w:pStyle w:val="Listenabsatz"/>
        <w:numPr>
          <w:ilvl w:val="3"/>
          <w:numId w:val="1"/>
        </w:numPr>
      </w:pPr>
      <w:r>
        <w:t>Kurzes Beschreiben von Besonderheiten</w:t>
      </w:r>
      <w:r w:rsidR="00FE3826">
        <w:br/>
      </w:r>
    </w:p>
    <w:p w14:paraId="1D7CD8C1" w14:textId="77777777" w:rsidR="00E14913" w:rsidRDefault="00E14913" w:rsidP="00E14913">
      <w:pPr>
        <w:pStyle w:val="Listenabsatz"/>
        <w:numPr>
          <w:ilvl w:val="1"/>
          <w:numId w:val="1"/>
        </w:numPr>
        <w:rPr>
          <w:b/>
        </w:rPr>
      </w:pPr>
      <w:r w:rsidRPr="00E14913">
        <w:rPr>
          <w:b/>
        </w:rPr>
        <w:t>Initial Dimension / Consistency Checks</w:t>
      </w:r>
    </w:p>
    <w:p w14:paraId="2C15B10F" w14:textId="52B7194F" w:rsidR="00C51C89" w:rsidRPr="00C51C89" w:rsidRDefault="00E14913" w:rsidP="00E14913">
      <w:pPr>
        <w:pStyle w:val="Listenabsatz"/>
        <w:numPr>
          <w:ilvl w:val="2"/>
          <w:numId w:val="1"/>
        </w:numPr>
        <w:rPr>
          <w:b/>
          <w:lang w:val="en-US"/>
        </w:rPr>
      </w:pPr>
      <w:r w:rsidRPr="00E14913">
        <w:rPr>
          <w:lang w:val="en-US"/>
        </w:rPr>
        <w:t xml:space="preserve">Starting Point should be a Check of the Dimensions of the Inputs </w:t>
      </w:r>
      <w:r w:rsidRPr="00E14913">
        <w:rPr>
          <w:lang w:val="en-US"/>
        </w:rPr>
        <w:br/>
        <w:t>(</w:t>
      </w:r>
      <w:r>
        <w:rPr>
          <w:lang w:val="en-US"/>
        </w:rPr>
        <w:t xml:space="preserve">if </w:t>
      </w:r>
      <w:r w:rsidRPr="00E14913">
        <w:rPr>
          <w:lang w:val="en-US"/>
        </w:rPr>
        <w:t>necessary</w:t>
      </w:r>
      <w:r>
        <w:rPr>
          <w:lang w:val="en-US"/>
        </w:rPr>
        <w:t>, esp. when Matrix Multiplication is used afterwards</w:t>
      </w:r>
      <w:r w:rsidRPr="00E14913">
        <w:rPr>
          <w:lang w:val="en-US"/>
        </w:rPr>
        <w:t>)</w:t>
      </w:r>
      <w:r w:rsidR="00FE3826">
        <w:rPr>
          <w:lang w:val="en-US"/>
        </w:rPr>
        <w:br/>
      </w:r>
    </w:p>
    <w:p w14:paraId="6A06FFB8" w14:textId="77777777" w:rsidR="00C51C89" w:rsidRPr="00C51C89" w:rsidRDefault="00C51C89" w:rsidP="00C51C89">
      <w:pPr>
        <w:pStyle w:val="Listenabsatz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Eindeutige Datentyp der RÜckgabe:</w:t>
      </w:r>
    </w:p>
    <w:p w14:paraId="2932A59B" w14:textId="5822E664" w:rsidR="00C51C89" w:rsidRPr="00C51C89" w:rsidRDefault="00C51C89" w:rsidP="00C51C89">
      <w:pPr>
        <w:pStyle w:val="Listenabsatz"/>
        <w:numPr>
          <w:ilvl w:val="2"/>
          <w:numId w:val="1"/>
        </w:numPr>
        <w:rPr>
          <w:b/>
        </w:rPr>
      </w:pPr>
      <w:r w:rsidRPr="00C51C89">
        <w:t xml:space="preserve">Eine </w:t>
      </w:r>
      <w:r>
        <w:t>Funktion</w:t>
      </w:r>
      <w:r w:rsidRPr="00C51C89">
        <w:t xml:space="preserve"> soll möglichst i</w:t>
      </w:r>
      <w:r>
        <w:t>mmer denselben Datentyp zurückgeben</w:t>
      </w:r>
      <w:r w:rsidR="00FE3826">
        <w:br/>
      </w:r>
    </w:p>
    <w:p w14:paraId="4753EA54" w14:textId="77777777" w:rsidR="00C51C89" w:rsidRPr="00FE3826" w:rsidRDefault="00C51C89" w:rsidP="00FE3826">
      <w:pPr>
        <w:pStyle w:val="Listenabsatz"/>
        <w:numPr>
          <w:ilvl w:val="1"/>
          <w:numId w:val="1"/>
        </w:numPr>
        <w:jc w:val="both"/>
        <w:rPr>
          <w:b/>
        </w:rPr>
      </w:pPr>
      <w:r w:rsidRPr="00FE3826">
        <w:rPr>
          <w:b/>
        </w:rPr>
        <w:t>Debugging:</w:t>
      </w:r>
    </w:p>
    <w:p w14:paraId="1BC5BBE1" w14:textId="77777777" w:rsidR="00C51C89" w:rsidRPr="00C51C89" w:rsidRDefault="00C51C89" w:rsidP="00C51C89">
      <w:pPr>
        <w:pStyle w:val="Listenabsatz"/>
        <w:numPr>
          <w:ilvl w:val="2"/>
          <w:numId w:val="1"/>
        </w:numPr>
        <w:rPr>
          <w:b/>
        </w:rPr>
      </w:pPr>
      <w:r>
        <w:t>Keine „None“ für Fehlerrückgabe</w:t>
      </w:r>
    </w:p>
    <w:p w14:paraId="19EB540D" w14:textId="4941511F" w:rsidR="00380FC0" w:rsidRPr="00FE3826" w:rsidRDefault="00C51C89" w:rsidP="00C51C89">
      <w:pPr>
        <w:pStyle w:val="Listenabsatz"/>
        <w:numPr>
          <w:ilvl w:val="2"/>
          <w:numId w:val="1"/>
        </w:numPr>
        <w:rPr>
          <w:b/>
        </w:rPr>
      </w:pPr>
      <w:r>
        <w:t>Ausnahmen bei Fehlern zurückgeben und keine Fehlercodes</w:t>
      </w:r>
    </w:p>
    <w:p w14:paraId="04C3EA09" w14:textId="77777777" w:rsidR="00FE3826" w:rsidRDefault="00FE3826" w:rsidP="00FE3826">
      <w:pPr>
        <w:pStyle w:val="Listenabsatz"/>
        <w:ind w:left="2160"/>
        <w:rPr>
          <w:b/>
        </w:rPr>
      </w:pPr>
    </w:p>
    <w:p w14:paraId="3804B478" w14:textId="6350EEDC" w:rsidR="00FE3826" w:rsidRDefault="00FE3826" w:rsidP="00FE382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Module:</w:t>
      </w:r>
    </w:p>
    <w:p w14:paraId="16D335F6" w14:textId="19AFA886" w:rsidR="00FE3826" w:rsidRDefault="00FE3826" w:rsidP="00FE3826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Docstring</w:t>
      </w:r>
    </w:p>
    <w:p w14:paraId="75F0F474" w14:textId="640BAAD5" w:rsidR="00FE3826" w:rsidRPr="00C51C89" w:rsidRDefault="00FE3826" w:rsidP="00FE3826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Kurze Beschreibung des Modulinhalts</w:t>
      </w:r>
    </w:p>
    <w:p w14:paraId="1591DBB8" w14:textId="765D363E" w:rsidR="00380FC0" w:rsidRPr="00C51C89" w:rsidRDefault="00380FC0" w:rsidP="00380FC0">
      <w:pPr>
        <w:pStyle w:val="Listenabsatz"/>
        <w:rPr>
          <w:b/>
        </w:rPr>
      </w:pPr>
      <w:r w:rsidRPr="00C51C89">
        <w:rPr>
          <w:b/>
        </w:rPr>
        <w:br w:type="page"/>
      </w:r>
    </w:p>
    <w:p w14:paraId="3EB64420" w14:textId="689DD02F" w:rsidR="007A7B73" w:rsidRDefault="00380FC0" w:rsidP="00380FC0">
      <w:pPr>
        <w:rPr>
          <w:b/>
          <w:lang w:val="en-US"/>
        </w:rPr>
      </w:pPr>
      <w:r>
        <w:rPr>
          <w:b/>
          <w:lang w:val="en-US"/>
        </w:rPr>
        <w:lastRenderedPageBreak/>
        <w:t>Gitlab – Aufbau:</w:t>
      </w:r>
    </w:p>
    <w:p w14:paraId="3F745BBE" w14:textId="7CEB1E85" w:rsidR="00380FC0" w:rsidRPr="00380FC0" w:rsidRDefault="00380FC0" w:rsidP="00380FC0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U</w:t>
      </w:r>
      <w:r w:rsidRPr="00380FC0">
        <w:rPr>
          <w:lang w:val="en-US"/>
        </w:rPr>
        <w:t>nterteilung: Entw / Test / Prod</w:t>
      </w:r>
    </w:p>
    <w:p w14:paraId="653A2357" w14:textId="3355124E" w:rsidR="00380FC0" w:rsidRPr="00380FC0" w:rsidRDefault="00380FC0" w:rsidP="00380FC0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380FC0">
        <w:rPr>
          <w:lang w:val="en-US"/>
        </w:rPr>
        <w:t>Venv?</w:t>
      </w:r>
    </w:p>
    <w:p w14:paraId="1F304F4F" w14:textId="3288E3BB" w:rsidR="00380FC0" w:rsidRDefault="00380FC0" w:rsidP="00380FC0">
      <w:pPr>
        <w:pStyle w:val="Listenabsatz"/>
        <w:numPr>
          <w:ilvl w:val="0"/>
          <w:numId w:val="1"/>
        </w:numPr>
        <w:jc w:val="both"/>
      </w:pPr>
      <w:r w:rsidRPr="00380FC0">
        <w:t>Unit Tests für automatische Überprüfung</w:t>
      </w:r>
    </w:p>
    <w:p w14:paraId="631D92B6" w14:textId="114951CE" w:rsidR="00380FC0" w:rsidRPr="00380FC0" w:rsidRDefault="00380FC0" w:rsidP="00380FC0">
      <w:pPr>
        <w:pStyle w:val="Listenabsatz"/>
        <w:numPr>
          <w:ilvl w:val="0"/>
          <w:numId w:val="1"/>
        </w:numPr>
        <w:jc w:val="both"/>
      </w:pPr>
      <w:r>
        <w:t>Tags und Issues</w:t>
      </w:r>
    </w:p>
    <w:p w14:paraId="26A3A26D" w14:textId="0A1E4B25" w:rsidR="00380FC0" w:rsidRPr="00380FC0" w:rsidRDefault="00380FC0" w:rsidP="00380FC0">
      <w:pPr>
        <w:rPr>
          <w:b/>
        </w:rPr>
      </w:pPr>
    </w:p>
    <w:sectPr w:rsidR="00380FC0" w:rsidRPr="00380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90E66"/>
    <w:multiLevelType w:val="hybridMultilevel"/>
    <w:tmpl w:val="74F42DFC"/>
    <w:lvl w:ilvl="0" w:tplc="9FC03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49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4"/>
    <w:rsid w:val="000A297C"/>
    <w:rsid w:val="00237E15"/>
    <w:rsid w:val="002E10E4"/>
    <w:rsid w:val="00312A21"/>
    <w:rsid w:val="00380FC0"/>
    <w:rsid w:val="004A0F8E"/>
    <w:rsid w:val="006D2859"/>
    <w:rsid w:val="0075478B"/>
    <w:rsid w:val="00777A66"/>
    <w:rsid w:val="007A7B73"/>
    <w:rsid w:val="00A1614D"/>
    <w:rsid w:val="00C260AF"/>
    <w:rsid w:val="00C51C89"/>
    <w:rsid w:val="00E14913"/>
    <w:rsid w:val="00EA12D4"/>
    <w:rsid w:val="00F23485"/>
    <w:rsid w:val="00F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259B"/>
  <w15:chartTrackingRefBased/>
  <w15:docId w15:val="{5A3A4873-2A1F-4417-9428-47317BC9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10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10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10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10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10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10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10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10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10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10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1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Osowski</dc:creator>
  <cp:keywords/>
  <dc:description/>
  <cp:lastModifiedBy>Thomas Osowski</cp:lastModifiedBy>
  <cp:revision>4</cp:revision>
  <dcterms:created xsi:type="dcterms:W3CDTF">2024-11-10T11:17:00Z</dcterms:created>
  <dcterms:modified xsi:type="dcterms:W3CDTF">2024-11-21T14:04:00Z</dcterms:modified>
</cp:coreProperties>
</file>