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ff0000" w:space="0" w:sz="12" w:val="single"/>
              <w:left w:color="ff0000" w:space="0" w:sz="12" w:val="single"/>
              <w:bottom w:color="ff0000" w:space="0" w:sz="12" w:val="single"/>
              <w:right w:color="ff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ff0000"/>
              </w:rPr>
            </w:pPr>
            <w:r w:rsidDel="00000000" w:rsidR="00000000" w:rsidRPr="00000000">
              <w:rPr>
                <w:b w:val="1"/>
                <w:color w:val="ff0000"/>
                <w:rtl w:val="0"/>
              </w:rPr>
              <w:t xml:space="preserve">Prénom et nom :</w:t>
            </w:r>
          </w:p>
        </w:tc>
      </w:tr>
    </w:tbl>
    <w:p w:rsidR="00000000" w:rsidDel="00000000" w:rsidP="00000000" w:rsidRDefault="00000000" w:rsidRPr="00000000" w14:paraId="00000003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rPr>
          <w:color w:val="ff0000"/>
        </w:rPr>
      </w:pPr>
      <w:bookmarkStart w:colFirst="0" w:colLast="0" w:name="_dfgmyemg3txk" w:id="0"/>
      <w:bookmarkEnd w:id="0"/>
      <w:r w:rsidDel="00000000" w:rsidR="00000000" w:rsidRPr="00000000">
        <w:rPr>
          <w:color w:val="ff0000"/>
          <w:rtl w:val="0"/>
        </w:rPr>
        <w:t xml:space="preserve">Évaluation de mathématiques sans calculatrice</w:t>
      </w:r>
    </w:p>
    <w:p w:rsidR="00000000" w:rsidDel="00000000" w:rsidP="00000000" w:rsidRDefault="00000000" w:rsidRPr="00000000" w14:paraId="00000005">
      <w:pPr>
        <w:pStyle w:val="Heading1"/>
        <w:rPr>
          <w:color w:val="ff0000"/>
        </w:rPr>
      </w:pPr>
      <w:bookmarkStart w:colFirst="0" w:colLast="0" w:name="_pecpacyab14t" w:id="1"/>
      <w:bookmarkEnd w:id="1"/>
      <w:r w:rsidDel="00000000" w:rsidR="00000000" w:rsidRPr="00000000">
        <w:rPr>
          <w:color w:val="ff0000"/>
          <w:rtl w:val="0"/>
        </w:rPr>
        <w:t xml:space="preserve">Calculs matriciels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Effectuer les calculs suivants sans l’aide de la calculatrice :</w:t>
      </w:r>
    </w:p>
    <w:p w:rsidR="00000000" w:rsidDel="00000000" w:rsidP="00000000" w:rsidRDefault="00000000" w:rsidRPr="00000000" w14:paraId="00000007">
      <w:pPr>
        <w:jc w:val="left"/>
        <w:rPr/>
      </w:pPr>
      <w:r w:rsidDel="00000000" w:rsidR="00000000" w:rsidRPr="00000000">
        <w:rPr>
          <w:rtl w:val="0"/>
        </w:rPr>
        <w:t xml:space="preserve">On donne les matrices :</w:t>
      </w:r>
    </w:p>
    <w:p w:rsidR="00000000" w:rsidDel="00000000" w:rsidP="00000000" w:rsidRDefault="00000000" w:rsidRPr="00000000" w14:paraId="00000008">
      <w:pPr>
        <w:jc w:val="left"/>
        <w:rPr/>
      </w:pPr>
      <w:hyperlink r:id="rId6">
        <w:r w:rsidDel="00000000" w:rsidR="00000000" w:rsidRPr="00000000">
          <w:rPr/>
          <w:drawing>
            <wp:inline distB="19050" distT="19050" distL="19050" distR="19050">
              <wp:extent cx="1409700" cy="749300"/>
              <wp:effectExtent b="0" l="0" r="0" t="0"/>
              <wp:docPr descr="cap A equals left parenthesis matrix Element 1 1  1 Element 2 1  2 Element 3 1  zero Element 1 2  3 Element 2 2  2 Element 3 2  minus 1 Element 1 3  1 Element 2 3  1 Element 3 3  1 right parenthesis" id="10" name="image12.gif"/>
              <a:graphic>
                <a:graphicData uri="http://schemas.openxmlformats.org/drawingml/2006/picture">
                  <pic:pic>
                    <pic:nvPicPr>
                      <pic:cNvPr descr="cap A equals left parenthesis matrix Element 1 1  1 Element 2 1  2 Element 3 1  zero Element 1 2  3 Element 2 2  2 Element 3 2  minus 1 Element 1 3  1 Element 2 3  1 Element 3 3  1 right parenthesis" id="0" name="image12.gif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09700" cy="749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ab/>
      </w:r>
      <w:hyperlink r:id="rId8">
        <w:r w:rsidDel="00000000" w:rsidR="00000000" w:rsidRPr="00000000">
          <w:rPr/>
          <w:drawing>
            <wp:inline distB="19050" distT="19050" distL="19050" distR="19050">
              <wp:extent cx="1422400" cy="749300"/>
              <wp:effectExtent b="0" l="0" r="0" t="0"/>
              <wp:docPr descr="cap b equals left parenthesis matrix Element 1 1  zero Element 2 1  2 Element 3 1  1 Element 1 2  1 Element 2 2  2 Element 3 2  zero Element 1 3  1 Element 2 3  minus 1 Element 3 3  1 right parenthesis" id="13" name="image17.gif"/>
              <a:graphic>
                <a:graphicData uri="http://schemas.openxmlformats.org/drawingml/2006/picture">
                  <pic:pic>
                    <pic:nvPicPr>
                      <pic:cNvPr descr="cap b equals left parenthesis matrix Element 1 1  zero Element 2 1  2 Element 3 1  1 Element 1 2  1 Element 2 2  2 Element 3 2  zero Element 1 3  1 Element 2 3  minus 1 Element 3 3  1 right parenthesis" id="0" name="image17.gif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22400" cy="749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ab/>
      </w:r>
      <w:hyperlink r:id="rId10">
        <w:r w:rsidDel="00000000" w:rsidR="00000000" w:rsidRPr="00000000">
          <w:rPr/>
          <w:drawing>
            <wp:inline distB="19050" distT="19050" distL="19050" distR="19050">
              <wp:extent cx="1282700" cy="749300"/>
              <wp:effectExtent b="0" l="0" r="0" t="0"/>
              <wp:docPr descr="cap c equals left parenthesis matrix Element 1 1  zero Element 2 1  1 Element 3 1  1 Element 1 2  zero Element 2 2  zero Element 3 2  1 Element 1 3  zero Element 2 3  zero Element 3 3  zero right parenthesis" id="4" name="image15.gif"/>
              <a:graphic>
                <a:graphicData uri="http://schemas.openxmlformats.org/drawingml/2006/picture">
                  <pic:pic>
                    <pic:nvPicPr>
                      <pic:cNvPr descr="cap c equals left parenthesis matrix Element 1 1  zero Element 2 1  1 Element 3 1  1 Element 1 2  zero Element 2 2  zero Element 3 2  1 Element 1 3  zero Element 2 3  zero Element 3 3  zero right parenthesis" id="0" name="image15.gif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82700" cy="749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/>
      </w:pPr>
      <w:r w:rsidDel="00000000" w:rsidR="00000000" w:rsidRPr="00000000">
        <w:rPr>
          <w:rtl w:val="0"/>
        </w:rPr>
        <w:t xml:space="preserve">Calculer </w:t>
      </w:r>
      <w:hyperlink r:id="rId12">
        <w:r w:rsidDel="00000000" w:rsidR="00000000" w:rsidRPr="00000000">
          <w:rPr/>
          <w:drawing>
            <wp:inline distB="19050" distT="19050" distL="19050" distR="19050">
              <wp:extent cx="914400" cy="114300"/>
              <wp:effectExtent b="0" l="0" r="0" t="0"/>
              <wp:docPr descr="cap m equals cap A minus 3 cap b" id="17" name="image8.gif"/>
              <a:graphic>
                <a:graphicData uri="http://schemas.openxmlformats.org/drawingml/2006/picture">
                  <pic:pic>
                    <pic:nvPicPr>
                      <pic:cNvPr descr="cap m equals cap A minus 3 cap b" id="0" name="image8.gif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144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</w:t>
      </w:r>
      <w:hyperlink r:id="rId14">
        <w:r w:rsidDel="00000000" w:rsidR="00000000" w:rsidRPr="00000000">
          <w:rPr/>
          <w:drawing>
            <wp:inline distB="19050" distT="19050" distL="19050" distR="19050">
              <wp:extent cx="596900" cy="101600"/>
              <wp:effectExtent b="0" l="0" r="0" t="0"/>
              <wp:docPr descr="cap n equals cap A cap b" id="29" name="image10.gif"/>
              <a:graphic>
                <a:graphicData uri="http://schemas.openxmlformats.org/drawingml/2006/picture">
                  <pic:pic>
                    <pic:nvPicPr>
                      <pic:cNvPr descr="cap n equals cap A cap b" id="0" name="image10.gif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69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et </w:t>
      </w:r>
      <w:hyperlink r:id="rId16">
        <w:r w:rsidDel="00000000" w:rsidR="00000000" w:rsidRPr="00000000">
          <w:rPr/>
          <w:drawing>
            <wp:inline distB="19050" distT="19050" distL="19050" distR="19050">
              <wp:extent cx="533400" cy="152400"/>
              <wp:effectExtent b="0" l="0" r="0" t="0"/>
              <wp:docPr descr="cap p equals cap c cubed " id="16" name="image14.gif"/>
              <a:graphic>
                <a:graphicData uri="http://schemas.openxmlformats.org/drawingml/2006/picture">
                  <pic:pic>
                    <pic:nvPicPr>
                      <pic:cNvPr descr="cap p equals cap c cubed " id="0" name="image14.gif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3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36e91" w:space="0" w:sz="12" w:val="single"/>
              <w:left w:color="236e91" w:space="0" w:sz="12" w:val="single"/>
              <w:bottom w:color="236e91" w:space="0" w:sz="12" w:val="single"/>
              <w:right w:color="236e91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left"/>
              <w:rPr>
                <w:b w:val="1"/>
                <w:color w:val="236e91"/>
              </w:rPr>
            </w:pPr>
            <w:r w:rsidDel="00000000" w:rsidR="00000000" w:rsidRPr="00000000">
              <w:rPr>
                <w:b w:val="1"/>
                <w:color w:val="236e91"/>
                <w:rtl w:val="0"/>
              </w:rPr>
              <w:t xml:space="preserve">Prénom et nom :</w:t>
            </w:r>
          </w:p>
        </w:tc>
      </w:tr>
    </w:tbl>
    <w:p w:rsidR="00000000" w:rsidDel="00000000" w:rsidP="00000000" w:rsidRDefault="00000000" w:rsidRPr="00000000" w14:paraId="0000000E">
      <w:pPr>
        <w:rPr>
          <w:color w:val="236e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Title"/>
        <w:rPr/>
      </w:pPr>
      <w:bookmarkStart w:colFirst="0" w:colLast="0" w:name="_6ynr2vihjxdw" w:id="2"/>
      <w:bookmarkEnd w:id="2"/>
      <w:r w:rsidDel="00000000" w:rsidR="00000000" w:rsidRPr="00000000">
        <w:rPr>
          <w:rtl w:val="0"/>
        </w:rPr>
        <w:t xml:space="preserve">Évaluation de mathématiques avec calculatrice</w:t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3oqijaf26d31" w:id="3"/>
      <w:bookmarkEnd w:id="3"/>
      <w:r w:rsidDel="00000000" w:rsidR="00000000" w:rsidRPr="00000000">
        <w:rPr>
          <w:rtl w:val="0"/>
        </w:rPr>
        <w:t xml:space="preserve">Inverse</w:t>
      </w:r>
    </w:p>
    <w:p w:rsidR="00000000" w:rsidDel="00000000" w:rsidP="00000000" w:rsidRDefault="00000000" w:rsidRPr="00000000" w14:paraId="00000011">
      <w:pPr>
        <w:jc w:val="left"/>
        <w:rPr/>
      </w:pPr>
      <w:r w:rsidDel="00000000" w:rsidR="00000000" w:rsidRPr="00000000">
        <w:rPr>
          <w:rtl w:val="0"/>
        </w:rPr>
        <w:t xml:space="preserve">Déterminer numériquement l’inverse </w:t>
      </w:r>
      <m:oMath>
        <m:sSup>
          <m:sSupPr>
            <m:ctrlPr>
              <w:rPr/>
            </m:ctrlPr>
          </m:sSupPr>
          <m:e>
            <m:r>
              <w:rPr/>
              <m:t xml:space="preserve">B</m:t>
            </m:r>
          </m:e>
          <m:sup>
            <m:r>
              <w:rPr/>
              <m:t xml:space="preserve">-1</m:t>
            </m:r>
          </m:sup>
        </m:sSup>
        <m:r>
          <w:rPr/>
          <m:t xml:space="preserve"> </m:t>
        </m:r>
      </m:oMath>
      <w:r w:rsidDel="00000000" w:rsidR="00000000" w:rsidRPr="00000000">
        <w:rPr>
          <w:rtl w:val="0"/>
        </w:rPr>
        <w:t xml:space="preserve">de la matrice suivante :</w:t>
      </w:r>
    </w:p>
    <w:p w:rsidR="00000000" w:rsidDel="00000000" w:rsidP="00000000" w:rsidRDefault="00000000" w:rsidRPr="00000000" w14:paraId="00000012">
      <w:pPr>
        <w:jc w:val="left"/>
        <w:rPr/>
      </w:pPr>
      <w:hyperlink r:id="rId18">
        <w:r w:rsidDel="00000000" w:rsidR="00000000" w:rsidRPr="00000000">
          <w:rPr/>
          <w:drawing>
            <wp:inline distB="19050" distT="19050" distL="19050" distR="19050">
              <wp:extent cx="1562100" cy="749300"/>
              <wp:effectExtent b="0" l="0" r="0" t="0"/>
              <wp:docPr descr="cap b equals left parenthesis matrix Element 1 1  1 Element 2 1  2 Element 3 1  4 Element 1 2  2 Element 2 2  minus 2 Element 3 2  minus 3 Element 1 3  3 Element 2 3  4 Element 3 3  1 right parenthesis" id="24" name="image13.gif"/>
              <a:graphic>
                <a:graphicData uri="http://schemas.openxmlformats.org/drawingml/2006/picture">
                  <pic:pic>
                    <pic:nvPicPr>
                      <pic:cNvPr descr="cap b equals left parenthesis matrix Element 1 1  1 Element 2 1  2 Element 3 1  4 Element 1 2  2 Element 2 2  minus 2 Element 3 2  minus 3 Element 1 3  3 Element 2 3  4 Element 3 3  1 right parenthesis" id="0" name="image13.gif"/>
                      <pic:cNvPicPr preferRelativeResize="0"/>
                    </pic:nvPicPr>
                    <pic:blipFill>
                      <a:blip r:embed="rId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62100" cy="749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Quelle relation lie </w:t>
      </w:r>
      <m:oMath>
        <m:r>
          <w:rPr/>
          <m:t xml:space="preserve">B</m:t>
        </m:r>
      </m:oMath>
      <w:r w:rsidDel="00000000" w:rsidR="00000000" w:rsidRPr="00000000">
        <w:rPr>
          <w:rtl w:val="0"/>
        </w:rPr>
        <w:t xml:space="preserve"> et </w:t>
      </w:r>
      <m:oMath>
        <m:sSup>
          <m:sSupPr>
            <m:ctrlPr>
              <w:rPr/>
            </m:ctrlPr>
          </m:sSupPr>
          <m:e>
            <m:r>
              <w:rPr/>
              <m:t xml:space="preserve">B</m:t>
            </m:r>
          </m:e>
          <m:sup>
            <m:r>
              <w:rPr/>
              <m:t xml:space="preserve">-1</m:t>
            </m:r>
          </m:sup>
        </m:sSup>
        <m:r>
          <w:rPr/>
          <m:t xml:space="preserve"> ?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8m8idf132hjk" w:id="4"/>
      <w:bookmarkEnd w:id="4"/>
      <w:r w:rsidDel="00000000" w:rsidR="00000000" w:rsidRPr="00000000">
        <w:rPr>
          <w:rtl w:val="0"/>
        </w:rPr>
        <w:t xml:space="preserve">Système</w:t>
      </w:r>
    </w:p>
    <w:p w:rsidR="00000000" w:rsidDel="00000000" w:rsidP="00000000" w:rsidRDefault="00000000" w:rsidRPr="00000000" w14:paraId="00000017">
      <w:pPr>
        <w:jc w:val="left"/>
        <w:rPr/>
      </w:pPr>
      <w:r w:rsidDel="00000000" w:rsidR="00000000" w:rsidRPr="00000000">
        <w:rPr>
          <w:rtl w:val="0"/>
        </w:rPr>
        <w:t xml:space="preserve">Résoudre matriciellement le système suivant :</w:t>
      </w:r>
    </w:p>
    <w:p w:rsidR="00000000" w:rsidDel="00000000" w:rsidP="00000000" w:rsidRDefault="00000000" w:rsidRPr="00000000" w14:paraId="00000018">
      <w:pPr>
        <w:jc w:val="left"/>
        <w:rPr/>
      </w:pPr>
      <w:hyperlink r:id="rId20">
        <w:r w:rsidDel="00000000" w:rsidR="00000000" w:rsidRPr="00000000">
          <w:rPr/>
          <w:drawing>
            <wp:inline distB="19050" distT="19050" distL="19050" distR="19050">
              <wp:extent cx="1511300" cy="736600"/>
              <wp:effectExtent b="0" l="0" r="0" t="0"/>
              <wp:docPr id="8" name="image3.gif"/>
              <a:graphic>
                <a:graphicData uri="http://schemas.openxmlformats.org/drawingml/2006/picture">
                  <pic:pic>
                    <pic:nvPicPr>
                      <pic:cNvPr id="0" name="image3.gif"/>
                      <pic:cNvPicPr preferRelativeResize="0"/>
                    </pic:nvPicPr>
                    <pic:blipFill>
                      <a:blip r:embed="rId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11300" cy="736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bookmarkStart w:colFirst="0" w:colLast="0" w:name="_n4167xdkdzqh" w:id="5"/>
      <w:bookmarkEnd w:id="5"/>
      <w:r w:rsidDel="00000000" w:rsidR="00000000" w:rsidRPr="00000000">
        <w:rPr>
          <w:rtl w:val="0"/>
        </w:rPr>
        <w:t xml:space="preserve">PC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Un vendeur d’ordinateurs propose trois produits : </w:t>
      </w:r>
    </w:p>
    <w:tbl>
      <w:tblPr>
        <w:tblStyle w:val="Table3"/>
        <w:tblW w:w="855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7.5"/>
        <w:gridCol w:w="2137.5"/>
        <w:gridCol w:w="2137.5"/>
        <w:gridCol w:w="2137.5"/>
        <w:tblGridChange w:id="0">
          <w:tblGrid>
            <w:gridCol w:w="2137.5"/>
            <w:gridCol w:w="2137.5"/>
            <w:gridCol w:w="2137.5"/>
            <w:gridCol w:w="2137.5"/>
          </w:tblGrid>
        </w:tblGridChange>
      </w:tblGrid>
      <w:tr>
        <w:tc>
          <w:tcPr>
            <w:tcBorders>
              <w:top w:color="000000" w:space="0" w:sz="0" w:val="nil"/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PC n°1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PC n°2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PC n°3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Nombre de coeurs du microprocesseurs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Mémoire vive 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(en Go)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32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Capacité disque dur (en Go)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512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Il note ses ventes hebdomadaires à l’aide d’une matrice 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676025" cy="520722"/>
            <wp:effectExtent b="0" l="0" r="0" t="0"/>
            <wp:docPr id="3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6025" cy="5207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où </w:t>
      </w:r>
      <m:oMath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1</m:t>
            </m:r>
          </m:sub>
        </m:sSub>
        <m:r>
          <w:rPr/>
          <m:t xml:space="preserve">, 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2</m:t>
            </m:r>
          </m:sub>
        </m:sSub>
        <m:r>
          <w:rPr/>
          <m:t xml:space="preserve">, 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3</m:t>
            </m:r>
          </m:sub>
        </m:sSub>
      </m:oMath>
      <w:r w:rsidDel="00000000" w:rsidR="00000000" w:rsidRPr="00000000">
        <w:rPr>
          <w:rtl w:val="0"/>
        </w:rPr>
        <w:t xml:space="preserve"> représentent le nombre de ventes respectivement de PC n°1, n°2 et n°3.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  <w:t xml:space="preserve">Calculer matriciellement les nombres totaux de coeurs, de mémoire vive et de capacité de disques durs vendus  après les ventes suivantes :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3475" cy="513198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75" cy="5131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  <w:t xml:space="preserve">Notre vendeur a dans son stock 50 coeurs, 160 Go de mémoire vive et 5 376 Go de capacité de disques durs. Combien y a-t-il de PC de chaque type en stock ?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Title"/>
        <w:rPr>
          <w:color w:val="ff0000"/>
        </w:rPr>
      </w:pPr>
      <w:bookmarkStart w:colFirst="0" w:colLast="0" w:name="_ez81e5t687nl" w:id="6"/>
      <w:bookmarkEnd w:id="6"/>
      <w:r w:rsidDel="00000000" w:rsidR="00000000" w:rsidRPr="00000000">
        <w:rPr>
          <w:color w:val="ff0000"/>
          <w:rtl w:val="0"/>
        </w:rPr>
        <w:t xml:space="preserve">Correction (11 points)</w:t>
      </w:r>
    </w:p>
    <w:p w:rsidR="00000000" w:rsidDel="00000000" w:rsidP="00000000" w:rsidRDefault="00000000" w:rsidRPr="00000000" w14:paraId="00000036">
      <w:pPr>
        <w:pStyle w:val="Heading1"/>
        <w:rPr>
          <w:color w:val="ff0000"/>
        </w:rPr>
      </w:pPr>
      <w:bookmarkStart w:colFirst="0" w:colLast="0" w:name="_5ci89xuvrtru" w:id="7"/>
      <w:bookmarkEnd w:id="7"/>
      <w:r w:rsidDel="00000000" w:rsidR="00000000" w:rsidRPr="00000000">
        <w:rPr>
          <w:color w:val="ff0000"/>
          <w:rtl w:val="0"/>
        </w:rPr>
        <w:t xml:space="preserve">Calculs matriciels (3 points)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Effectuer les calculs suivants sans l’aide de la calculatrice :</w:t>
      </w:r>
    </w:p>
    <w:p w:rsidR="00000000" w:rsidDel="00000000" w:rsidP="00000000" w:rsidRDefault="00000000" w:rsidRPr="00000000" w14:paraId="00000038">
      <w:pPr>
        <w:jc w:val="left"/>
        <w:rPr/>
      </w:pPr>
      <w:r w:rsidDel="00000000" w:rsidR="00000000" w:rsidRPr="00000000">
        <w:rPr>
          <w:rtl w:val="0"/>
        </w:rPr>
        <w:t xml:space="preserve">On donne les matrices :</w:t>
      </w:r>
    </w:p>
    <w:p w:rsidR="00000000" w:rsidDel="00000000" w:rsidP="00000000" w:rsidRDefault="00000000" w:rsidRPr="00000000" w14:paraId="00000039">
      <w:pPr>
        <w:jc w:val="left"/>
        <w:rPr/>
      </w:pPr>
      <w:hyperlink r:id="rId24">
        <w:r w:rsidDel="00000000" w:rsidR="00000000" w:rsidRPr="00000000">
          <w:rPr/>
          <w:drawing>
            <wp:inline distB="19050" distT="19050" distL="19050" distR="19050">
              <wp:extent cx="1409700" cy="749300"/>
              <wp:effectExtent b="0" l="0" r="0" t="0"/>
              <wp:docPr descr="cap A equals left parenthesis matrix Element 1 1  1 Element 2 1  2 Element 3 1  zero Element 1 2  3 Element 2 2  2 Element 3 2  minus 1 Element 1 3  1 Element 2 3  1 Element 3 3  1 right parenthesis" id="5" name="image12.gif"/>
              <a:graphic>
                <a:graphicData uri="http://schemas.openxmlformats.org/drawingml/2006/picture">
                  <pic:pic>
                    <pic:nvPicPr>
                      <pic:cNvPr descr="cap A equals left parenthesis matrix Element 1 1  1 Element 2 1  2 Element 3 1  zero Element 1 2  3 Element 2 2  2 Element 3 2  minus 1 Element 1 3  1 Element 2 3  1 Element 3 3  1 right parenthesis" id="0" name="image12.gif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09700" cy="749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ab/>
      </w:r>
      <w:hyperlink r:id="rId25">
        <w:r w:rsidDel="00000000" w:rsidR="00000000" w:rsidRPr="00000000">
          <w:rPr/>
          <w:drawing>
            <wp:inline distB="19050" distT="19050" distL="19050" distR="19050">
              <wp:extent cx="1422400" cy="749300"/>
              <wp:effectExtent b="0" l="0" r="0" t="0"/>
              <wp:docPr descr="cap b equals left parenthesis matrix Element 1 1  zero Element 2 1  2 Element 3 1  1 Element 1 2  1 Element 2 2  2 Element 3 2  zero Element 1 3  1 Element 2 3  minus 1 Element 3 3  1 right parenthesis" id="6" name="image17.gif"/>
              <a:graphic>
                <a:graphicData uri="http://schemas.openxmlformats.org/drawingml/2006/picture">
                  <pic:pic>
                    <pic:nvPicPr>
                      <pic:cNvPr descr="cap b equals left parenthesis matrix Element 1 1  zero Element 2 1  2 Element 3 1  1 Element 1 2  1 Element 2 2  2 Element 3 2  zero Element 1 3  1 Element 2 3  minus 1 Element 3 3  1 right parenthesis" id="0" name="image17.gif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22400" cy="749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ab/>
      </w:r>
      <w:hyperlink r:id="rId26">
        <w:r w:rsidDel="00000000" w:rsidR="00000000" w:rsidRPr="00000000">
          <w:rPr/>
          <w:drawing>
            <wp:inline distB="19050" distT="19050" distL="19050" distR="19050">
              <wp:extent cx="1282700" cy="749300"/>
              <wp:effectExtent b="0" l="0" r="0" t="0"/>
              <wp:docPr descr="cap c equals left parenthesis matrix Element 1 1  zero Element 2 1  1 Element 3 1  1 Element 1 2  zero Element 2 2  zero Element 3 2  1 Element 1 3  zero Element 2 3  zero Element 3 3  zero right parenthesis" id="7" name="image15.gif"/>
              <a:graphic>
                <a:graphicData uri="http://schemas.openxmlformats.org/drawingml/2006/picture">
                  <pic:pic>
                    <pic:nvPicPr>
                      <pic:cNvPr descr="cap c equals left parenthesis matrix Element 1 1  zero Element 2 1  1 Element 3 1  1 Element 1 2  zero Element 2 2  zero Element 3 2  1 Element 1 3  zero Element 2 3  zero Element 3 3  zero right parenthesis" id="0" name="image15.gif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82700" cy="749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/>
      </w:pPr>
      <w:r w:rsidDel="00000000" w:rsidR="00000000" w:rsidRPr="00000000">
        <w:rPr>
          <w:rtl w:val="0"/>
        </w:rPr>
        <w:t xml:space="preserve">Calculer </w:t>
      </w:r>
      <w:hyperlink r:id="rId27">
        <w:r w:rsidDel="00000000" w:rsidR="00000000" w:rsidRPr="00000000">
          <w:rPr/>
          <w:drawing>
            <wp:inline distB="19050" distT="19050" distL="19050" distR="19050">
              <wp:extent cx="914400" cy="114300"/>
              <wp:effectExtent b="0" l="0" r="0" t="0"/>
              <wp:docPr descr="cap m equals cap A minus 3 cap b" id="23" name="image8.gif"/>
              <a:graphic>
                <a:graphicData uri="http://schemas.openxmlformats.org/drawingml/2006/picture">
                  <pic:pic>
                    <pic:nvPicPr>
                      <pic:cNvPr descr="cap m equals cap A minus 3 cap b" id="0" name="image8.gif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144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</w:t>
      </w:r>
      <w:hyperlink r:id="rId28">
        <w:r w:rsidDel="00000000" w:rsidR="00000000" w:rsidRPr="00000000">
          <w:rPr/>
          <w:drawing>
            <wp:inline distB="19050" distT="19050" distL="19050" distR="19050">
              <wp:extent cx="596900" cy="101600"/>
              <wp:effectExtent b="0" l="0" r="0" t="0"/>
              <wp:docPr descr="cap n equals cap A cap b" id="15" name="image10.gif"/>
              <a:graphic>
                <a:graphicData uri="http://schemas.openxmlformats.org/drawingml/2006/picture">
                  <pic:pic>
                    <pic:nvPicPr>
                      <pic:cNvPr descr="cap n equals cap A cap b" id="0" name="image10.gif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69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et </w:t>
      </w:r>
      <w:hyperlink r:id="rId29">
        <w:r w:rsidDel="00000000" w:rsidR="00000000" w:rsidRPr="00000000">
          <w:rPr/>
          <w:drawing>
            <wp:inline distB="19050" distT="19050" distL="19050" distR="19050">
              <wp:extent cx="533400" cy="152400"/>
              <wp:effectExtent b="0" l="0" r="0" t="0"/>
              <wp:docPr descr="cap p equals cap c cubed " id="31" name="image14.gif"/>
              <a:graphic>
                <a:graphicData uri="http://schemas.openxmlformats.org/drawingml/2006/picture">
                  <pic:pic>
                    <pic:nvPicPr>
                      <pic:cNvPr descr="cap p equals cap c cubed " id="0" name="image14.gif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3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1562818" cy="607763"/>
            <wp:effectExtent b="0" l="0" r="0" t="0"/>
            <wp:docPr id="1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0">
                      <a:alphaModFix amt="70000"/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818" cy="607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/>
        <w:drawing>
          <wp:inline distB="114300" distT="114300" distL="114300" distR="114300">
            <wp:extent cx="1281991" cy="630487"/>
            <wp:effectExtent b="0" l="0" r="0" t="0"/>
            <wp:docPr id="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1">
                      <a:alphaModFix amt="70000"/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1991" cy="6304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/>
        <w:drawing>
          <wp:inline distB="114300" distT="114300" distL="114300" distR="114300">
            <wp:extent cx="1150687" cy="616175"/>
            <wp:effectExtent b="0" l="0" r="0" t="0"/>
            <wp:docPr id="28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2">
                      <a:alphaModFix amt="70000"/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0687" cy="616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/>
      </w:pPr>
      <w:bookmarkStart w:colFirst="0" w:colLast="0" w:name="_pry3e0k0etyz" w:id="8"/>
      <w:bookmarkEnd w:id="8"/>
      <w:r w:rsidDel="00000000" w:rsidR="00000000" w:rsidRPr="00000000">
        <w:rPr>
          <w:rtl w:val="0"/>
        </w:rPr>
        <w:t xml:space="preserve">Inverse (2 points)</w:t>
      </w:r>
    </w:p>
    <w:p w:rsidR="00000000" w:rsidDel="00000000" w:rsidP="00000000" w:rsidRDefault="00000000" w:rsidRPr="00000000" w14:paraId="0000003E">
      <w:pPr>
        <w:jc w:val="left"/>
        <w:rPr/>
      </w:pPr>
      <w:r w:rsidDel="00000000" w:rsidR="00000000" w:rsidRPr="00000000">
        <w:rPr>
          <w:rtl w:val="0"/>
        </w:rPr>
        <w:t xml:space="preserve">Déterminer numériquement l’inverse </w:t>
      </w:r>
      <m:oMath>
        <m:sSup>
          <m:sSupPr>
            <m:ctrlPr>
              <w:rPr/>
            </m:ctrlPr>
          </m:sSupPr>
          <m:e>
            <m:r>
              <w:rPr/>
              <m:t xml:space="preserve">B</m:t>
            </m:r>
          </m:e>
          <m:sup>
            <m:r>
              <w:rPr/>
              <m:t xml:space="preserve">-1</m:t>
            </m:r>
          </m:sup>
        </m:sSup>
        <m:r>
          <w:rPr/>
          <m:t xml:space="preserve"> </m:t>
        </m:r>
      </m:oMath>
      <w:r w:rsidDel="00000000" w:rsidR="00000000" w:rsidRPr="00000000">
        <w:rPr>
          <w:rtl w:val="0"/>
        </w:rPr>
        <w:t xml:space="preserve">de la matrice suivante :</w:t>
      </w:r>
    </w:p>
    <w:p w:rsidR="00000000" w:rsidDel="00000000" w:rsidP="00000000" w:rsidRDefault="00000000" w:rsidRPr="00000000" w14:paraId="0000003F">
      <w:pPr>
        <w:jc w:val="left"/>
        <w:rPr/>
      </w:pPr>
      <w:hyperlink r:id="rId33">
        <w:r w:rsidDel="00000000" w:rsidR="00000000" w:rsidRPr="00000000">
          <w:rPr/>
          <w:drawing>
            <wp:inline distB="19050" distT="19050" distL="19050" distR="19050">
              <wp:extent cx="1562100" cy="749300"/>
              <wp:effectExtent b="0" l="0" r="0" t="0"/>
              <wp:docPr descr="cap b equals left parenthesis matrix Element 1 1  1 Element 2 1  2 Element 3 1  4 Element 1 2  2 Element 2 2  minus 2 Element 3 2  minus 3 Element 1 3  3 Element 2 3  4 Element 3 3  1 right parenthesis" id="20" name="image13.gif"/>
              <a:graphic>
                <a:graphicData uri="http://schemas.openxmlformats.org/drawingml/2006/picture">
                  <pic:pic>
                    <pic:nvPicPr>
                      <pic:cNvPr descr="cap b equals left parenthesis matrix Element 1 1  1 Element 2 1  2 Element 3 1  4 Element 1 2  2 Element 2 2  minus 2 Element 3 2  minus 3 Element 1 3  3 Element 2 3  4 Element 3 3  1 right parenthesis" id="0" name="image13.gif"/>
                      <pic:cNvPicPr preferRelativeResize="0"/>
                    </pic:nvPicPr>
                    <pic:blipFill>
                      <a:blip r:embed="rId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62100" cy="749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rPr/>
        <w:drawing>
          <wp:inline distB="114300" distT="114300" distL="114300" distR="114300">
            <wp:extent cx="2046037" cy="700199"/>
            <wp:effectExtent b="0" l="0" r="0" t="0"/>
            <wp:docPr id="2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4">
                      <a:alphaModFix amt="70000"/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6037" cy="7001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Quelle relation lie </w:t>
      </w:r>
      <m:oMath>
        <m:r>
          <w:rPr/>
          <m:t xml:space="preserve">B</m:t>
        </m:r>
      </m:oMath>
      <w:r w:rsidDel="00000000" w:rsidR="00000000" w:rsidRPr="00000000">
        <w:rPr>
          <w:rtl w:val="0"/>
        </w:rPr>
        <w:t xml:space="preserve"> et </w:t>
      </w:r>
      <m:oMath>
        <m:sSup>
          <m:sSupPr>
            <m:ctrlPr>
              <w:rPr/>
            </m:ctrlPr>
          </m:sSupPr>
          <m:e>
            <m:r>
              <w:rPr/>
              <m:t xml:space="preserve">B</m:t>
            </m:r>
          </m:e>
          <m:sup>
            <m:r>
              <w:rPr/>
              <m:t xml:space="preserve">-1</m:t>
            </m:r>
          </m:sup>
        </m:sSup>
        <m:r>
          <w:rPr/>
          <m:t xml:space="preserve"> ?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236e91"/>
        </w:rPr>
      </w:pPr>
      <m:oMath>
        <m:r>
          <w:rPr>
            <w:color w:val="236e91"/>
          </w:rPr>
          <m:t xml:space="preserve">B</m:t>
        </m:r>
        <m:r>
          <w:rPr>
            <w:color w:val="236e91"/>
          </w:rPr>
          <m:t>×</m:t>
        </m:r>
        <m:sSup>
          <m:sSupPr>
            <m:ctrlPr>
              <w:rPr>
                <w:color w:val="236e91"/>
              </w:rPr>
            </m:ctrlPr>
          </m:sSupPr>
          <m:e>
            <m:r>
              <w:rPr>
                <w:color w:val="236e91"/>
              </w:rPr>
              <m:t xml:space="preserve">B</m:t>
            </m:r>
          </m:e>
          <m:sup>
            <m:r>
              <w:rPr>
                <w:color w:val="236e91"/>
              </w:rPr>
              <m:t xml:space="preserve">-1</m:t>
            </m:r>
          </m:sup>
        </m:sSup>
        <m:r>
          <w:rPr>
            <w:color w:val="236e91"/>
          </w:rPr>
          <m:t xml:space="preserve">=I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bookmarkStart w:colFirst="0" w:colLast="0" w:name="_a9m9zfrddomd" w:id="9"/>
      <w:bookmarkEnd w:id="9"/>
      <w:r w:rsidDel="00000000" w:rsidR="00000000" w:rsidRPr="00000000">
        <w:rPr>
          <w:rtl w:val="0"/>
        </w:rPr>
        <w:t xml:space="preserve">Système (2 points)</w:t>
      </w:r>
    </w:p>
    <w:p w:rsidR="00000000" w:rsidDel="00000000" w:rsidP="00000000" w:rsidRDefault="00000000" w:rsidRPr="00000000" w14:paraId="00000043">
      <w:pPr>
        <w:jc w:val="left"/>
        <w:rPr/>
      </w:pPr>
      <w:r w:rsidDel="00000000" w:rsidR="00000000" w:rsidRPr="00000000">
        <w:rPr>
          <w:rtl w:val="0"/>
        </w:rPr>
        <w:t xml:space="preserve">Résoudre matriciellement le système suivant :</w:t>
      </w:r>
    </w:p>
    <w:p w:rsidR="00000000" w:rsidDel="00000000" w:rsidP="00000000" w:rsidRDefault="00000000" w:rsidRPr="00000000" w14:paraId="00000044">
      <w:pPr>
        <w:jc w:val="left"/>
        <w:rPr/>
      </w:pPr>
      <w:hyperlink r:id="rId35">
        <w:r w:rsidDel="00000000" w:rsidR="00000000" w:rsidRPr="00000000">
          <w:rPr/>
          <w:drawing>
            <wp:inline distB="19050" distT="19050" distL="19050" distR="19050">
              <wp:extent cx="1215653" cy="588713"/>
              <wp:effectExtent b="0" l="0" r="0" t="0"/>
              <wp:docPr id="3" name="image3.gif"/>
              <a:graphic>
                <a:graphicData uri="http://schemas.openxmlformats.org/drawingml/2006/picture">
                  <pic:pic>
                    <pic:nvPicPr>
                      <pic:cNvPr id="0" name="image3.gif"/>
                      <pic:cNvPicPr preferRelativeResize="0"/>
                    </pic:nvPicPr>
                    <pic:blipFill>
                      <a:blip r:embed="rId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15653" cy="58871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236e91"/>
        </w:rPr>
      </w:pPr>
      <w:r w:rsidDel="00000000" w:rsidR="00000000" w:rsidRPr="00000000">
        <w:rPr>
          <w:color w:val="236e91"/>
          <w:rtl w:val="0"/>
        </w:rPr>
        <w:t xml:space="preserve">On note :</w:t>
      </w:r>
    </w:p>
    <w:p w:rsidR="00000000" w:rsidDel="00000000" w:rsidP="00000000" w:rsidRDefault="00000000" w:rsidRPr="00000000" w14:paraId="00000046">
      <w:pPr>
        <w:rPr>
          <w:color w:val="236e91"/>
        </w:rPr>
      </w:pPr>
      <w:r w:rsidDel="00000000" w:rsidR="00000000" w:rsidRPr="00000000">
        <w:rPr>
          <w:color w:val="236e91"/>
        </w:rPr>
        <w:drawing>
          <wp:inline distB="114300" distT="114300" distL="114300" distR="114300">
            <wp:extent cx="1388812" cy="632088"/>
            <wp:effectExtent b="0" l="0" r="0" t="0"/>
            <wp:docPr id="1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6">
                      <a:alphaModFix amt="70000"/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8812" cy="632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36e91"/>
          <w:rtl w:val="0"/>
        </w:rPr>
        <w:t xml:space="preserve">        </w:t>
      </w:r>
      <w:r w:rsidDel="00000000" w:rsidR="00000000" w:rsidRPr="00000000">
        <w:rPr>
          <w:color w:val="236e91"/>
        </w:rPr>
        <w:drawing>
          <wp:inline distB="114300" distT="114300" distL="114300" distR="114300">
            <wp:extent cx="739751" cy="649537"/>
            <wp:effectExtent b="0" l="0" r="0" t="0"/>
            <wp:docPr id="32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7">
                      <a:alphaModFix amt="71000"/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9751" cy="6495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36e91"/>
          <w:rtl w:val="0"/>
        </w:rPr>
        <w:t xml:space="preserve">     </w:t>
      </w:r>
      <w:r w:rsidDel="00000000" w:rsidR="00000000" w:rsidRPr="00000000">
        <w:rPr>
          <w:color w:val="236e91"/>
        </w:rPr>
        <w:drawing>
          <wp:inline distB="114300" distT="114300" distL="114300" distR="114300">
            <wp:extent cx="733081" cy="620962"/>
            <wp:effectExtent b="0" l="0" r="0" t="0"/>
            <wp:docPr id="2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8">
                      <a:alphaModFix amt="70000"/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3081" cy="6209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236e91"/>
        </w:rPr>
      </w:pPr>
      <w:r w:rsidDel="00000000" w:rsidR="00000000" w:rsidRPr="00000000">
        <w:rPr>
          <w:color w:val="236e91"/>
          <w:rtl w:val="0"/>
        </w:rPr>
        <w:t xml:space="preserve">On a : </w:t>
      </w:r>
      <m:oMath>
        <m:r>
          <w:rPr>
            <w:color w:val="236e91"/>
          </w:rPr>
          <m:t xml:space="preserve">AX=B</m:t>
        </m:r>
        <m:r>
          <w:rPr>
            <w:color w:val="236e91"/>
          </w:rPr>
          <m:t>⇔</m:t>
        </m:r>
        <m:r>
          <w:rPr>
            <w:color w:val="236e91"/>
          </w:rPr>
          <m:t xml:space="preserve">X=</m:t>
        </m:r>
        <m:sSup>
          <m:sSupPr>
            <m:ctrlPr>
              <w:rPr>
                <w:color w:val="236e91"/>
              </w:rPr>
            </m:ctrlPr>
          </m:sSupPr>
          <m:e>
            <m:r>
              <w:rPr>
                <w:color w:val="236e91"/>
              </w:rPr>
              <m:t xml:space="preserve">A</m:t>
            </m:r>
          </m:e>
          <m:sup>
            <m:r>
              <w:rPr>
                <w:color w:val="236e91"/>
              </w:rPr>
              <m:t xml:space="preserve">-1</m:t>
            </m:r>
          </m:sup>
        </m:sSup>
        <m:r>
          <w:rPr>
            <w:color w:val="236e91"/>
          </w:rPr>
          <m:t xml:space="preserve">B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236e91"/>
        </w:rPr>
      </w:pPr>
      <w:r w:rsidDel="00000000" w:rsidR="00000000" w:rsidRPr="00000000">
        <w:rPr>
          <w:color w:val="236e91"/>
          <w:rtl w:val="0"/>
        </w:rPr>
        <w:t xml:space="preserve">On obtient :</w:t>
      </w:r>
    </w:p>
    <w:p w:rsidR="00000000" w:rsidDel="00000000" w:rsidP="00000000" w:rsidRDefault="00000000" w:rsidRPr="00000000" w14:paraId="00000049">
      <w:pPr>
        <w:rPr>
          <w:color w:val="236e91"/>
        </w:rPr>
      </w:pPr>
      <w:r w:rsidDel="00000000" w:rsidR="00000000" w:rsidRPr="00000000">
        <w:rPr>
          <w:color w:val="236e91"/>
        </w:rPr>
        <w:drawing>
          <wp:inline distB="114300" distT="114300" distL="114300" distR="114300">
            <wp:extent cx="969712" cy="708636"/>
            <wp:effectExtent b="0" l="0" r="0" t="0"/>
            <wp:docPr id="1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9">
                      <a:alphaModFix amt="70000"/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9712" cy="70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rPr/>
      </w:pPr>
      <w:bookmarkStart w:colFirst="0" w:colLast="0" w:name="_1ignrruep2de" w:id="10"/>
      <w:bookmarkEnd w:id="10"/>
      <w:r w:rsidDel="00000000" w:rsidR="00000000" w:rsidRPr="00000000">
        <w:rPr>
          <w:rtl w:val="0"/>
        </w:rPr>
        <w:t xml:space="preserve">PC (4 points)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Un vendeur d’ordinateurs propose trois produits : </w:t>
      </w:r>
    </w:p>
    <w:tbl>
      <w:tblPr>
        <w:tblStyle w:val="Table4"/>
        <w:tblW w:w="855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7.5"/>
        <w:gridCol w:w="2137.5"/>
        <w:gridCol w:w="2137.5"/>
        <w:gridCol w:w="2137.5"/>
        <w:tblGridChange w:id="0">
          <w:tblGrid>
            <w:gridCol w:w="2137.5"/>
            <w:gridCol w:w="2137.5"/>
            <w:gridCol w:w="2137.5"/>
            <w:gridCol w:w="2137.5"/>
          </w:tblGrid>
        </w:tblGridChange>
      </w:tblGrid>
      <w:tr>
        <w:tc>
          <w:tcPr>
            <w:tcBorders>
              <w:top w:color="000000" w:space="0" w:sz="0" w:val="nil"/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PC n°1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PC n°2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PC n°3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Nombre de coeurs du microprocesseurs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Mémoire vive 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(en Go)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32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Capacité disque dur (en Go)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512</w:t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Il note ses ventes hebdomadaires à l’aide d’une matrice 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676025" cy="520722"/>
            <wp:effectExtent b="0" l="0" r="0" t="0"/>
            <wp:docPr id="2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6025" cy="5207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où </w:t>
      </w:r>
      <m:oMath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1</m:t>
            </m:r>
          </m:sub>
        </m:sSub>
        <m:r>
          <w:rPr/>
          <m:t xml:space="preserve">, 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2</m:t>
            </m:r>
          </m:sub>
        </m:sSub>
        <m:r>
          <w:rPr/>
          <m:t xml:space="preserve">, 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3</m:t>
            </m:r>
          </m:sub>
        </m:sSub>
      </m:oMath>
      <w:r w:rsidDel="00000000" w:rsidR="00000000" w:rsidRPr="00000000">
        <w:rPr>
          <w:rtl w:val="0"/>
        </w:rPr>
        <w:t xml:space="preserve"> représentent le nombre de ventes respectivement de PC n°1, n°2 et n°3.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Calculer matriciellement les nombres totaux de coeurs, de mémoire vive et de capacité de disques durs après les ventes suivantes 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114300" distT="114300" distL="114300" distR="114300">
            <wp:extent cx="593475" cy="513198"/>
            <wp:effectExtent b="0" l="0" r="0" t="0"/>
            <wp:docPr id="2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75" cy="5131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236e91"/>
        </w:rPr>
      </w:pPr>
      <w:r w:rsidDel="00000000" w:rsidR="00000000" w:rsidRPr="00000000">
        <w:rPr>
          <w:color w:val="236e91"/>
          <w:rtl w:val="0"/>
        </w:rPr>
        <w:t xml:space="preserve">On note :</w:t>
      </w:r>
    </w:p>
    <w:p w:rsidR="00000000" w:rsidDel="00000000" w:rsidP="00000000" w:rsidRDefault="00000000" w:rsidRPr="00000000" w14:paraId="00000062">
      <w:pPr>
        <w:rPr>
          <w:color w:val="236e91"/>
        </w:rPr>
      </w:pPr>
      <w:r w:rsidDel="00000000" w:rsidR="00000000" w:rsidRPr="00000000">
        <w:rPr>
          <w:color w:val="236e91"/>
        </w:rPr>
        <w:drawing>
          <wp:inline distB="114300" distT="114300" distL="114300" distR="114300">
            <wp:extent cx="1722188" cy="648716"/>
            <wp:effectExtent b="0" l="0" r="0" t="0"/>
            <wp:docPr id="27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0">
                      <a:alphaModFix amt="70000"/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2188" cy="6487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236e91"/>
        </w:rPr>
      </w:pPr>
      <w:r w:rsidDel="00000000" w:rsidR="00000000" w:rsidRPr="00000000">
        <w:rPr>
          <w:color w:val="236e91"/>
          <w:rtl w:val="0"/>
        </w:rPr>
        <w:t xml:space="preserve">On obtient :</w:t>
      </w:r>
    </w:p>
    <w:p w:rsidR="00000000" w:rsidDel="00000000" w:rsidP="00000000" w:rsidRDefault="00000000" w:rsidRPr="00000000" w14:paraId="00000064">
      <w:pPr>
        <w:rPr>
          <w:color w:val="236e91"/>
        </w:rPr>
      </w:pPr>
      <w:r w:rsidDel="00000000" w:rsidR="00000000" w:rsidRPr="00000000">
        <w:rPr>
          <w:color w:val="236e91"/>
        </w:rPr>
        <w:drawing>
          <wp:inline distB="114300" distT="114300" distL="114300" distR="114300">
            <wp:extent cx="1010202" cy="569663"/>
            <wp:effectExtent b="0" l="0" r="0" t="0"/>
            <wp:docPr id="1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1">
                      <a:alphaModFix amt="70000"/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0202" cy="569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236e91"/>
        </w:rPr>
      </w:pPr>
      <w:r w:rsidDel="00000000" w:rsidR="00000000" w:rsidRPr="00000000">
        <w:rPr>
          <w:color w:val="236e91"/>
          <w:rtl w:val="0"/>
        </w:rPr>
        <w:t xml:space="preserve">Il a vendu 62 coeurs, 216 Go de RAM et 5 376 Go de disque dur.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Notre vendeur a dans son stock 50 coeurs, 160 Go de mémoire vive et 5 376 Go de capacité de disques durs. Combien y a-t-il de PC de chaque type en stock ?</w:t>
      </w:r>
    </w:p>
    <w:p w:rsidR="00000000" w:rsidDel="00000000" w:rsidP="00000000" w:rsidRDefault="00000000" w:rsidRPr="00000000" w14:paraId="00000068">
      <w:pPr>
        <w:rPr>
          <w:color w:val="236e91"/>
        </w:rPr>
      </w:pPr>
      <w:r w:rsidDel="00000000" w:rsidR="00000000" w:rsidRPr="00000000">
        <w:rPr>
          <w:color w:val="236e91"/>
          <w:rtl w:val="0"/>
        </w:rPr>
        <w:t xml:space="preserve">On note :</w:t>
      </w:r>
    </w:p>
    <w:p w:rsidR="00000000" w:rsidDel="00000000" w:rsidP="00000000" w:rsidRDefault="00000000" w:rsidRPr="00000000" w14:paraId="00000069">
      <w:pPr>
        <w:rPr>
          <w:color w:val="236e91"/>
        </w:rPr>
      </w:pPr>
      <w:r w:rsidDel="00000000" w:rsidR="00000000" w:rsidRPr="00000000">
        <w:rPr>
          <w:color w:val="236e91"/>
        </w:rPr>
        <w:drawing>
          <wp:inline distB="114300" distT="114300" distL="114300" distR="114300">
            <wp:extent cx="939006" cy="598238"/>
            <wp:effectExtent b="0" l="0" r="0" t="0"/>
            <wp:docPr id="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2">
                      <a:alphaModFix amt="70000"/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9006" cy="598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color w:val="236e91"/>
        </w:rPr>
      </w:pPr>
      <w:r w:rsidDel="00000000" w:rsidR="00000000" w:rsidRPr="00000000">
        <w:rPr>
          <w:color w:val="236e91"/>
          <w:rtl w:val="0"/>
        </w:rPr>
        <w:t xml:space="preserve">On obtient :</w:t>
      </w:r>
    </w:p>
    <w:p w:rsidR="00000000" w:rsidDel="00000000" w:rsidP="00000000" w:rsidRDefault="00000000" w:rsidRPr="00000000" w14:paraId="0000006B">
      <w:pPr>
        <w:rPr>
          <w:color w:val="236e91"/>
        </w:rPr>
      </w:pPr>
      <w:r w:rsidDel="00000000" w:rsidR="00000000" w:rsidRPr="00000000">
        <w:rPr>
          <w:color w:val="236e91"/>
        </w:rPr>
        <w:drawing>
          <wp:inline distB="114300" distT="114300" distL="114300" distR="114300">
            <wp:extent cx="1045682" cy="645863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3">
                      <a:alphaModFix amt="70000"/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5682" cy="645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236e91"/>
        </w:rPr>
      </w:pPr>
      <w:r w:rsidDel="00000000" w:rsidR="00000000" w:rsidRPr="00000000">
        <w:rPr>
          <w:color w:val="236e91"/>
          <w:rtl w:val="0"/>
        </w:rPr>
        <w:t xml:space="preserve">Le vendeur a :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>
          <w:color w:val="236e91"/>
          <w:u w:val="none"/>
        </w:rPr>
      </w:pPr>
      <w:r w:rsidDel="00000000" w:rsidR="00000000" w:rsidRPr="00000000">
        <w:rPr>
          <w:color w:val="236e91"/>
          <w:rtl w:val="0"/>
        </w:rPr>
        <w:t xml:space="preserve">7 PC n°1, 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rPr>
          <w:color w:val="236e91"/>
          <w:u w:val="none"/>
        </w:rPr>
      </w:pPr>
      <w:r w:rsidDel="00000000" w:rsidR="00000000" w:rsidRPr="00000000">
        <w:rPr>
          <w:color w:val="236e91"/>
          <w:rtl w:val="0"/>
        </w:rPr>
        <w:t xml:space="preserve">5 PC n°2,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>
          <w:color w:val="236e91"/>
          <w:u w:val="none"/>
        </w:rPr>
      </w:pPr>
      <w:r w:rsidDel="00000000" w:rsidR="00000000" w:rsidRPr="00000000">
        <w:rPr>
          <w:color w:val="236e91"/>
          <w:rtl w:val="0"/>
        </w:rPr>
        <w:t xml:space="preserve">2 PC n°3.</w:t>
      </w:r>
    </w:p>
    <w:sectPr>
      <w:pgSz w:h="16838" w:w="11906" w:orient="portrait"/>
      <w:pgMar w:bottom="850.3937007874016" w:top="850.3937007874016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color w:val="236e9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color w:val="236e9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color w:val="236e9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  <w:jc w:val="center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2.png"/><Relationship Id="rId20" Type="http://schemas.openxmlformats.org/officeDocument/2006/relationships/hyperlink" Target="http://api.gmath.guru/cgi-bin/gmath?%5Cdpi%7B480%7D%0A%5Cleft%20%5C%7B%0A%5Cbegin%7Barray%7D%7Bc%20%40%7B%3D%7D%20c%7D%0A5x%2B4y%2Bz%262%20%20%20%20%20%5C%5C%0A5x%2B3y%2B2z%268%20%20%20%20%20%5C%5C%0A-10x%2By%2Bz%262%5C%5C%0A%5Cend%7Barray%7D%0A%5Cright.%0A%0A" TargetMode="External"/><Relationship Id="rId42" Type="http://schemas.openxmlformats.org/officeDocument/2006/relationships/image" Target="media/image18.png"/><Relationship Id="rId41" Type="http://schemas.openxmlformats.org/officeDocument/2006/relationships/image" Target="media/image29.png"/><Relationship Id="rId22" Type="http://schemas.openxmlformats.org/officeDocument/2006/relationships/image" Target="media/image24.png"/><Relationship Id="rId21" Type="http://schemas.openxmlformats.org/officeDocument/2006/relationships/image" Target="media/image3.gif"/><Relationship Id="rId43" Type="http://schemas.openxmlformats.org/officeDocument/2006/relationships/image" Target="media/image16.png"/><Relationship Id="rId24" Type="http://schemas.openxmlformats.org/officeDocument/2006/relationships/hyperlink" Target="http://api.gmath.guru/cgi-bin/gmath?%5Cdpi%7B480%7DA%3D%5Cbegin%7Bpmatrix%7D%20%0A1%20%26%202%20%26%200%5C%5C%0A3%262%26-1%5C%5C%0A1%261%261%20%0A%5Cend%7Bpmatrix%7D" TargetMode="External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gif"/><Relationship Id="rId26" Type="http://schemas.openxmlformats.org/officeDocument/2006/relationships/hyperlink" Target="http://api.gmath.guru/cgi-bin/gmath?%5Cdpi%7B480%7DC%3D%5Cbegin%7Bpmatrix%7D%20%0A0%20%26%201%20%26%201%5C%5C%0A0%260%261%5C%5C%0A0%20%260%260%20%0A%5Cend%7Bpmatrix%7D" TargetMode="External"/><Relationship Id="rId25" Type="http://schemas.openxmlformats.org/officeDocument/2006/relationships/hyperlink" Target="http://api.gmath.guru/cgi-bin/gmath?%5Cdpi%7B480%7DB%3D%5Cbegin%7Bpmatrix%7D%20%0A0%20%26%202%20%26%201%5C%5C%0A1%262%260%5C%5C%0A1%26-1%261%20%0A%5Cend%7Bpmatrix%7D" TargetMode="External"/><Relationship Id="rId28" Type="http://schemas.openxmlformats.org/officeDocument/2006/relationships/hyperlink" Target="http://api.gmath.guru/cgi-bin/gmath?%5Cdpi%7B480%7DN%3DAB" TargetMode="External"/><Relationship Id="rId27" Type="http://schemas.openxmlformats.org/officeDocument/2006/relationships/hyperlink" Target="http://api.gmath.guru/cgi-bin/gmath?%5Cdpi%7B480%7DM%3DA-3B" TargetMode="External"/><Relationship Id="rId5" Type="http://schemas.openxmlformats.org/officeDocument/2006/relationships/styles" Target="styles.xml"/><Relationship Id="rId6" Type="http://schemas.openxmlformats.org/officeDocument/2006/relationships/hyperlink" Target="http://api.gmath.guru/cgi-bin/gmath?%5Cdpi%7B480%7DA%3D%5Cbegin%7Bpmatrix%7D%20%0A1%20%26%202%20%26%200%5C%5C%0A3%262%26-1%5C%5C%0A1%261%261%20%0A%5Cend%7Bpmatrix%7D" TargetMode="External"/><Relationship Id="rId29" Type="http://schemas.openxmlformats.org/officeDocument/2006/relationships/hyperlink" Target="http://api.gmath.guru/cgi-bin/gmath?%5Cdpi%7B480%7DP%3DC%5E3" TargetMode="External"/><Relationship Id="rId7" Type="http://schemas.openxmlformats.org/officeDocument/2006/relationships/image" Target="media/image12.gif"/><Relationship Id="rId8" Type="http://schemas.openxmlformats.org/officeDocument/2006/relationships/hyperlink" Target="http://api.gmath.guru/cgi-bin/gmath?%5Cdpi%7B480%7DB%3D%5Cbegin%7Bpmatrix%7D%20%0A0%20%26%202%20%26%201%5C%5C%0A1%262%260%5C%5C%0A1%26-1%261%20%0A%5Cend%7Bpmatrix%7D" TargetMode="External"/><Relationship Id="rId31" Type="http://schemas.openxmlformats.org/officeDocument/2006/relationships/image" Target="media/image23.png"/><Relationship Id="rId30" Type="http://schemas.openxmlformats.org/officeDocument/2006/relationships/image" Target="media/image26.png"/><Relationship Id="rId11" Type="http://schemas.openxmlformats.org/officeDocument/2006/relationships/image" Target="media/image15.gif"/><Relationship Id="rId33" Type="http://schemas.openxmlformats.org/officeDocument/2006/relationships/hyperlink" Target="http://api.gmath.guru/cgi-bin/gmath?%5Cdpi%7B480%7DB%3D%5Cbegin%7Bpmatrix%7D%20%0A1%20%26%202%20%264%20%5C%5C%0A2%26-2%26-3%20%5C%5C%0A%203%264%261%0A%5Cend%7Bpmatrix%7D" TargetMode="External"/><Relationship Id="rId10" Type="http://schemas.openxmlformats.org/officeDocument/2006/relationships/hyperlink" Target="http://api.gmath.guru/cgi-bin/gmath?%5Cdpi%7B480%7DC%3D%5Cbegin%7Bpmatrix%7D%20%0A0%20%26%201%20%26%201%5C%5C%0A0%260%261%5C%5C%0A0%20%260%260%20%0A%5Cend%7Bpmatrix%7D" TargetMode="External"/><Relationship Id="rId32" Type="http://schemas.openxmlformats.org/officeDocument/2006/relationships/image" Target="media/image33.png"/><Relationship Id="rId13" Type="http://schemas.openxmlformats.org/officeDocument/2006/relationships/image" Target="media/image8.gif"/><Relationship Id="rId35" Type="http://schemas.openxmlformats.org/officeDocument/2006/relationships/hyperlink" Target="http://api.gmath.guru/cgi-bin/gmath?%5Cdpi%7B480%7D%0A%5Cleft%20%5C%7B%0A%5Cbegin%7Barray%7D%7Bc%20%40%7B%3D%7D%20c%7D%0A5x%2B4y%2Bz%262%20%20%20%20%20%5C%5C%0A5x%2B3y%2B2z%268%20%20%20%20%20%5C%5C%0A-10x%2By%2Bz%262%5C%5C%0A%5Cend%7Barray%7D%0A%5Cright.%0A%0A" TargetMode="External"/><Relationship Id="rId12" Type="http://schemas.openxmlformats.org/officeDocument/2006/relationships/hyperlink" Target="http://api.gmath.guru/cgi-bin/gmath?%5Cdpi%7B480%7DM%3DA-3B" TargetMode="External"/><Relationship Id="rId34" Type="http://schemas.openxmlformats.org/officeDocument/2006/relationships/image" Target="media/image30.png"/><Relationship Id="rId15" Type="http://schemas.openxmlformats.org/officeDocument/2006/relationships/image" Target="media/image10.gif"/><Relationship Id="rId37" Type="http://schemas.openxmlformats.org/officeDocument/2006/relationships/image" Target="media/image34.png"/><Relationship Id="rId14" Type="http://schemas.openxmlformats.org/officeDocument/2006/relationships/hyperlink" Target="http://api.gmath.guru/cgi-bin/gmath?%5Cdpi%7B480%7DN%3DAB" TargetMode="External"/><Relationship Id="rId36" Type="http://schemas.openxmlformats.org/officeDocument/2006/relationships/image" Target="media/image28.png"/><Relationship Id="rId17" Type="http://schemas.openxmlformats.org/officeDocument/2006/relationships/image" Target="media/image14.gif"/><Relationship Id="rId39" Type="http://schemas.openxmlformats.org/officeDocument/2006/relationships/image" Target="media/image27.png"/><Relationship Id="rId16" Type="http://schemas.openxmlformats.org/officeDocument/2006/relationships/hyperlink" Target="http://api.gmath.guru/cgi-bin/gmath?%5Cdpi%7B480%7DP%3DC%5E3" TargetMode="External"/><Relationship Id="rId38" Type="http://schemas.openxmlformats.org/officeDocument/2006/relationships/image" Target="media/image31.png"/><Relationship Id="rId19" Type="http://schemas.openxmlformats.org/officeDocument/2006/relationships/image" Target="media/image13.gif"/><Relationship Id="rId18" Type="http://schemas.openxmlformats.org/officeDocument/2006/relationships/hyperlink" Target="http://api.gmath.guru/cgi-bin/gmath?%5Cdpi%7B480%7DB%3D%5Cbegin%7Bpmatrix%7D%20%0A1%20%26%202%20%264%20%5C%5C%0A2%26-2%26-3%20%5C%5C%0A%203%264%261%0A%5Cend%7Bpmatrix%7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