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7"/>
        <w:gridCol w:w="35"/>
        <w:gridCol w:w="389"/>
        <w:gridCol w:w="3139"/>
        <w:gridCol w:w="859"/>
        <w:gridCol w:w="859"/>
        <w:gridCol w:w="505"/>
        <w:gridCol w:w="2103"/>
        <w:gridCol w:w="1410"/>
      </w:tblGrid>
      <w:tr w:rsidR="00AF372E" w:rsidRPr="00681679" w:rsidTr="00AF372E">
        <w:trPr>
          <w:cantSplit/>
          <w:trHeight w:val="532"/>
        </w:trPr>
        <w:tc>
          <w:tcPr>
            <w:tcW w:w="5000" w:type="pct"/>
            <w:gridSpan w:val="9"/>
          </w:tcPr>
          <w:p w:rsidR="00AF372E" w:rsidRPr="00681679" w:rsidRDefault="00AF372E" w:rsidP="00A056EF">
            <w:pPr>
              <w:jc w:val="center"/>
              <w:rPr>
                <w:b/>
                <w:bCs/>
              </w:rPr>
            </w:pPr>
            <w:r w:rsidRPr="00681679">
              <w:rPr>
                <w:b/>
                <w:bCs/>
              </w:rPr>
              <w:t xml:space="preserve">GRILLE D’ÉVALUATION </w:t>
            </w:r>
            <w:r w:rsidR="00D83762">
              <w:rPr>
                <w:b/>
                <w:bCs/>
              </w:rPr>
              <w:t>CCF DE</w:t>
            </w:r>
            <w:r w:rsidRPr="00681679">
              <w:rPr>
                <w:b/>
                <w:bCs/>
              </w:rPr>
              <w:t xml:space="preserve"> MATHÉMATIQUES</w:t>
            </w:r>
          </w:p>
          <w:p w:rsidR="00AF372E" w:rsidRPr="00681679" w:rsidRDefault="00D83762" w:rsidP="00C4431A">
            <w:pPr>
              <w:jc w:val="center"/>
            </w:pPr>
            <w:r>
              <w:rPr>
                <w:b/>
                <w:bCs/>
              </w:rPr>
              <w:t>CCF</w:t>
            </w:r>
            <w:r w:rsidR="00475E72">
              <w:rPr>
                <w:b/>
                <w:bCs/>
              </w:rPr>
              <w:t>1</w:t>
            </w:r>
            <w:r w:rsidR="00AF372E" w:rsidRPr="00681679">
              <w:rPr>
                <w:b/>
                <w:bCs/>
              </w:rPr>
              <w:t xml:space="preserve"> – Sous-épreuve </w:t>
            </w:r>
            <w:r w:rsidR="00AF372E">
              <w:rPr>
                <w:b/>
                <w:bCs/>
              </w:rPr>
              <w:t>U31 (</w:t>
            </w:r>
            <w:r w:rsidR="00C4431A">
              <w:rPr>
                <w:b/>
                <w:bCs/>
              </w:rPr>
              <w:t>M</w:t>
            </w:r>
            <w:r w:rsidR="00AF372E">
              <w:rPr>
                <w:b/>
                <w:bCs/>
              </w:rPr>
              <w:t>athématiques)</w:t>
            </w:r>
          </w:p>
        </w:tc>
      </w:tr>
      <w:tr w:rsidR="00AF372E" w:rsidRPr="00681679" w:rsidTr="001A5C3B">
        <w:trPr>
          <w:cantSplit/>
          <w:trHeight w:val="546"/>
        </w:trPr>
        <w:tc>
          <w:tcPr>
            <w:tcW w:w="3050" w:type="pct"/>
            <w:gridSpan w:val="6"/>
          </w:tcPr>
          <w:p w:rsidR="00AF372E" w:rsidRPr="00681679" w:rsidRDefault="00AF372E" w:rsidP="00A056EF">
            <w:r w:rsidRPr="00681679">
              <w:t>NOM :</w:t>
            </w:r>
          </w:p>
        </w:tc>
        <w:tc>
          <w:tcPr>
            <w:tcW w:w="1950" w:type="pct"/>
            <w:gridSpan w:val="3"/>
            <w:vAlign w:val="center"/>
          </w:tcPr>
          <w:p w:rsidR="00AF372E" w:rsidRPr="00681679" w:rsidRDefault="00AF372E" w:rsidP="00A056EF">
            <w:r w:rsidRPr="00681679">
              <w:t>Prénom :</w:t>
            </w:r>
          </w:p>
        </w:tc>
      </w:tr>
      <w:tr w:rsidR="00AF372E" w:rsidRPr="00681679" w:rsidTr="001A5C3B">
        <w:trPr>
          <w:cantSplit/>
          <w:trHeight w:val="563"/>
        </w:trPr>
        <w:tc>
          <w:tcPr>
            <w:tcW w:w="3050" w:type="pct"/>
            <w:gridSpan w:val="6"/>
          </w:tcPr>
          <w:p w:rsidR="00AF372E" w:rsidRPr="00681679" w:rsidRDefault="00AF372E" w:rsidP="00A056EF">
            <w:r w:rsidRPr="00681679">
              <w:t>Situation d’évaluation n°</w:t>
            </w:r>
            <w:r>
              <w:t xml:space="preserve"> 1</w:t>
            </w:r>
          </w:p>
        </w:tc>
        <w:tc>
          <w:tcPr>
            <w:tcW w:w="1950" w:type="pct"/>
            <w:gridSpan w:val="3"/>
            <w:vAlign w:val="center"/>
          </w:tcPr>
          <w:p w:rsidR="00AF372E" w:rsidRPr="00681679" w:rsidRDefault="00AF372E" w:rsidP="00C4431A">
            <w:r w:rsidRPr="00681679">
              <w:t>Date de l’évaluation :</w:t>
            </w:r>
            <w:r w:rsidR="00475E72">
              <w:t xml:space="preserve"> </w:t>
            </w:r>
          </w:p>
        </w:tc>
      </w:tr>
      <w:tr w:rsidR="00AF372E" w:rsidRPr="00681679" w:rsidTr="00AF372E">
        <w:trPr>
          <w:cantSplit/>
          <w:trHeight w:val="272"/>
        </w:trPr>
        <w:tc>
          <w:tcPr>
            <w:tcW w:w="5000" w:type="pct"/>
            <w:gridSpan w:val="9"/>
          </w:tcPr>
          <w:p w:rsidR="00AF372E" w:rsidRPr="00681679" w:rsidRDefault="00AF372E" w:rsidP="0025393F">
            <w:pPr>
              <w:spacing w:before="120" w:after="120"/>
              <w:rPr>
                <w:b/>
                <w:bCs/>
              </w:rPr>
            </w:pPr>
            <w:r w:rsidRPr="00681679">
              <w:rPr>
                <w:b/>
                <w:bCs/>
              </w:rPr>
              <w:t>1. Liste des contenus et capacités du programme évalués</w:t>
            </w:r>
          </w:p>
        </w:tc>
      </w:tr>
      <w:tr w:rsidR="00AF372E" w:rsidRPr="00681679" w:rsidTr="00AF372E">
        <w:trPr>
          <w:cantSplit/>
        </w:trPr>
        <w:tc>
          <w:tcPr>
            <w:tcW w:w="488" w:type="pct"/>
            <w:vAlign w:val="center"/>
          </w:tcPr>
          <w:p w:rsidR="00AF372E" w:rsidRPr="00681679" w:rsidRDefault="00AF372E" w:rsidP="00A056EF">
            <w:r w:rsidRPr="00681679">
              <w:t>Contenus</w:t>
            </w:r>
          </w:p>
        </w:tc>
        <w:tc>
          <w:tcPr>
            <w:tcW w:w="4512" w:type="pct"/>
            <w:gridSpan w:val="8"/>
          </w:tcPr>
          <w:p w:rsidR="00AF372E" w:rsidRPr="00135BF8" w:rsidRDefault="00AF372E" w:rsidP="00860CD2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</w:rPr>
            </w:pPr>
            <w:r w:rsidRPr="00860CD2">
              <w:rPr>
                <w:rFonts w:ascii="Times New Roman" w:hAnsi="Times New Roman" w:cs="Times New Roman"/>
                <w:b/>
                <w:bCs/>
              </w:rPr>
              <w:t xml:space="preserve">Fonctions d’une variable réelle : </w:t>
            </w:r>
          </w:p>
          <w:p w:rsidR="00AF372E" w:rsidRPr="00860CD2" w:rsidRDefault="00AF372E" w:rsidP="00135BF8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</w:rPr>
            </w:pPr>
            <w:r w:rsidRPr="00860CD2">
              <w:rPr>
                <w:rFonts w:ascii="Times New Roman" w:hAnsi="Times New Roman" w:cs="Times New Roman"/>
                <w:bCs/>
              </w:rPr>
              <w:t>Fonctions de référence</w:t>
            </w:r>
            <w:r w:rsidR="002E0159">
              <w:rPr>
                <w:rFonts w:ascii="Times New Roman" w:hAnsi="Times New Roman" w:cs="Times New Roman"/>
                <w:bCs/>
              </w:rPr>
              <w:t> </w:t>
            </w:r>
            <w:r w:rsidRPr="00860CD2">
              <w:rPr>
                <w:rFonts w:ascii="Times New Roman" w:hAnsi="Times New Roman" w:cs="Times New Roman"/>
                <w:bCs/>
              </w:rPr>
              <w:t>/ Dérivation/ Limites de fonctions</w:t>
            </w:r>
            <w:r w:rsidRPr="00860CD2">
              <w:rPr>
                <w:rFonts w:ascii="TimesNewRoman" w:hAnsi="TimesNewRoman" w:cs="TimesNewRoman"/>
              </w:rPr>
              <w:t xml:space="preserve">. </w:t>
            </w:r>
          </w:p>
          <w:p w:rsidR="00F979B9" w:rsidRDefault="00C4431A" w:rsidP="00C4431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Statistique descriptive : </w:t>
            </w:r>
          </w:p>
          <w:p w:rsidR="00AF372E" w:rsidRPr="00C4431A" w:rsidRDefault="00F979B9" w:rsidP="00F979B9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79B9">
              <w:rPr>
                <w:rFonts w:ascii="Times New Roman" w:hAnsi="Times New Roman" w:cs="Times New Roman"/>
                <w:bCs/>
              </w:rPr>
              <w:t>S</w:t>
            </w:r>
            <w:r w:rsidR="00C4431A" w:rsidRPr="00C4431A">
              <w:rPr>
                <w:rFonts w:ascii="Times New Roman" w:hAnsi="Times New Roman" w:cs="Times New Roman"/>
                <w:bCs/>
              </w:rPr>
              <w:t>érie statistique</w:t>
            </w:r>
            <w:r w:rsidR="00C4431A">
              <w:rPr>
                <w:rFonts w:ascii="Times New Roman" w:hAnsi="Times New Roman" w:cs="Times New Roman"/>
                <w:bCs/>
              </w:rPr>
              <w:t xml:space="preserve"> à 2 variables/ </w:t>
            </w:r>
            <w:r w:rsidR="00D83762">
              <w:rPr>
                <w:rFonts w:ascii="Times New Roman" w:hAnsi="Times New Roman" w:cs="Times New Roman"/>
                <w:bCs/>
              </w:rPr>
              <w:t xml:space="preserve">Point moyen/ </w:t>
            </w:r>
            <w:r w:rsidR="00C4431A">
              <w:rPr>
                <w:rFonts w:ascii="Times New Roman" w:hAnsi="Times New Roman" w:cs="Times New Roman"/>
                <w:bCs/>
              </w:rPr>
              <w:t>Ajustement affine</w:t>
            </w:r>
            <w:r w:rsidR="00AF372E" w:rsidRPr="00860C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83762" w:rsidRPr="00D83762">
              <w:rPr>
                <w:rFonts w:ascii="Times New Roman" w:hAnsi="Times New Roman" w:cs="Times New Roman"/>
                <w:bCs/>
              </w:rPr>
              <w:t>par la méthode des moindres carrés</w:t>
            </w:r>
          </w:p>
        </w:tc>
      </w:tr>
      <w:tr w:rsidR="00AF372E" w:rsidRPr="00681679" w:rsidTr="00AF372E">
        <w:trPr>
          <w:cantSplit/>
        </w:trPr>
        <w:tc>
          <w:tcPr>
            <w:tcW w:w="488" w:type="pct"/>
            <w:vAlign w:val="center"/>
          </w:tcPr>
          <w:p w:rsidR="00AF372E" w:rsidRPr="00681679" w:rsidRDefault="00AF372E" w:rsidP="00A056EF">
            <w:r w:rsidRPr="00681679">
              <w:t>Capacités</w:t>
            </w:r>
          </w:p>
        </w:tc>
        <w:tc>
          <w:tcPr>
            <w:tcW w:w="4512" w:type="pct"/>
            <w:gridSpan w:val="8"/>
          </w:tcPr>
          <w:p w:rsidR="00AF372E" w:rsidRPr="00621272" w:rsidRDefault="003D6E3F" w:rsidP="00621272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NewRoman" w:hAnsi="TimesNewRoman" w:cs="TimesNewRoman"/>
                <w:b/>
              </w:rPr>
            </w:pPr>
            <w:r>
              <w:rPr>
                <w:rFonts w:ascii="TimesNewRoman" w:hAnsi="TimesNewRoman" w:cs="TimesNewRoman"/>
                <w:b/>
              </w:rPr>
              <w:t>Voir ci-contre</w:t>
            </w:r>
            <w:bookmarkStart w:id="0" w:name="_GoBack"/>
            <w:bookmarkEnd w:id="0"/>
          </w:p>
        </w:tc>
      </w:tr>
      <w:tr w:rsidR="00AF372E" w:rsidRPr="00681679" w:rsidTr="00AF372E">
        <w:trPr>
          <w:cantSplit/>
          <w:trHeight w:val="300"/>
        </w:trPr>
        <w:tc>
          <w:tcPr>
            <w:tcW w:w="5000" w:type="pct"/>
            <w:gridSpan w:val="9"/>
          </w:tcPr>
          <w:p w:rsidR="00AF372E" w:rsidRPr="00681679" w:rsidRDefault="00AF372E" w:rsidP="0025393F">
            <w:pPr>
              <w:spacing w:before="120" w:after="120"/>
              <w:rPr>
                <w:b/>
                <w:bCs/>
              </w:rPr>
            </w:pPr>
            <w:r w:rsidRPr="00681679">
              <w:rPr>
                <w:b/>
                <w:bCs/>
              </w:rPr>
              <w:t>2. Évaluation</w:t>
            </w:r>
            <w:r w:rsidRPr="00681679">
              <w:rPr>
                <w:b/>
                <w:bCs/>
                <w:vertAlign w:val="superscript"/>
              </w:rPr>
              <w:footnoteReference w:id="1"/>
            </w:r>
          </w:p>
        </w:tc>
      </w:tr>
      <w:tr w:rsidR="006438E6" w:rsidRPr="00681679" w:rsidTr="00AC0B5A">
        <w:trPr>
          <w:trHeight w:hRule="exact" w:val="794"/>
        </w:trPr>
        <w:tc>
          <w:tcPr>
            <w:tcW w:w="685" w:type="pct"/>
            <w:gridSpan w:val="3"/>
            <w:vMerge w:val="restart"/>
            <w:vAlign w:val="center"/>
          </w:tcPr>
          <w:p w:rsidR="006438E6" w:rsidRPr="00681679" w:rsidRDefault="006438E6" w:rsidP="00A056EF">
            <w:r w:rsidRPr="00681679">
              <w:t>Compétences</w:t>
            </w:r>
          </w:p>
        </w:tc>
        <w:tc>
          <w:tcPr>
            <w:tcW w:w="1517" w:type="pct"/>
            <w:vMerge w:val="restart"/>
            <w:vAlign w:val="center"/>
          </w:tcPr>
          <w:p w:rsidR="006438E6" w:rsidRPr="00681679" w:rsidRDefault="006438E6" w:rsidP="00F979B9">
            <w:pPr>
              <w:jc w:val="center"/>
            </w:pPr>
            <w:r w:rsidRPr="00681679">
              <w:t>Capacités</w:t>
            </w:r>
          </w:p>
        </w:tc>
        <w:tc>
          <w:tcPr>
            <w:tcW w:w="2114" w:type="pct"/>
            <w:gridSpan w:val="4"/>
            <w:vAlign w:val="center"/>
          </w:tcPr>
          <w:p w:rsidR="006438E6" w:rsidRPr="006438E6" w:rsidRDefault="006438E6" w:rsidP="00F979B9">
            <w:pPr>
              <w:spacing w:after="100" w:afterAutospacing="1"/>
              <w:jc w:val="center"/>
              <w:rPr>
                <w:b/>
              </w:rPr>
            </w:pPr>
            <w:r w:rsidRPr="006438E6">
              <w:rPr>
                <w:b/>
              </w:rPr>
              <w:t>Questions de l’énoncé</w:t>
            </w:r>
          </w:p>
        </w:tc>
        <w:tc>
          <w:tcPr>
            <w:tcW w:w="683" w:type="pct"/>
            <w:vAlign w:val="center"/>
          </w:tcPr>
          <w:p w:rsidR="006438E6" w:rsidRPr="00681679" w:rsidRDefault="006438E6" w:rsidP="00F979B9">
            <w:pPr>
              <w:jc w:val="center"/>
            </w:pPr>
            <w:r w:rsidRPr="00AC0B5A">
              <w:rPr>
                <w:sz w:val="20"/>
                <w:szCs w:val="20"/>
              </w:rPr>
              <w:t>Appréciation du niveau d’acquisition</w:t>
            </w:r>
            <w:r w:rsidRPr="00681679">
              <w:rPr>
                <w:vertAlign w:val="superscript"/>
              </w:rPr>
              <w:footnoteReference w:id="2"/>
            </w:r>
          </w:p>
        </w:tc>
      </w:tr>
      <w:tr w:rsidR="00F979B9" w:rsidRPr="00681679" w:rsidTr="00AC0B5A">
        <w:trPr>
          <w:trHeight w:hRule="exact" w:val="794"/>
        </w:trPr>
        <w:tc>
          <w:tcPr>
            <w:tcW w:w="685" w:type="pct"/>
            <w:gridSpan w:val="3"/>
            <w:vMerge/>
            <w:vAlign w:val="center"/>
          </w:tcPr>
          <w:p w:rsidR="00F979B9" w:rsidRPr="00681679" w:rsidRDefault="00F979B9" w:rsidP="00A056EF"/>
        </w:tc>
        <w:tc>
          <w:tcPr>
            <w:tcW w:w="1517" w:type="pct"/>
            <w:vMerge/>
            <w:vAlign w:val="center"/>
          </w:tcPr>
          <w:p w:rsidR="00F979B9" w:rsidRPr="00681679" w:rsidRDefault="00F979B9" w:rsidP="00A056EF"/>
        </w:tc>
        <w:tc>
          <w:tcPr>
            <w:tcW w:w="1105" w:type="pct"/>
            <w:gridSpan w:val="3"/>
            <w:vAlign w:val="bottom"/>
          </w:tcPr>
          <w:p w:rsidR="00F979B9" w:rsidRPr="006438E6" w:rsidRDefault="00F979B9" w:rsidP="00F979B9">
            <w:pPr>
              <w:spacing w:before="240" w:after="240"/>
              <w:jc w:val="center"/>
            </w:pPr>
            <w:r>
              <w:t>Situation 1</w:t>
            </w:r>
          </w:p>
        </w:tc>
        <w:tc>
          <w:tcPr>
            <w:tcW w:w="1010" w:type="pct"/>
            <w:vAlign w:val="bottom"/>
          </w:tcPr>
          <w:p w:rsidR="00F979B9" w:rsidRPr="00681679" w:rsidRDefault="00F979B9" w:rsidP="006438E6">
            <w:pPr>
              <w:spacing w:before="240" w:after="240"/>
              <w:jc w:val="center"/>
            </w:pPr>
            <w:r>
              <w:t>Situation 2</w:t>
            </w:r>
          </w:p>
        </w:tc>
        <w:tc>
          <w:tcPr>
            <w:tcW w:w="683" w:type="pct"/>
            <w:vAlign w:val="center"/>
          </w:tcPr>
          <w:p w:rsidR="00F979B9" w:rsidRPr="00681679" w:rsidRDefault="00F979B9" w:rsidP="008524FE">
            <w:pPr>
              <w:jc w:val="center"/>
            </w:pPr>
          </w:p>
        </w:tc>
      </w:tr>
      <w:tr w:rsidR="00F979B9" w:rsidRPr="00621272" w:rsidTr="00F979B9">
        <w:trPr>
          <w:cantSplit/>
          <w:trHeight w:val="665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S’informer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Rechercher, extraire et organiser l’information.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F979B9" w:rsidP="00F979B9">
            <w:pPr>
              <w:pStyle w:val="Paragraphedeliste"/>
              <w:spacing w:after="0" w:line="240" w:lineRule="auto"/>
              <w:ind w:left="0"/>
              <w:jc w:val="center"/>
            </w:pPr>
            <w:r>
              <w:t>1.</w:t>
            </w:r>
          </w:p>
        </w:tc>
        <w:tc>
          <w:tcPr>
            <w:tcW w:w="1010" w:type="pct"/>
            <w:vAlign w:val="center"/>
          </w:tcPr>
          <w:p w:rsidR="00F979B9" w:rsidRPr="00681679" w:rsidRDefault="00F979B9" w:rsidP="006438E6">
            <w:pPr>
              <w:spacing w:after="0" w:line="240" w:lineRule="auto"/>
              <w:jc w:val="center"/>
            </w:pP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/1</w:t>
            </w:r>
          </w:p>
        </w:tc>
      </w:tr>
      <w:tr w:rsidR="00F979B9" w:rsidRPr="00621272" w:rsidTr="00F979B9">
        <w:trPr>
          <w:cantSplit/>
          <w:trHeight w:val="906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Chercher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Proposer une méthode de résolution.</w:t>
            </w:r>
            <w:r>
              <w:t xml:space="preserve"> </w:t>
            </w:r>
            <w:r w:rsidRPr="00681679">
              <w:t>Expérimenter, tester, conjecturer.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F979B9" w:rsidP="006438E6">
            <w:pPr>
              <w:spacing w:after="0"/>
              <w:jc w:val="center"/>
            </w:pPr>
            <w:r w:rsidRPr="006B1255">
              <w:rPr>
                <w:b/>
              </w:rPr>
              <w:t>1.</w:t>
            </w:r>
            <w:r>
              <w:t xml:space="preserve">         3.b)</w:t>
            </w:r>
          </w:p>
        </w:tc>
        <w:tc>
          <w:tcPr>
            <w:tcW w:w="1010" w:type="pct"/>
            <w:vAlign w:val="center"/>
          </w:tcPr>
          <w:p w:rsidR="00F979B9" w:rsidRPr="00681679" w:rsidRDefault="00F979B9" w:rsidP="006438E6">
            <w:pPr>
              <w:spacing w:after="0"/>
              <w:jc w:val="center"/>
            </w:pPr>
          </w:p>
        </w:tc>
        <w:tc>
          <w:tcPr>
            <w:tcW w:w="683" w:type="pct"/>
            <w:vAlign w:val="center"/>
          </w:tcPr>
          <w:p w:rsidR="00F979B9" w:rsidRPr="00621272" w:rsidRDefault="00F979B9" w:rsidP="006438E6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>
              <w:rPr>
                <w:b/>
              </w:rPr>
              <w:t>1,5</w:t>
            </w:r>
          </w:p>
        </w:tc>
      </w:tr>
      <w:tr w:rsidR="00F979B9" w:rsidRPr="00621272" w:rsidTr="00F979B9">
        <w:trPr>
          <w:cantSplit/>
          <w:trHeight w:val="1105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A056EF">
            <w:pPr>
              <w:rPr>
                <w:b/>
                <w:bCs/>
              </w:rPr>
            </w:pPr>
            <w:r w:rsidRPr="00681679">
              <w:rPr>
                <w:b/>
                <w:bCs/>
              </w:rPr>
              <w:t>Modéliser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F241C5">
            <w:r w:rsidRPr="00681679">
              <w:t>Représenter une situation ou des objets du monde réel.</w:t>
            </w:r>
            <w:r>
              <w:t xml:space="preserve"> </w:t>
            </w:r>
            <w:r w:rsidRPr="00681679">
              <w:t>Traduire un problème en langage mathématique.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AC0B5A" w:rsidP="00F979B9">
            <w:pPr>
              <w:pStyle w:val="Paragraphedeliste"/>
              <w:ind w:left="0"/>
              <w:jc w:val="center"/>
            </w:pPr>
            <w:r>
              <w:t>3.</w:t>
            </w:r>
            <w:r w:rsidR="00F979B9">
              <w:t xml:space="preserve">b)  </w:t>
            </w:r>
          </w:p>
        </w:tc>
        <w:tc>
          <w:tcPr>
            <w:tcW w:w="1010" w:type="pct"/>
            <w:vAlign w:val="center"/>
          </w:tcPr>
          <w:p w:rsidR="00F979B9" w:rsidRPr="00681679" w:rsidRDefault="00F979B9" w:rsidP="00F979B9">
            <w:pPr>
              <w:ind w:left="1416" w:hanging="1416"/>
              <w:jc w:val="center"/>
            </w:pP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jc w:val="center"/>
              <w:rPr>
                <w:b/>
              </w:rPr>
            </w:pPr>
            <w:r w:rsidRPr="00621272">
              <w:rPr>
                <w:b/>
              </w:rPr>
              <w:t>/1</w:t>
            </w:r>
          </w:p>
        </w:tc>
      </w:tr>
      <w:tr w:rsidR="00F979B9" w:rsidRPr="00621272" w:rsidTr="00F979B9">
        <w:trPr>
          <w:cantSplit/>
          <w:trHeight w:val="941"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Raisonner, argumenter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Déduire, induire, justifier ou démontrer un résultat. Critiquer une démarche, un résultat.</w:t>
            </w:r>
          </w:p>
        </w:tc>
        <w:tc>
          <w:tcPr>
            <w:tcW w:w="1105" w:type="pct"/>
            <w:gridSpan w:val="3"/>
            <w:vAlign w:val="center"/>
          </w:tcPr>
          <w:p w:rsidR="00F979B9" w:rsidRPr="00681679" w:rsidRDefault="00AC0B5A" w:rsidP="006438E6">
            <w:pPr>
              <w:spacing w:after="0"/>
              <w:jc w:val="center"/>
            </w:pPr>
            <w:r w:rsidRPr="006B1255">
              <w:rPr>
                <w:b/>
              </w:rPr>
              <w:t>2.a)</w:t>
            </w:r>
            <w:r>
              <w:t xml:space="preserve">       2.b)</w:t>
            </w:r>
          </w:p>
        </w:tc>
        <w:tc>
          <w:tcPr>
            <w:tcW w:w="1010" w:type="pct"/>
            <w:vAlign w:val="center"/>
          </w:tcPr>
          <w:p w:rsidR="00F979B9" w:rsidRPr="00681679" w:rsidRDefault="00AC0B5A" w:rsidP="006438E6">
            <w:pPr>
              <w:spacing w:after="0"/>
              <w:jc w:val="center"/>
            </w:pPr>
            <w:r>
              <w:t>3.b)      4.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>
              <w:rPr>
                <w:b/>
              </w:rPr>
              <w:t>2,5</w:t>
            </w:r>
          </w:p>
        </w:tc>
      </w:tr>
      <w:tr w:rsidR="00F979B9" w:rsidRPr="00621272" w:rsidTr="00F979B9">
        <w:trPr>
          <w:cantSplit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6438E6">
            <w:pPr>
              <w:spacing w:after="0"/>
              <w:rPr>
                <w:b/>
                <w:bCs/>
              </w:rPr>
            </w:pPr>
            <w:r w:rsidRPr="00681679"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6438E6">
            <w:pPr>
              <w:spacing w:after="0"/>
            </w:pPr>
            <w:r w:rsidRPr="00681679">
              <w:t>Calculer, illustrer à la main ou à l’aide d’outils numériques, programmer.</w:t>
            </w:r>
          </w:p>
          <w:p w:rsidR="00F979B9" w:rsidRPr="00681679" w:rsidRDefault="00F979B9" w:rsidP="006438E6">
            <w:pPr>
              <w:spacing w:after="0"/>
            </w:pPr>
          </w:p>
        </w:tc>
        <w:tc>
          <w:tcPr>
            <w:tcW w:w="1105" w:type="pct"/>
            <w:gridSpan w:val="3"/>
            <w:vAlign w:val="center"/>
          </w:tcPr>
          <w:p w:rsidR="00F979B9" w:rsidRPr="006B1255" w:rsidRDefault="00AC0B5A" w:rsidP="00AC0B5A">
            <w:pPr>
              <w:pStyle w:val="Paragraphedeliste"/>
              <w:spacing w:after="0"/>
              <w:ind w:left="0"/>
              <w:jc w:val="center"/>
              <w:rPr>
                <w:b/>
              </w:rPr>
            </w:pPr>
            <w:r w:rsidRPr="006B1255">
              <w:rPr>
                <w:b/>
              </w:rPr>
              <w:t xml:space="preserve">3.a) </w:t>
            </w:r>
          </w:p>
        </w:tc>
        <w:tc>
          <w:tcPr>
            <w:tcW w:w="1010" w:type="pct"/>
            <w:vAlign w:val="center"/>
          </w:tcPr>
          <w:p w:rsidR="00F979B9" w:rsidRPr="00681679" w:rsidRDefault="00AC0B5A" w:rsidP="00AC0B5A">
            <w:pPr>
              <w:spacing w:after="0"/>
              <w:ind w:left="-69"/>
              <w:jc w:val="center"/>
            </w:pPr>
            <w:r>
              <w:t>1.    2.a)    2.b)   3.a)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spacing w:after="0"/>
              <w:jc w:val="center"/>
              <w:rPr>
                <w:b/>
              </w:rPr>
            </w:pPr>
            <w:r w:rsidRPr="00621272">
              <w:rPr>
                <w:b/>
              </w:rPr>
              <w:t>/</w:t>
            </w:r>
            <w:r>
              <w:rPr>
                <w:b/>
              </w:rPr>
              <w:t>2,5</w:t>
            </w:r>
          </w:p>
        </w:tc>
      </w:tr>
      <w:tr w:rsidR="00F979B9" w:rsidRPr="00621272" w:rsidTr="00F979B9">
        <w:trPr>
          <w:cantSplit/>
        </w:trPr>
        <w:tc>
          <w:tcPr>
            <w:tcW w:w="685" w:type="pct"/>
            <w:gridSpan w:val="3"/>
            <w:vAlign w:val="center"/>
          </w:tcPr>
          <w:p w:rsidR="00F979B9" w:rsidRPr="00681679" w:rsidRDefault="00F979B9" w:rsidP="00A056EF">
            <w:pPr>
              <w:rPr>
                <w:b/>
                <w:bCs/>
              </w:rPr>
            </w:pPr>
            <w:r w:rsidRPr="00681679">
              <w:rPr>
                <w:b/>
                <w:bCs/>
              </w:rPr>
              <w:t>Communiquer</w:t>
            </w:r>
          </w:p>
        </w:tc>
        <w:tc>
          <w:tcPr>
            <w:tcW w:w="1517" w:type="pct"/>
            <w:vAlign w:val="center"/>
          </w:tcPr>
          <w:p w:rsidR="00F979B9" w:rsidRPr="00681679" w:rsidRDefault="00F979B9" w:rsidP="008524FE">
            <w:r w:rsidRPr="00681679">
              <w:t>Rendre compte d’une démarche, d’un résultat, à l’oral ou à l’écrit.</w:t>
            </w:r>
            <w:r>
              <w:t xml:space="preserve"> </w:t>
            </w:r>
            <w:r w:rsidRPr="00681679">
              <w:t xml:space="preserve">Présenter un tableau, une figure, une </w:t>
            </w:r>
            <w:r>
              <w:t>r</w:t>
            </w:r>
            <w:r w:rsidRPr="00681679">
              <w:t>eprésentation graphique.</w:t>
            </w:r>
          </w:p>
        </w:tc>
        <w:tc>
          <w:tcPr>
            <w:tcW w:w="1105" w:type="pct"/>
            <w:gridSpan w:val="3"/>
            <w:vAlign w:val="center"/>
          </w:tcPr>
          <w:p w:rsidR="00F979B9" w:rsidRDefault="00AC0B5A" w:rsidP="008524FE">
            <w:pPr>
              <w:jc w:val="center"/>
            </w:pPr>
            <w:r>
              <w:t>1.       3.b)</w:t>
            </w:r>
          </w:p>
        </w:tc>
        <w:tc>
          <w:tcPr>
            <w:tcW w:w="1010" w:type="pct"/>
            <w:vAlign w:val="center"/>
          </w:tcPr>
          <w:p w:rsidR="00F979B9" w:rsidRPr="00681679" w:rsidRDefault="00AC0B5A" w:rsidP="008524FE">
            <w:pPr>
              <w:jc w:val="center"/>
            </w:pPr>
            <w:r>
              <w:t>4.</w:t>
            </w:r>
          </w:p>
        </w:tc>
        <w:tc>
          <w:tcPr>
            <w:tcW w:w="683" w:type="pct"/>
            <w:vAlign w:val="center"/>
          </w:tcPr>
          <w:p w:rsidR="00F979B9" w:rsidRPr="00621272" w:rsidRDefault="00F979B9" w:rsidP="00C4431A">
            <w:pPr>
              <w:jc w:val="center"/>
              <w:rPr>
                <w:b/>
              </w:rPr>
            </w:pPr>
            <w:r w:rsidRPr="00621272">
              <w:rPr>
                <w:b/>
              </w:rPr>
              <w:t>/1,</w:t>
            </w:r>
            <w:r>
              <w:rPr>
                <w:b/>
              </w:rPr>
              <w:t>5</w:t>
            </w:r>
          </w:p>
        </w:tc>
      </w:tr>
      <w:tr w:rsidR="00F46AB6" w:rsidRPr="00621272" w:rsidTr="00D83762">
        <w:trPr>
          <w:trHeight w:hRule="exact" w:val="340"/>
        </w:trPr>
        <w:tc>
          <w:tcPr>
            <w:tcW w:w="685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6AB6" w:rsidRPr="00681679" w:rsidRDefault="00F46AB6" w:rsidP="00D83762">
            <w:pPr>
              <w:pStyle w:val="Notedebasdepage"/>
            </w:pPr>
          </w:p>
        </w:tc>
        <w:tc>
          <w:tcPr>
            <w:tcW w:w="151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46AB6" w:rsidRPr="00681679" w:rsidRDefault="00F46AB6" w:rsidP="00A056EF"/>
        </w:tc>
        <w:tc>
          <w:tcPr>
            <w:tcW w:w="424" w:type="pct"/>
            <w:tcBorders>
              <w:top w:val="nil"/>
              <w:left w:val="nil"/>
              <w:bottom w:val="nil"/>
              <w:right w:val="nil"/>
            </w:tcBorders>
          </w:tcPr>
          <w:p w:rsidR="00F46AB6" w:rsidRPr="00681679" w:rsidRDefault="00F46AB6" w:rsidP="008524FE">
            <w:pPr>
              <w:jc w:val="center"/>
              <w:rPr>
                <w:b/>
                <w:bCs/>
              </w:rPr>
            </w:pPr>
          </w:p>
        </w:tc>
        <w:tc>
          <w:tcPr>
            <w:tcW w:w="1691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46AB6" w:rsidRPr="00681679" w:rsidRDefault="00F46AB6" w:rsidP="008524FE">
            <w:pPr>
              <w:jc w:val="center"/>
              <w:rPr>
                <w:b/>
                <w:bCs/>
              </w:rPr>
            </w:pPr>
            <w:r w:rsidRPr="00681679">
              <w:rPr>
                <w:b/>
                <w:bCs/>
              </w:rPr>
              <w:t>TOTAL</w:t>
            </w:r>
          </w:p>
        </w:tc>
        <w:tc>
          <w:tcPr>
            <w:tcW w:w="683" w:type="pct"/>
            <w:tcBorders>
              <w:left w:val="single" w:sz="4" w:space="0" w:color="auto"/>
            </w:tcBorders>
          </w:tcPr>
          <w:p w:rsidR="00F46AB6" w:rsidRPr="00621272" w:rsidRDefault="00D83762" w:rsidP="00D83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F46AB6" w:rsidRPr="00621272">
              <w:rPr>
                <w:b/>
                <w:bCs/>
              </w:rPr>
              <w:t>/ 10</w:t>
            </w:r>
          </w:p>
        </w:tc>
      </w:tr>
      <w:tr w:rsidR="00621272" w:rsidRPr="00C85673" w:rsidTr="00E956E1">
        <w:trPr>
          <w:cantSplit/>
        </w:trPr>
        <w:tc>
          <w:tcPr>
            <w:tcW w:w="501" w:type="pct"/>
            <w:gridSpan w:val="2"/>
            <w:vAlign w:val="center"/>
          </w:tcPr>
          <w:p w:rsidR="00621272" w:rsidRPr="00AC0B5A" w:rsidRDefault="00621272" w:rsidP="009B5C7F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lastRenderedPageBreak/>
              <w:t>Capacités</w:t>
            </w:r>
          </w:p>
        </w:tc>
        <w:tc>
          <w:tcPr>
            <w:tcW w:w="4499" w:type="pct"/>
            <w:gridSpan w:val="7"/>
            <w:vAlign w:val="center"/>
          </w:tcPr>
          <w:p w:rsid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</w:p>
          <w:p w:rsidR="00AC0B5A" w:rsidRPr="00AC0B5A" w:rsidRDefault="00AC0B5A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Représenter une fonction de référence et exploiter cette courbe pour retrouver des propriétés de la</w:t>
            </w:r>
            <w:r w:rsidR="006B1255">
              <w:rPr>
                <w:rFonts w:ascii="Book Antiqua" w:hAnsi="Book Antiqua" w:cs="TimesNewRoman"/>
              </w:rPr>
              <w:t xml:space="preserve"> </w:t>
            </w:r>
            <w:r w:rsidRPr="00AC0B5A">
              <w:rPr>
                <w:rFonts w:ascii="Book Antiqua" w:hAnsi="Book Antiqua" w:cs="TimesNewRoman"/>
              </w:rPr>
              <w:t xml:space="preserve">fonction. 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Calculer la dérivée d’une fonction à la main dans les cas simples.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 xml:space="preserve">Étudier les variations </w:t>
            </w:r>
            <w:r w:rsidR="006B1255">
              <w:rPr>
                <w:rFonts w:ascii="Book Antiqua" w:hAnsi="Book Antiqua" w:cs="TimesNewRoman"/>
              </w:rPr>
              <w:t>d’</w:t>
            </w:r>
            <w:r w:rsidRPr="00AC0B5A">
              <w:rPr>
                <w:rFonts w:ascii="Book Antiqua" w:hAnsi="Book Antiqua" w:cs="TimesNewRoman"/>
              </w:rPr>
              <w:t>une fonction simple.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 xml:space="preserve">Déterminer la limite d’une fonction simple. </w:t>
            </w:r>
          </w:p>
          <w:p w:rsidR="006B1255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 xml:space="preserve">Déterminer </w:t>
            </w:r>
            <w:r w:rsidR="006B1255">
              <w:rPr>
                <w:rFonts w:ascii="Book Antiqua" w:hAnsi="Book Antiqua" w:cs="TimesNewRoman"/>
              </w:rPr>
              <w:t>une l</w:t>
            </w:r>
            <w:r w:rsidRPr="00AC0B5A">
              <w:rPr>
                <w:rFonts w:ascii="Book Antiqua" w:hAnsi="Book Antiqua" w:cs="TimesNewRoman"/>
              </w:rPr>
              <w:t>imite pour des fonctions de la forme :</w:t>
            </w:r>
            <w:r w:rsidR="00D83762">
              <w:rPr>
                <w:rFonts w:ascii="Book Antiqua" w:hAnsi="Book Antiqua" w:cs="TimesNewRoman"/>
              </w:rPr>
              <w:t xml:space="preserve"> </w:t>
            </w:r>
            <w:r w:rsidR="009B5C7F" w:rsidRPr="00D83762">
              <w:rPr>
                <w:rFonts w:ascii="Book Antiqua" w:hAnsi="Book Antiqua"/>
                <w:position w:val="-8"/>
              </w:rPr>
              <w:object w:dxaOrig="98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.75pt;height:16.9pt" o:ole="">
                  <v:imagedata r:id="rId7" o:title=""/>
                </v:shape>
                <o:OLEObject Type="Embed" ProgID="Equation.DSMT4" ShapeID="_x0000_i1025" DrawAspect="Content" ObjectID="_1555660726" r:id="rId8"/>
              </w:object>
            </w:r>
          </w:p>
          <w:p w:rsidR="006B1255" w:rsidRP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 xml:space="preserve">Déterminer les solutions d’une équation du </w:t>
            </w:r>
            <w:r w:rsidR="00D83762">
              <w:rPr>
                <w:rFonts w:ascii="Book Antiqua" w:hAnsi="Book Antiqua" w:cs="TimesNewRoman"/>
              </w:rPr>
              <w:t>type</w:t>
            </w:r>
            <m:oMath>
              <m:r>
                <w:rPr>
                  <w:rFonts w:ascii="Cambria Math" w:hAnsi="Cambria Math" w:cs="TimesNewRoman"/>
                </w:rPr>
                <m:t xml:space="preserve"> f</m:t>
              </m:r>
              <m:d>
                <m:dPr>
                  <m:ctrlPr>
                    <w:rPr>
                      <w:rFonts w:ascii="Cambria Math" w:hAnsi="Cambria Math" w:cs="TimesNew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NewRoman"/>
                    </w:rPr>
                    <m:t>x</m:t>
                  </m:r>
                </m:e>
              </m:d>
              <m:r>
                <w:rPr>
                  <w:rFonts w:ascii="Cambria Math" w:hAnsi="Cambria Math" w:cs="TimesNewRoman"/>
                </w:rPr>
                <m:t>=k</m:t>
              </m:r>
            </m:oMath>
            <w:r w:rsidR="00D83762">
              <w:rPr>
                <w:rFonts w:ascii="Book Antiqua" w:hAnsi="Book Antiqua" w:cs="TimesNewRoman"/>
              </w:rPr>
              <w:t>.</w:t>
            </w:r>
          </w:p>
          <w:p w:rsid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</w:p>
          <w:p w:rsidR="006B1255" w:rsidRP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:rsidR="006B1255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</w:t>
            </w:r>
          </w:p>
          <w:p w:rsidR="00D83762" w:rsidRDefault="006B1255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Utiliser un logiciel ou une calculatrice pour représenter une série statistique à 2 variables et en déterminer un ajustement affine</w:t>
            </w:r>
            <w:r w:rsidR="00D83762">
              <w:rPr>
                <w:rFonts w:ascii="Book Antiqua" w:hAnsi="Book Antiqua" w:cs="TimesNewRoman"/>
              </w:rPr>
              <w:t xml:space="preserve"> selon la méthode des moindres carrés.</w:t>
            </w:r>
          </w:p>
          <w:p w:rsidR="00621272" w:rsidRPr="00AC0B5A" w:rsidRDefault="00D8376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jc w:val="both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Utiliser un ajustement pour extrapoler.</w:t>
            </w:r>
            <w:r w:rsidR="00621272" w:rsidRPr="00AC0B5A">
              <w:rPr>
                <w:rFonts w:ascii="Book Antiqua" w:hAnsi="Book Antiqua" w:cs="TimesNewRoman"/>
              </w:rPr>
              <w:t xml:space="preserve"> </w:t>
            </w:r>
          </w:p>
          <w:p w:rsidR="00621272" w:rsidRPr="00AC0B5A" w:rsidRDefault="00621272" w:rsidP="009B5C7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right="260"/>
              <w:rPr>
                <w:rFonts w:ascii="Book Antiqua" w:hAnsi="Book Antiqua" w:cs="TimesNewRoman"/>
              </w:rPr>
            </w:pPr>
          </w:p>
        </w:tc>
      </w:tr>
    </w:tbl>
    <w:p w:rsidR="00621272" w:rsidRDefault="00621272" w:rsidP="009B5C7F">
      <w:pPr>
        <w:ind w:right="260"/>
      </w:pPr>
    </w:p>
    <w:sectPr w:rsidR="00621272" w:rsidSect="009B5C7F">
      <w:pgSz w:w="11906" w:h="16838"/>
      <w:pgMar w:top="720" w:right="720" w:bottom="70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6A8E" w:rsidRDefault="00186A8E" w:rsidP="00E651AE">
      <w:pPr>
        <w:spacing w:after="0" w:line="240" w:lineRule="auto"/>
      </w:pPr>
      <w:r>
        <w:separator/>
      </w:r>
    </w:p>
  </w:endnote>
  <w:endnote w:type="continuationSeparator" w:id="0">
    <w:p w:rsidR="00186A8E" w:rsidRDefault="00186A8E" w:rsidP="00E65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6A8E" w:rsidRDefault="00186A8E" w:rsidP="00E651AE">
      <w:pPr>
        <w:spacing w:after="0" w:line="240" w:lineRule="auto"/>
      </w:pPr>
      <w:r>
        <w:separator/>
      </w:r>
    </w:p>
  </w:footnote>
  <w:footnote w:type="continuationSeparator" w:id="0">
    <w:p w:rsidR="00186A8E" w:rsidRDefault="00186A8E" w:rsidP="00E651AE">
      <w:pPr>
        <w:spacing w:after="0" w:line="240" w:lineRule="auto"/>
      </w:pPr>
      <w:r>
        <w:continuationSeparator/>
      </w:r>
    </w:p>
  </w:footnote>
  <w:footnote w:id="1">
    <w:p w:rsidR="00AF372E" w:rsidRPr="00AC0B5A" w:rsidRDefault="00AF372E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Style w:val="Appelnotedebasdep"/>
          <w:rFonts w:ascii="Arial" w:hAnsi="Arial" w:cs="Arial"/>
          <w:sz w:val="16"/>
          <w:szCs w:val="16"/>
        </w:rPr>
        <w:footnoteRef/>
      </w:r>
      <w:r w:rsidRPr="00AC0B5A">
        <w:rPr>
          <w:rFonts w:ascii="Arial" w:hAnsi="Arial" w:cs="Arial"/>
          <w:sz w:val="16"/>
          <w:szCs w:val="16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:rsidR="00AF372E" w:rsidRPr="00AC0B5A" w:rsidRDefault="00AF372E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Fonts w:ascii="Arial" w:hAnsi="Arial" w:cs="Arial"/>
          <w:sz w:val="16"/>
          <w:szCs w:val="16"/>
        </w:rPr>
        <w:t>Sur les 10 points, 3 points sont consacrés à l’évaluation de l’utilisation des outils numériques dans le cadre de différentes compétences.</w:t>
      </w:r>
    </w:p>
  </w:footnote>
  <w:footnote w:id="2">
    <w:p w:rsidR="006438E6" w:rsidRDefault="006438E6" w:rsidP="00E651AE">
      <w:pPr>
        <w:pStyle w:val="Notedebasdepage"/>
        <w:rPr>
          <w:rFonts w:ascii="Arial" w:hAnsi="Arial" w:cs="Arial"/>
          <w:sz w:val="16"/>
          <w:szCs w:val="16"/>
        </w:rPr>
      </w:pPr>
      <w:r w:rsidRPr="00AC0B5A">
        <w:rPr>
          <w:rStyle w:val="Appelnotedebasdep"/>
          <w:rFonts w:ascii="Arial" w:hAnsi="Arial" w:cs="Arial"/>
          <w:sz w:val="16"/>
          <w:szCs w:val="16"/>
        </w:rPr>
        <w:footnoteRef/>
      </w:r>
      <w:r w:rsidRPr="00AC0B5A">
        <w:rPr>
          <w:rFonts w:ascii="Arial" w:hAnsi="Arial" w:cs="Arial"/>
          <w:sz w:val="16"/>
          <w:szCs w:val="16"/>
        </w:rPr>
        <w:t xml:space="preserve">  Le professeur peut utiliser toute forme d’annotation lui permettant d’évaluer par compétences.</w:t>
      </w:r>
    </w:p>
    <w:p w:rsidR="006B1255" w:rsidRPr="006B1255" w:rsidRDefault="006B1255" w:rsidP="00E651AE">
      <w:pPr>
        <w:pStyle w:val="Notedebasdepage"/>
        <w:rPr>
          <w:rFonts w:ascii="Arial" w:hAnsi="Arial" w:cs="Arial"/>
          <w:sz w:val="16"/>
          <w:szCs w:val="16"/>
        </w:rPr>
      </w:pPr>
      <w:r w:rsidRPr="009B5C7F">
        <w:rPr>
          <w:rFonts w:ascii="Arial" w:hAnsi="Arial" w:cs="Arial"/>
          <w:b/>
          <w:sz w:val="16"/>
          <w:szCs w:val="16"/>
        </w:rPr>
        <w:t>En gras</w:t>
      </w:r>
      <w:r w:rsidRPr="006B1255">
        <w:rPr>
          <w:rFonts w:ascii="Arial" w:hAnsi="Arial" w:cs="Arial"/>
          <w:sz w:val="16"/>
          <w:szCs w:val="16"/>
        </w:rPr>
        <w:t> : Questions faisant intervenir l’outil numérique (calculatrice ou logiciel)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424CE"/>
    <w:multiLevelType w:val="hybridMultilevel"/>
    <w:tmpl w:val="0A106B7E"/>
    <w:lvl w:ilvl="0" w:tplc="4B04371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0C460234"/>
    <w:multiLevelType w:val="hybridMultilevel"/>
    <w:tmpl w:val="8A78B5E2"/>
    <w:lvl w:ilvl="0" w:tplc="17EE65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51DC9"/>
    <w:multiLevelType w:val="hybridMultilevel"/>
    <w:tmpl w:val="F8F0DB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655DE"/>
    <w:multiLevelType w:val="hybridMultilevel"/>
    <w:tmpl w:val="F64094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4500E"/>
    <w:multiLevelType w:val="hybridMultilevel"/>
    <w:tmpl w:val="E9A609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31E86"/>
    <w:multiLevelType w:val="hybridMultilevel"/>
    <w:tmpl w:val="F5323F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62ACD"/>
    <w:multiLevelType w:val="hybridMultilevel"/>
    <w:tmpl w:val="1B26FD70"/>
    <w:lvl w:ilvl="0" w:tplc="774C29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32B6E"/>
    <w:multiLevelType w:val="hybridMultilevel"/>
    <w:tmpl w:val="1B26FD70"/>
    <w:lvl w:ilvl="0" w:tplc="774C29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D7178C"/>
    <w:multiLevelType w:val="hybridMultilevel"/>
    <w:tmpl w:val="32FE9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359E9"/>
    <w:multiLevelType w:val="hybridMultilevel"/>
    <w:tmpl w:val="B9B844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9"/>
  </w:num>
  <w:num w:numId="5">
    <w:abstractNumId w:val="5"/>
  </w:num>
  <w:num w:numId="6">
    <w:abstractNumId w:val="8"/>
  </w:num>
  <w:num w:numId="7">
    <w:abstractNumId w:val="4"/>
  </w:num>
  <w:num w:numId="8">
    <w:abstractNumId w:val="7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6720E"/>
    <w:rsid w:val="00007125"/>
    <w:rsid w:val="00034D48"/>
    <w:rsid w:val="00036ADE"/>
    <w:rsid w:val="000E6226"/>
    <w:rsid w:val="0012119E"/>
    <w:rsid w:val="00135BF8"/>
    <w:rsid w:val="00163DB2"/>
    <w:rsid w:val="00186A8E"/>
    <w:rsid w:val="001A21BE"/>
    <w:rsid w:val="001A5C3B"/>
    <w:rsid w:val="00230AFF"/>
    <w:rsid w:val="0025393F"/>
    <w:rsid w:val="002E0159"/>
    <w:rsid w:val="003D6E3F"/>
    <w:rsid w:val="00475E72"/>
    <w:rsid w:val="00621272"/>
    <w:rsid w:val="006438E6"/>
    <w:rsid w:val="0066720E"/>
    <w:rsid w:val="006A7D76"/>
    <w:rsid w:val="006B1255"/>
    <w:rsid w:val="00784220"/>
    <w:rsid w:val="008524FE"/>
    <w:rsid w:val="00860CD2"/>
    <w:rsid w:val="0086118D"/>
    <w:rsid w:val="00891A6D"/>
    <w:rsid w:val="008D74C3"/>
    <w:rsid w:val="008F44EE"/>
    <w:rsid w:val="009B5C7F"/>
    <w:rsid w:val="00AC0B5A"/>
    <w:rsid w:val="00AF372E"/>
    <w:rsid w:val="00B039E5"/>
    <w:rsid w:val="00B10C66"/>
    <w:rsid w:val="00BA621B"/>
    <w:rsid w:val="00C4431A"/>
    <w:rsid w:val="00C85673"/>
    <w:rsid w:val="00D2745D"/>
    <w:rsid w:val="00D83762"/>
    <w:rsid w:val="00DE7DC6"/>
    <w:rsid w:val="00E031F4"/>
    <w:rsid w:val="00E651AE"/>
    <w:rsid w:val="00F13B6B"/>
    <w:rsid w:val="00F241C5"/>
    <w:rsid w:val="00F46AB6"/>
    <w:rsid w:val="00F979B9"/>
    <w:rsid w:val="00FA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67EDF"/>
  <w15:docId w15:val="{30FE4185-1D81-4B67-BE0F-E7EC515B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230A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tedebasdepage">
    <w:name w:val="footnote text"/>
    <w:basedOn w:val="Normal"/>
    <w:link w:val="NotedebasdepageCar"/>
    <w:semiHidden/>
    <w:rsid w:val="00E651A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E651AE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E651A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6A7D76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7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7D7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60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7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374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CAUBERE</dc:creator>
  <cp:lastModifiedBy>BRUNO LITAIZE</cp:lastModifiedBy>
  <cp:revision>8</cp:revision>
  <cp:lastPrinted>2017-05-07T09:08:00Z</cp:lastPrinted>
  <dcterms:created xsi:type="dcterms:W3CDTF">2017-03-27T15:02:00Z</dcterms:created>
  <dcterms:modified xsi:type="dcterms:W3CDTF">2017-05-07T09:12:00Z</dcterms:modified>
</cp:coreProperties>
</file>