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C19D7D" w14:textId="1C96CAE4" w:rsidR="00F27ECB" w:rsidRDefault="00F27ECB">
      <w:pPr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Snir</w:t>
      </w:r>
      <w:proofErr w:type="spellEnd"/>
      <w:r>
        <w:rPr>
          <w:b/>
          <w:bCs/>
          <w:sz w:val="32"/>
          <w:szCs w:val="32"/>
        </w:rPr>
        <w:t xml:space="preserve"> 2       TD7 équations différentielles       novembre20</w:t>
      </w:r>
      <w:r w:rsidR="008D4E08">
        <w:rPr>
          <w:b/>
          <w:bCs/>
          <w:sz w:val="32"/>
          <w:szCs w:val="32"/>
        </w:rPr>
        <w:t>20</w:t>
      </w:r>
    </w:p>
    <w:p w14:paraId="5FF2556F" w14:textId="6EC4748A" w:rsidR="008D4E08" w:rsidRDefault="008D4E08">
      <w:pPr>
        <w:jc w:val="center"/>
        <w:rPr>
          <w:b/>
          <w:bCs/>
          <w:sz w:val="32"/>
          <w:szCs w:val="32"/>
        </w:rPr>
      </w:pPr>
    </w:p>
    <w:p w14:paraId="01B7BD96" w14:textId="4E4F30E4" w:rsidR="008D4E08" w:rsidRDefault="008D4E08" w:rsidP="008D4E08">
      <w:r>
        <w:rPr>
          <w:b/>
          <w:bCs/>
          <w:sz w:val="32"/>
          <w:szCs w:val="32"/>
        </w:rPr>
        <w:t>Exercice 1</w:t>
      </w:r>
    </w:p>
    <w:p w14:paraId="6CC39C60" w14:textId="77777777" w:rsidR="00F27ECB" w:rsidRDefault="00F27ECB">
      <w:pPr>
        <w:rPr>
          <w:i/>
          <w:iCs/>
        </w:rPr>
      </w:pPr>
    </w:p>
    <w:p w14:paraId="2752F228" w14:textId="02B6097E" w:rsidR="00F27ECB" w:rsidRDefault="00F27ECB">
      <w:pPr>
        <w:rPr>
          <w:i/>
          <w:iCs/>
        </w:rPr>
      </w:pPr>
      <w:r>
        <w:rPr>
          <w:i/>
          <w:iCs/>
        </w:rPr>
        <w:t>Entourez pour chaque question posée, la réponse qui vous paraît être la bonn</w:t>
      </w:r>
      <w:r w:rsidR="008D4E08">
        <w:rPr>
          <w:i/>
          <w:iCs/>
        </w:rPr>
        <w:t>e</w:t>
      </w:r>
      <w:r>
        <w:rPr>
          <w:i/>
          <w:iCs/>
        </w:rPr>
        <w:t xml:space="preserve"> et justifier votre choix.</w:t>
      </w:r>
    </w:p>
    <w:p w14:paraId="3420B5EF" w14:textId="77777777" w:rsidR="00F27ECB" w:rsidRDefault="00F27ECB">
      <w:pPr>
        <w:rPr>
          <w:i/>
          <w:iCs/>
        </w:rPr>
      </w:pPr>
    </w:p>
    <w:p w14:paraId="65F05DA6" w14:textId="77777777" w:rsidR="00F27ECB" w:rsidRDefault="00F27ECB">
      <w:pPr>
        <w:pStyle w:val="Paragraphedeliste"/>
        <w:numPr>
          <w:ilvl w:val="0"/>
          <w:numId w:val="2"/>
        </w:numPr>
      </w:pPr>
      <w:r>
        <w:t xml:space="preserve"> Soit (E) l’équation différentielle : </w:t>
      </w:r>
      <w:r>
        <w:fldChar w:fldCharType="begin"/>
      </w:r>
      <w:r>
        <w:instrText xml:space="preserve"> QUOTE </w:instrText>
      </w:r>
      <w:r w:rsidR="008D4E08">
        <w:pict w14:anchorId="1C1292F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2.25pt;height:12.75pt">
            <v:imagedata r:id="rId5" o:title="" chromakey="white"/>
          </v:shape>
        </w:pict>
      </w:r>
      <w:r>
        <w:instrText xml:space="preserve"> </w:instrText>
      </w:r>
      <w:r>
        <w:fldChar w:fldCharType="separate"/>
      </w:r>
      <w:r w:rsidR="008D4E08">
        <w:pict w14:anchorId="0F9C492D">
          <v:shape id="_x0000_i1026" type="#_x0000_t75" style="width:62.25pt;height:12.75pt">
            <v:imagedata r:id="rId5" o:title="" chromakey="white"/>
          </v:shape>
        </w:pict>
      </w:r>
      <w:r>
        <w:fldChar w:fldCharType="end"/>
      </w:r>
    </w:p>
    <w:p w14:paraId="5145A29D" w14:textId="77777777" w:rsidR="00F27ECB" w:rsidRDefault="00F27ECB"/>
    <w:p w14:paraId="777C3DCB" w14:textId="77777777" w:rsidR="00F27ECB" w:rsidRDefault="00F27ECB">
      <w:r>
        <w:t>Les solutions de (E) sont les fonctions définies par :</w:t>
      </w:r>
    </w:p>
    <w:p w14:paraId="745B9000" w14:textId="77777777" w:rsidR="00F27ECB" w:rsidRDefault="00F27ECB"/>
    <w:tbl>
      <w:tblPr>
        <w:tblW w:w="10912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637"/>
        <w:gridCol w:w="3637"/>
        <w:gridCol w:w="3638"/>
      </w:tblGrid>
      <w:tr w:rsidR="00F27ECB" w14:paraId="1404C1B3" w14:textId="77777777">
        <w:tc>
          <w:tcPr>
            <w:tcW w:w="3637" w:type="dxa"/>
          </w:tcPr>
          <w:p w14:paraId="77B0488E" w14:textId="77777777" w:rsidR="00F27ECB" w:rsidRDefault="00F27ECB">
            <w:pPr>
              <w:pStyle w:val="Paragraphedeliste"/>
              <w:numPr>
                <w:ilvl w:val="0"/>
                <w:numId w:val="3"/>
              </w:numPr>
            </w:pPr>
            <w:r>
              <w:fldChar w:fldCharType="begin"/>
            </w:r>
            <w:r>
              <w:instrText xml:space="preserve"> QUOTE </w:instrText>
            </w:r>
            <w:r w:rsidR="008D4E08">
              <w:pict w14:anchorId="79AFEF1A">
                <v:shape id="_x0000_i1027" type="#_x0000_t75" style="width:53.25pt;height:13.5pt">
                  <v:imagedata r:id="rId6" o:title="" chromakey="white"/>
                </v:shape>
              </w:pict>
            </w:r>
            <w:r>
              <w:instrText xml:space="preserve"> </w:instrText>
            </w:r>
            <w:r>
              <w:fldChar w:fldCharType="separate"/>
            </w:r>
            <w:r w:rsidR="008D4E08">
              <w:pict w14:anchorId="6D74BBA4">
                <v:shape id="_x0000_i1028" type="#_x0000_t75" style="width:53.25pt;height:13.5pt">
                  <v:imagedata r:id="rId6" o:title="" chromakey="white"/>
                </v:shape>
              </w:pict>
            </w:r>
            <w:r>
              <w:fldChar w:fldCharType="end"/>
            </w:r>
            <w:r>
              <w:t xml:space="preserve">, </w:t>
            </w:r>
            <w:r>
              <w:fldChar w:fldCharType="begin"/>
            </w:r>
            <w:r>
              <w:instrText xml:space="preserve"> QUOTE </w:instrText>
            </w:r>
            <w:r w:rsidR="008D4E08">
              <w:pict w14:anchorId="324F84E1">
                <v:shape id="_x0000_i1029" type="#_x0000_t75" style="width:24pt;height:13.5pt">
                  <v:imagedata r:id="rId7" o:title="" chromakey="white"/>
                </v:shape>
              </w:pict>
            </w:r>
            <w:r>
              <w:instrText xml:space="preserve"> </w:instrText>
            </w:r>
            <w:r>
              <w:fldChar w:fldCharType="separate"/>
            </w:r>
            <w:r w:rsidR="008D4E08">
              <w:pict w14:anchorId="2FA980C9">
                <v:shape id="_x0000_i1030" type="#_x0000_t75" style="width:24pt;height:13.5pt">
                  <v:imagedata r:id="rId7" o:title="" chromakey="white"/>
                </v:shape>
              </w:pict>
            </w:r>
            <w:r>
              <w:fldChar w:fldCharType="end"/>
            </w:r>
          </w:p>
        </w:tc>
        <w:tc>
          <w:tcPr>
            <w:tcW w:w="3637" w:type="dxa"/>
          </w:tcPr>
          <w:p w14:paraId="40DC79D4" w14:textId="77777777" w:rsidR="00F27ECB" w:rsidRDefault="00F27ECB">
            <w:proofErr w:type="gramStart"/>
            <w:r>
              <w:t>b</w:t>
            </w:r>
            <w:proofErr w:type="gramEnd"/>
            <w:r>
              <w:t>)</w:t>
            </w:r>
            <w:r>
              <w:fldChar w:fldCharType="begin"/>
            </w:r>
            <w:r>
              <w:instrText xml:space="preserve"> QUOTE </w:instrText>
            </w:r>
            <w:r w:rsidR="008D4E08">
              <w:pict w14:anchorId="14BE58B8">
                <v:shape id="_x0000_i1031" type="#_x0000_t75" style="width:60.75pt;height:17.25pt">
                  <v:imagedata r:id="rId8" o:title="" chromakey="white"/>
                </v:shape>
              </w:pict>
            </w:r>
            <w:r>
              <w:instrText xml:space="preserve"> </w:instrText>
            </w:r>
            <w:r>
              <w:fldChar w:fldCharType="separate"/>
            </w:r>
            <w:r w:rsidR="008D4E08">
              <w:pict w14:anchorId="655E3913">
                <v:shape id="_x0000_i1032" type="#_x0000_t75" style="width:60.75pt;height:17.25pt">
                  <v:imagedata r:id="rId8" o:title="" chromakey="white"/>
                </v:shape>
              </w:pict>
            </w:r>
            <w:r>
              <w:fldChar w:fldCharType="end"/>
            </w:r>
            <w:r>
              <w:t xml:space="preserve">, </w:t>
            </w:r>
            <w:r>
              <w:fldChar w:fldCharType="begin"/>
            </w:r>
            <w:r>
              <w:instrText xml:space="preserve"> QUOTE </w:instrText>
            </w:r>
            <w:r w:rsidR="008D4E08">
              <w:pict w14:anchorId="6AC06A83">
                <v:shape id="_x0000_i1033" type="#_x0000_t75" style="width:24pt;height:13.5pt">
                  <v:imagedata r:id="rId7" o:title="" chromakey="white"/>
                </v:shape>
              </w:pict>
            </w:r>
            <w:r>
              <w:instrText xml:space="preserve"> </w:instrText>
            </w:r>
            <w:r>
              <w:fldChar w:fldCharType="separate"/>
            </w:r>
            <w:r w:rsidR="008D4E08">
              <w:pict w14:anchorId="72C310E8">
                <v:shape id="_x0000_i1034" type="#_x0000_t75" style="width:24pt;height:13.5pt">
                  <v:imagedata r:id="rId7" o:title="" chromakey="white"/>
                </v:shape>
              </w:pict>
            </w:r>
            <w:r>
              <w:fldChar w:fldCharType="end"/>
            </w:r>
          </w:p>
        </w:tc>
        <w:tc>
          <w:tcPr>
            <w:tcW w:w="3638" w:type="dxa"/>
          </w:tcPr>
          <w:p w14:paraId="653A98CC" w14:textId="77777777" w:rsidR="00F27ECB" w:rsidRDefault="00F27ECB">
            <w:r>
              <w:t>c)</w:t>
            </w:r>
            <w:r>
              <w:fldChar w:fldCharType="begin"/>
            </w:r>
            <w:r>
              <w:instrText xml:space="preserve"> QUOTE </w:instrText>
            </w:r>
            <w:r w:rsidR="008D4E08">
              <w:pict w14:anchorId="406C9502">
                <v:shape id="_x0000_i1035" type="#_x0000_t75" style="width:60.75pt;height:12pt">
                  <v:imagedata r:id="rId9" o:title="" chromakey="white"/>
                </v:shape>
              </w:pict>
            </w:r>
            <w:r>
              <w:instrText xml:space="preserve"> </w:instrText>
            </w:r>
            <w:r>
              <w:fldChar w:fldCharType="separate"/>
            </w:r>
            <w:r w:rsidR="008D4E08">
              <w:pict w14:anchorId="209D49F7">
                <v:shape id="_x0000_i1036" type="#_x0000_t75" style="width:60.75pt;height:12pt">
                  <v:imagedata r:id="rId9" o:title="" chromakey="white"/>
                </v:shape>
              </w:pict>
            </w:r>
            <w:r>
              <w:fldChar w:fldCharType="end"/>
            </w:r>
            <w:r>
              <w:t xml:space="preserve">, </w:t>
            </w:r>
            <w:r>
              <w:fldChar w:fldCharType="begin"/>
            </w:r>
            <w:r>
              <w:instrText xml:space="preserve"> QUOTE </w:instrText>
            </w:r>
            <w:r w:rsidR="008D4E08">
              <w:pict w14:anchorId="4D2B5335">
                <v:shape id="_x0000_i1037" type="#_x0000_t75" style="width:24pt;height:13.5pt">
                  <v:imagedata r:id="rId7" o:title="" chromakey="white"/>
                </v:shape>
              </w:pict>
            </w:r>
            <w:r>
              <w:instrText xml:space="preserve"> </w:instrText>
            </w:r>
            <w:r>
              <w:fldChar w:fldCharType="separate"/>
            </w:r>
            <w:r w:rsidR="008D4E08">
              <w:pict w14:anchorId="1224073A">
                <v:shape id="_x0000_i1038" type="#_x0000_t75" style="width:24pt;height:13.5pt">
                  <v:imagedata r:id="rId7" o:title="" chromakey="white"/>
                </v:shape>
              </w:pict>
            </w:r>
            <w:r>
              <w:fldChar w:fldCharType="end"/>
            </w:r>
          </w:p>
        </w:tc>
      </w:tr>
    </w:tbl>
    <w:p w14:paraId="15879F9C" w14:textId="77777777" w:rsidR="00F27ECB" w:rsidRDefault="00F27ECB">
      <w:pPr>
        <w:pStyle w:val="Paragraphedeliste"/>
      </w:pPr>
    </w:p>
    <w:p w14:paraId="0F02E443" w14:textId="77777777" w:rsidR="00F27ECB" w:rsidRDefault="00F27ECB">
      <w:pPr>
        <w:pStyle w:val="Paragraphedeliste"/>
        <w:numPr>
          <w:ilvl w:val="0"/>
          <w:numId w:val="2"/>
        </w:numPr>
      </w:pPr>
      <w:r>
        <w:t xml:space="preserve">On considère l’équation différentielle (E) : </w:t>
      </w:r>
      <w:r>
        <w:fldChar w:fldCharType="begin"/>
      </w:r>
      <w:r>
        <w:instrText xml:space="preserve"> QUOTE </w:instrText>
      </w:r>
      <w:r w:rsidR="008D4E08">
        <w:pict w14:anchorId="0B35EFED">
          <v:shape id="_x0000_i1039" type="#_x0000_t75" style="width:62.25pt;height:12.75pt">
            <v:imagedata r:id="rId10" o:title="" chromakey="white"/>
          </v:shape>
        </w:pict>
      </w:r>
      <w:r>
        <w:instrText xml:space="preserve"> </w:instrText>
      </w:r>
      <w:r>
        <w:fldChar w:fldCharType="separate"/>
      </w:r>
      <w:r w:rsidR="008D4E08">
        <w:pict w14:anchorId="2F41FEE3">
          <v:shape id="_x0000_i1040" type="#_x0000_t75" style="width:62.25pt;height:12.75pt">
            <v:imagedata r:id="rId10" o:title="" chromakey="white"/>
          </v:shape>
        </w:pict>
      </w:r>
      <w:r>
        <w:fldChar w:fldCharType="end"/>
      </w:r>
    </w:p>
    <w:p w14:paraId="7CFBA7D7" w14:textId="77777777" w:rsidR="00F27ECB" w:rsidRDefault="00F27ECB"/>
    <w:p w14:paraId="5D62EA93" w14:textId="77777777" w:rsidR="00F27ECB" w:rsidRDefault="00F27ECB">
      <w:r>
        <w:t xml:space="preserve">La solution de (E) satisfaisant à la condition initiale </w:t>
      </w:r>
      <w:r>
        <w:fldChar w:fldCharType="begin"/>
      </w:r>
      <w:r>
        <w:instrText xml:space="preserve"> QUOTE </w:instrText>
      </w:r>
      <w:r w:rsidR="008D4E08">
        <w:pict w14:anchorId="11DC0F41">
          <v:shape id="_x0000_i1041" type="#_x0000_t75" style="width:45.75pt;height:13.5pt">
            <v:imagedata r:id="rId11" o:title="" chromakey="white"/>
          </v:shape>
        </w:pict>
      </w:r>
      <w:r>
        <w:instrText xml:space="preserve"> </w:instrText>
      </w:r>
      <w:r>
        <w:fldChar w:fldCharType="separate"/>
      </w:r>
      <w:r w:rsidR="008D4E08">
        <w:pict w14:anchorId="4241DA59">
          <v:shape id="_x0000_i1042" type="#_x0000_t75" style="width:45.75pt;height:13.5pt">
            <v:imagedata r:id="rId11" o:title="" chromakey="white"/>
          </v:shape>
        </w:pict>
      </w:r>
      <w:r>
        <w:fldChar w:fldCharType="end"/>
      </w:r>
      <w:r>
        <w:t xml:space="preserve"> est définie sur </w:t>
      </w:r>
      <w:r>
        <w:fldChar w:fldCharType="begin"/>
      </w:r>
      <w:r>
        <w:instrText xml:space="preserve"> QUOTE </w:instrText>
      </w:r>
      <w:r w:rsidR="008D4E08">
        <w:pict w14:anchorId="736268D6">
          <v:shape id="_x0000_i1043" type="#_x0000_t75" style="width:12.75pt;height:11.25pt">
            <v:imagedata r:id="rId12" o:title="" chromakey="white"/>
          </v:shape>
        </w:pict>
      </w:r>
      <w:r>
        <w:instrText xml:space="preserve"> </w:instrText>
      </w:r>
      <w:r>
        <w:fldChar w:fldCharType="separate"/>
      </w:r>
      <w:r w:rsidR="008D4E08">
        <w:pict w14:anchorId="215CD826">
          <v:shape id="_x0000_i1044" type="#_x0000_t75" style="width:12.75pt;height:11.25pt">
            <v:imagedata r:id="rId12" o:title="" chromakey="white"/>
          </v:shape>
        </w:pict>
      </w:r>
      <w:r>
        <w:fldChar w:fldCharType="end"/>
      </w:r>
      <w:r>
        <w:t xml:space="preserve"> par :</w:t>
      </w:r>
    </w:p>
    <w:p w14:paraId="36CDF2D4" w14:textId="77777777" w:rsidR="00F27ECB" w:rsidRDefault="00F27ECB"/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637"/>
        <w:gridCol w:w="3637"/>
        <w:gridCol w:w="3638"/>
      </w:tblGrid>
      <w:tr w:rsidR="00F27ECB" w14:paraId="6E47C310" w14:textId="77777777">
        <w:tc>
          <w:tcPr>
            <w:tcW w:w="3637" w:type="dxa"/>
          </w:tcPr>
          <w:p w14:paraId="15E9784C" w14:textId="77777777" w:rsidR="00F27ECB" w:rsidRDefault="00F27ECB">
            <w:pPr>
              <w:pStyle w:val="Paragraphedeliste"/>
              <w:numPr>
                <w:ilvl w:val="0"/>
                <w:numId w:val="4"/>
              </w:numPr>
            </w:pPr>
            <w:r>
              <w:fldChar w:fldCharType="begin"/>
            </w:r>
            <w:r>
              <w:instrText xml:space="preserve"> QUOTE </w:instrText>
            </w:r>
            <w:r w:rsidR="008D4E08">
              <w:pict w14:anchorId="01DCEDC5">
                <v:shape id="_x0000_i1045" type="#_x0000_t75" style="width:1in;height:12pt">
                  <v:imagedata r:id="rId13" o:title="" chromakey="white"/>
                </v:shape>
              </w:pict>
            </w:r>
            <w:r>
              <w:instrText xml:space="preserve"> </w:instrText>
            </w:r>
            <w:r>
              <w:fldChar w:fldCharType="separate"/>
            </w:r>
            <w:r w:rsidR="008D4E08">
              <w:pict w14:anchorId="139A4861">
                <v:shape id="_x0000_i1046" type="#_x0000_t75" style="width:1in;height:12pt">
                  <v:imagedata r:id="rId13" o:title="" chromakey="white"/>
                </v:shape>
              </w:pict>
            </w:r>
            <w:r>
              <w:fldChar w:fldCharType="end"/>
            </w:r>
          </w:p>
        </w:tc>
        <w:tc>
          <w:tcPr>
            <w:tcW w:w="3637" w:type="dxa"/>
          </w:tcPr>
          <w:p w14:paraId="38B8C7D0" w14:textId="77777777" w:rsidR="00F27ECB" w:rsidRDefault="00F27ECB">
            <w:pPr>
              <w:pStyle w:val="Paragraphedeliste"/>
              <w:numPr>
                <w:ilvl w:val="0"/>
                <w:numId w:val="4"/>
              </w:numPr>
            </w:pPr>
            <w:r>
              <w:t xml:space="preserve"> </w:t>
            </w:r>
            <w:r>
              <w:fldChar w:fldCharType="begin"/>
            </w:r>
            <w:r>
              <w:instrText xml:space="preserve"> QUOTE </w:instrText>
            </w:r>
            <w:r w:rsidR="008D4E08">
              <w:pict w14:anchorId="20D7725B">
                <v:shape id="_x0000_i1047" type="#_x0000_t75" style="width:63.75pt;height:13.5pt">
                  <v:imagedata r:id="rId14" o:title="" chromakey="white"/>
                </v:shape>
              </w:pict>
            </w:r>
            <w:r>
              <w:instrText xml:space="preserve"> </w:instrText>
            </w:r>
            <w:r>
              <w:fldChar w:fldCharType="separate"/>
            </w:r>
            <w:r w:rsidR="008D4E08">
              <w:pict w14:anchorId="044AD19F">
                <v:shape id="_x0000_i1048" type="#_x0000_t75" style="width:63.75pt;height:13.5pt">
                  <v:imagedata r:id="rId14" o:title="" chromakey="white"/>
                </v:shape>
              </w:pict>
            </w:r>
            <w:r>
              <w:fldChar w:fldCharType="end"/>
            </w:r>
          </w:p>
        </w:tc>
        <w:tc>
          <w:tcPr>
            <w:tcW w:w="3638" w:type="dxa"/>
          </w:tcPr>
          <w:p w14:paraId="23D645FD" w14:textId="77777777" w:rsidR="00F27ECB" w:rsidRDefault="00F27ECB">
            <w:pPr>
              <w:pStyle w:val="Paragraphedeliste"/>
              <w:numPr>
                <w:ilvl w:val="0"/>
                <w:numId w:val="4"/>
              </w:numPr>
            </w:pPr>
            <w:r>
              <w:t xml:space="preserve"> </w:t>
            </w:r>
            <w:r>
              <w:fldChar w:fldCharType="begin"/>
            </w:r>
            <w:r>
              <w:instrText xml:space="preserve"> QUOTE </w:instrText>
            </w:r>
            <w:r w:rsidR="008D4E08">
              <w:pict w14:anchorId="45587BF4">
                <v:shape id="_x0000_i1049" type="#_x0000_t75" style="width:69pt;height:13.5pt">
                  <v:imagedata r:id="rId15" o:title="" chromakey="white"/>
                </v:shape>
              </w:pict>
            </w:r>
            <w:r>
              <w:instrText xml:space="preserve"> </w:instrText>
            </w:r>
            <w:r>
              <w:fldChar w:fldCharType="separate"/>
            </w:r>
            <w:r w:rsidR="008D4E08">
              <w:pict w14:anchorId="6E982C82">
                <v:shape id="_x0000_i1050" type="#_x0000_t75" style="width:69pt;height:13.5pt">
                  <v:imagedata r:id="rId15" o:title="" chromakey="white"/>
                </v:shape>
              </w:pict>
            </w:r>
            <w:r>
              <w:fldChar w:fldCharType="end"/>
            </w:r>
          </w:p>
        </w:tc>
      </w:tr>
    </w:tbl>
    <w:p w14:paraId="521339F1" w14:textId="77777777" w:rsidR="00F27ECB" w:rsidRDefault="00F27ECB"/>
    <w:p w14:paraId="46A2B994" w14:textId="77777777" w:rsidR="00F27ECB" w:rsidRDefault="00F27ECB">
      <w:pPr>
        <w:pStyle w:val="Paragraphedeliste"/>
        <w:numPr>
          <w:ilvl w:val="0"/>
          <w:numId w:val="2"/>
        </w:numPr>
      </w:pPr>
      <w:r>
        <w:t xml:space="preserve">On considère l’équation différentielle (E) : </w:t>
      </w:r>
      <w:r>
        <w:fldChar w:fldCharType="begin"/>
      </w:r>
      <w:r>
        <w:instrText xml:space="preserve"> QUOTE </w:instrText>
      </w:r>
      <w:r w:rsidR="008D4E08">
        <w:pict w14:anchorId="5EF07481">
          <v:shape id="_x0000_i1051" type="#_x0000_t75" style="width:114.75pt;height:12.75pt">
            <v:imagedata r:id="rId16" o:title="" chromakey="white"/>
          </v:shape>
        </w:pict>
      </w:r>
      <w:r>
        <w:instrText xml:space="preserve"> </w:instrText>
      </w:r>
      <w:r>
        <w:fldChar w:fldCharType="separate"/>
      </w:r>
      <w:r w:rsidR="008D4E08">
        <w:pict w14:anchorId="49B26DAD">
          <v:shape id="_x0000_i1052" type="#_x0000_t75" style="width:114.75pt;height:12.75pt">
            <v:imagedata r:id="rId16" o:title="" chromakey="white"/>
          </v:shape>
        </w:pict>
      </w:r>
      <w:r>
        <w:fldChar w:fldCharType="end"/>
      </w:r>
    </w:p>
    <w:p w14:paraId="6BB6333C" w14:textId="77777777" w:rsidR="00F27ECB" w:rsidRDefault="00F27ECB"/>
    <w:p w14:paraId="47D88825" w14:textId="77777777" w:rsidR="00F27ECB" w:rsidRDefault="00F27ECB">
      <w:r>
        <w:t xml:space="preserve">Une solution particulière de (E) est définie sur </w:t>
      </w:r>
      <w:r>
        <w:fldChar w:fldCharType="begin"/>
      </w:r>
      <w:r>
        <w:instrText xml:space="preserve"> QUOTE </w:instrText>
      </w:r>
      <w:r w:rsidR="008D4E08">
        <w:pict w14:anchorId="5D266681">
          <v:shape id="_x0000_i1053" type="#_x0000_t75" style="width:12.75pt;height:11.25pt">
            <v:imagedata r:id="rId12" o:title="" chromakey="white"/>
          </v:shape>
        </w:pict>
      </w:r>
      <w:r>
        <w:instrText xml:space="preserve"> </w:instrText>
      </w:r>
      <w:r>
        <w:fldChar w:fldCharType="separate"/>
      </w:r>
      <w:r w:rsidR="008D4E08">
        <w:pict w14:anchorId="253748D8">
          <v:shape id="_x0000_i1054" type="#_x0000_t75" style="width:12.75pt;height:11.25pt">
            <v:imagedata r:id="rId12" o:title="" chromakey="white"/>
          </v:shape>
        </w:pict>
      </w:r>
      <w:r>
        <w:fldChar w:fldCharType="end"/>
      </w:r>
      <w:r>
        <w:t xml:space="preserve"> par :</w:t>
      </w:r>
    </w:p>
    <w:p w14:paraId="58EBDD50" w14:textId="77777777" w:rsidR="00F27ECB" w:rsidRDefault="00F27ECB"/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637"/>
        <w:gridCol w:w="3637"/>
        <w:gridCol w:w="3638"/>
      </w:tblGrid>
      <w:tr w:rsidR="00F27ECB" w14:paraId="2FE5C764" w14:textId="77777777">
        <w:tc>
          <w:tcPr>
            <w:tcW w:w="3637" w:type="dxa"/>
          </w:tcPr>
          <w:p w14:paraId="6B963926" w14:textId="77777777" w:rsidR="00F27ECB" w:rsidRDefault="00F27ECB">
            <w:pPr>
              <w:pStyle w:val="Paragraphedeliste"/>
              <w:numPr>
                <w:ilvl w:val="0"/>
                <w:numId w:val="5"/>
              </w:numPr>
            </w:pPr>
            <w:r>
              <w:fldChar w:fldCharType="begin"/>
            </w:r>
            <w:r>
              <w:instrText xml:space="preserve"> QUOTE </w:instrText>
            </w:r>
            <w:r w:rsidR="008D4E08">
              <w:pict w14:anchorId="54F2421C">
                <v:shape id="_x0000_i1055" type="#_x0000_t75" style="width:100.5pt;height:13.5pt">
                  <v:imagedata r:id="rId17" o:title="" chromakey="white"/>
                </v:shape>
              </w:pict>
            </w:r>
            <w:r>
              <w:instrText xml:space="preserve"> </w:instrText>
            </w:r>
            <w:r>
              <w:fldChar w:fldCharType="separate"/>
            </w:r>
            <w:r w:rsidR="008D4E08">
              <w:pict w14:anchorId="6CDF1C7D">
                <v:shape id="_x0000_i1056" type="#_x0000_t75" style="width:100.5pt;height:13.5pt">
                  <v:imagedata r:id="rId17" o:title="" chromakey="white"/>
                </v:shape>
              </w:pict>
            </w:r>
            <w:r>
              <w:fldChar w:fldCharType="end"/>
            </w:r>
          </w:p>
        </w:tc>
        <w:tc>
          <w:tcPr>
            <w:tcW w:w="3637" w:type="dxa"/>
          </w:tcPr>
          <w:p w14:paraId="7D1B6701" w14:textId="77777777" w:rsidR="00F27ECB" w:rsidRDefault="00F27ECB">
            <w:pPr>
              <w:pStyle w:val="Paragraphedeliste"/>
              <w:numPr>
                <w:ilvl w:val="0"/>
                <w:numId w:val="5"/>
              </w:numPr>
            </w:pPr>
            <w:r>
              <w:fldChar w:fldCharType="begin"/>
            </w:r>
            <w:r>
              <w:instrText xml:space="preserve"> QUOTE </w:instrText>
            </w:r>
            <w:r w:rsidR="008D4E08">
              <w:pict w14:anchorId="4654CBF7">
                <v:shape id="_x0000_i1057" type="#_x0000_t75" style="width:88.5pt;height:13.5pt">
                  <v:imagedata r:id="rId18" o:title="" chromakey="white"/>
                </v:shape>
              </w:pict>
            </w:r>
            <w:r>
              <w:instrText xml:space="preserve"> </w:instrText>
            </w:r>
            <w:r>
              <w:fldChar w:fldCharType="separate"/>
            </w:r>
            <w:r w:rsidR="008D4E08">
              <w:pict w14:anchorId="3E219394">
                <v:shape id="_x0000_i1058" type="#_x0000_t75" style="width:88.5pt;height:13.5pt">
                  <v:imagedata r:id="rId18" o:title="" chromakey="white"/>
                </v:shape>
              </w:pict>
            </w:r>
            <w:r>
              <w:fldChar w:fldCharType="end"/>
            </w:r>
          </w:p>
        </w:tc>
        <w:tc>
          <w:tcPr>
            <w:tcW w:w="3638" w:type="dxa"/>
          </w:tcPr>
          <w:p w14:paraId="1F4B897A" w14:textId="77777777" w:rsidR="00F27ECB" w:rsidRDefault="00F27ECB">
            <w:pPr>
              <w:pStyle w:val="Paragraphedeliste"/>
              <w:numPr>
                <w:ilvl w:val="0"/>
                <w:numId w:val="5"/>
              </w:numPr>
            </w:pPr>
            <w:r>
              <w:fldChar w:fldCharType="begin"/>
            </w:r>
            <w:r>
              <w:instrText xml:space="preserve"> QUOTE </w:instrText>
            </w:r>
            <w:r w:rsidR="008D4E08">
              <w:pict w14:anchorId="29276E3B">
                <v:shape id="_x0000_i1059" type="#_x0000_t75" style="width:96.75pt;height:13.5pt">
                  <v:imagedata r:id="rId19" o:title="" chromakey="white"/>
                </v:shape>
              </w:pict>
            </w:r>
            <w:r>
              <w:instrText xml:space="preserve"> </w:instrText>
            </w:r>
            <w:r>
              <w:fldChar w:fldCharType="separate"/>
            </w:r>
            <w:r w:rsidR="008D4E08">
              <w:pict w14:anchorId="68BCA2A0">
                <v:shape id="_x0000_i1060" type="#_x0000_t75" style="width:96.75pt;height:13.5pt">
                  <v:imagedata r:id="rId19" o:title="" chromakey="white"/>
                </v:shape>
              </w:pict>
            </w:r>
            <w:r>
              <w:fldChar w:fldCharType="end"/>
            </w:r>
          </w:p>
        </w:tc>
      </w:tr>
    </w:tbl>
    <w:p w14:paraId="1D1F1867" w14:textId="77777777" w:rsidR="00F27ECB" w:rsidRDefault="00F27ECB">
      <w:pPr>
        <w:pStyle w:val="Paragraphedeliste"/>
      </w:pPr>
    </w:p>
    <w:p w14:paraId="4CF7EF6C" w14:textId="77777777" w:rsidR="00F27ECB" w:rsidRDefault="00F27ECB">
      <w:pPr>
        <w:pStyle w:val="Paragraphedeliste"/>
        <w:numPr>
          <w:ilvl w:val="0"/>
          <w:numId w:val="2"/>
        </w:numPr>
      </w:pPr>
      <w:r>
        <w:t xml:space="preserve"> L’équation différentielle : </w:t>
      </w:r>
      <w:r>
        <w:fldChar w:fldCharType="begin"/>
      </w:r>
      <w:r>
        <w:instrText xml:space="preserve"> QUOTE </w:instrText>
      </w:r>
      <w:r w:rsidR="008D4E08">
        <w:pict w14:anchorId="27B7C21F">
          <v:shape id="_x0000_i1061" type="#_x0000_t75" style="width:59.25pt;height:12.75pt">
            <v:imagedata r:id="rId20" o:title="" chromakey="white"/>
          </v:shape>
        </w:pict>
      </w:r>
      <w:r>
        <w:instrText xml:space="preserve"> </w:instrText>
      </w:r>
      <w:r>
        <w:fldChar w:fldCharType="separate"/>
      </w:r>
      <w:r w:rsidR="008D4E08">
        <w:pict w14:anchorId="4F9EEB9D">
          <v:shape id="_x0000_i1062" type="#_x0000_t75" style="width:59.25pt;height:12.75pt">
            <v:imagedata r:id="rId20" o:title="" chromakey="white"/>
          </v:shape>
        </w:pict>
      </w:r>
      <w:r>
        <w:fldChar w:fldCharType="end"/>
      </w:r>
      <w:r>
        <w:t xml:space="preserve">  a pour ensemble de solutions :</w:t>
      </w:r>
    </w:p>
    <w:p w14:paraId="5EA8F16D" w14:textId="77777777" w:rsidR="00F27ECB" w:rsidRDefault="00F27ECB">
      <w:pPr>
        <w:ind w:left="360"/>
      </w:pP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28"/>
        <w:gridCol w:w="2728"/>
        <w:gridCol w:w="2728"/>
        <w:gridCol w:w="2728"/>
      </w:tblGrid>
      <w:tr w:rsidR="00F27ECB" w14:paraId="031022EF" w14:textId="77777777">
        <w:tc>
          <w:tcPr>
            <w:tcW w:w="2728" w:type="dxa"/>
          </w:tcPr>
          <w:p w14:paraId="1242D1B8" w14:textId="77777777" w:rsidR="00F27ECB" w:rsidRDefault="00F27ECB">
            <w:pPr>
              <w:pStyle w:val="Paragraphedeliste"/>
              <w:ind w:left="196"/>
            </w:pPr>
            <w:r>
              <w:t xml:space="preserve"> </w:t>
            </w:r>
            <w:r>
              <w:fldChar w:fldCharType="begin"/>
            </w:r>
            <w:r>
              <w:instrText xml:space="preserve"> QUOTE </w:instrText>
            </w:r>
            <w:r w:rsidR="008D4E08">
              <w:pict w14:anchorId="1EC1C366">
                <v:shape id="_x0000_i1063" type="#_x0000_t75" style="width:69.75pt;height:13.5pt">
                  <v:imagedata r:id="rId21" o:title="" chromakey="white"/>
                </v:shape>
              </w:pict>
            </w:r>
            <w:r>
              <w:instrText xml:space="preserve"> </w:instrText>
            </w:r>
            <w:r>
              <w:fldChar w:fldCharType="separate"/>
            </w:r>
            <w:r w:rsidR="008D4E08">
              <w:pict w14:anchorId="0A71DFF9">
                <v:shape id="_x0000_i1064" type="#_x0000_t75" style="width:69.75pt;height:13.5pt">
                  <v:imagedata r:id="rId21" o:title="" chromakey="white"/>
                </v:shape>
              </w:pict>
            </w:r>
            <w:r>
              <w:fldChar w:fldCharType="end"/>
            </w:r>
            <w:r>
              <w:t>,</w:t>
            </w:r>
            <w:r>
              <w:fldChar w:fldCharType="begin"/>
            </w:r>
            <w:r>
              <w:instrText xml:space="preserve"> QUOTE </w:instrText>
            </w:r>
            <w:r w:rsidR="008D4E08">
              <w:pict w14:anchorId="4DAA049C">
                <v:shape id="_x0000_i1065" type="#_x0000_t75" style="width:27pt;height:11.25pt">
                  <v:imagedata r:id="rId22" o:title="" chromakey="white"/>
                </v:shape>
              </w:pict>
            </w:r>
            <w:r>
              <w:instrText xml:space="preserve"> </w:instrText>
            </w:r>
            <w:r>
              <w:fldChar w:fldCharType="separate"/>
            </w:r>
            <w:r w:rsidR="008D4E08">
              <w:pict w14:anchorId="0E7FB482">
                <v:shape id="_x0000_i1066" type="#_x0000_t75" style="width:27pt;height:11.25pt">
                  <v:imagedata r:id="rId22" o:title="" chromakey="white"/>
                </v:shape>
              </w:pict>
            </w:r>
            <w:r>
              <w:fldChar w:fldCharType="end"/>
            </w:r>
          </w:p>
        </w:tc>
        <w:tc>
          <w:tcPr>
            <w:tcW w:w="2728" w:type="dxa"/>
          </w:tcPr>
          <w:p w14:paraId="287441A2" w14:textId="77777777" w:rsidR="00F27ECB" w:rsidRDefault="00F27ECB">
            <w:pPr>
              <w:pStyle w:val="Paragraphedeliste"/>
              <w:ind w:left="107"/>
            </w:pPr>
            <w:r>
              <w:t xml:space="preserve"> </w:t>
            </w:r>
            <w:r>
              <w:fldChar w:fldCharType="begin"/>
            </w:r>
            <w:r>
              <w:instrText xml:space="preserve"> QUOTE </w:instrText>
            </w:r>
            <w:r w:rsidR="008D4E08">
              <w:pict w14:anchorId="543C9EEA">
                <v:shape id="_x0000_i1067" type="#_x0000_t75" style="width:96pt;height:18.75pt">
                  <v:imagedata r:id="rId23" o:title="" chromakey="white"/>
                </v:shape>
              </w:pict>
            </w:r>
            <w:r>
              <w:instrText xml:space="preserve"> </w:instrText>
            </w:r>
            <w:r>
              <w:fldChar w:fldCharType="separate"/>
            </w:r>
            <w:r w:rsidR="008D4E08">
              <w:pict w14:anchorId="34A95FFC">
                <v:shape id="_x0000_i1068" type="#_x0000_t75" style="width:96pt;height:18.75pt">
                  <v:imagedata r:id="rId23" o:title="" chromakey="white"/>
                </v:shape>
              </w:pict>
            </w:r>
            <w:r>
              <w:fldChar w:fldCharType="end"/>
            </w:r>
          </w:p>
        </w:tc>
        <w:tc>
          <w:tcPr>
            <w:tcW w:w="2728" w:type="dxa"/>
          </w:tcPr>
          <w:p w14:paraId="0F06A9C3" w14:textId="77777777" w:rsidR="00F27ECB" w:rsidRDefault="008D4E08">
            <w:pPr>
              <w:pStyle w:val="Paragraphedeliste"/>
              <w:ind w:left="0"/>
            </w:pPr>
            <w:r>
              <w:pict w14:anchorId="60D40C61">
                <v:shape id="_x0000_i1069" type="#_x0000_t75" style="width:93pt;height:18.75pt">
                  <v:imagedata r:id="rId24" o:title="" chromakey="white"/>
                </v:shape>
              </w:pict>
            </w:r>
          </w:p>
        </w:tc>
        <w:tc>
          <w:tcPr>
            <w:tcW w:w="2728" w:type="dxa"/>
          </w:tcPr>
          <w:p w14:paraId="0DAB6360" w14:textId="77777777" w:rsidR="00F27ECB" w:rsidRDefault="00F27ECB">
            <w:pPr>
              <w:pStyle w:val="Paragraphedeliste"/>
              <w:ind w:left="0"/>
            </w:pPr>
            <w:r>
              <w:fldChar w:fldCharType="begin"/>
            </w:r>
            <w:r>
              <w:instrText xml:space="preserve"> QUOTE </w:instrText>
            </w:r>
            <w:r w:rsidR="008D4E08">
              <w:pict w14:anchorId="41EBCA2B">
                <v:shape id="_x0000_i1070" type="#_x0000_t75" style="width:66.75pt;height:24pt">
                  <v:imagedata r:id="rId25" o:title="" chromakey="white"/>
                </v:shape>
              </w:pict>
            </w:r>
            <w:r>
              <w:instrText xml:space="preserve"> </w:instrText>
            </w:r>
            <w:r>
              <w:fldChar w:fldCharType="separate"/>
            </w:r>
            <w:r w:rsidR="008D4E08">
              <w:pict w14:anchorId="0DB7A0CD">
                <v:shape id="_x0000_i1071" type="#_x0000_t75" style="width:66.75pt;height:24pt">
                  <v:imagedata r:id="rId25" o:title="" chromakey="white"/>
                </v:shape>
              </w:pict>
            </w:r>
            <w:r>
              <w:fldChar w:fldCharType="end"/>
            </w:r>
            <w:r>
              <w:t>,</w:t>
            </w:r>
            <w:r>
              <w:fldChar w:fldCharType="begin"/>
            </w:r>
            <w:r>
              <w:instrText xml:space="preserve"> QUOTE </w:instrText>
            </w:r>
            <w:r w:rsidR="008D4E08">
              <w:pict w14:anchorId="58A08F65">
                <v:shape id="_x0000_i1072" type="#_x0000_t75" style="width:27pt;height:11.25pt">
                  <v:imagedata r:id="rId22" o:title="" chromakey="white"/>
                </v:shape>
              </w:pict>
            </w:r>
            <w:r>
              <w:instrText xml:space="preserve"> </w:instrText>
            </w:r>
            <w:r>
              <w:fldChar w:fldCharType="separate"/>
            </w:r>
            <w:r w:rsidR="008D4E08">
              <w:pict w14:anchorId="22A9F501">
                <v:shape id="_x0000_i1073" type="#_x0000_t75" style="width:27pt;height:11.25pt">
                  <v:imagedata r:id="rId22" o:title="" chromakey="white"/>
                </v:shape>
              </w:pict>
            </w:r>
            <w:r>
              <w:fldChar w:fldCharType="end"/>
            </w:r>
          </w:p>
        </w:tc>
      </w:tr>
    </w:tbl>
    <w:p w14:paraId="1D18E220" w14:textId="77777777" w:rsidR="00F27ECB" w:rsidRDefault="00F27ECB">
      <w:pPr>
        <w:pStyle w:val="Paragraphedeliste"/>
        <w:ind w:left="0"/>
      </w:pPr>
    </w:p>
    <w:p w14:paraId="5EA79B0D" w14:textId="77777777" w:rsidR="00F27ECB" w:rsidRDefault="00F27ECB">
      <w:pPr>
        <w:rPr>
          <w:u w:val="single"/>
        </w:rPr>
      </w:pPr>
    </w:p>
    <w:p w14:paraId="5EF41FC2" w14:textId="77777777" w:rsidR="00F27ECB" w:rsidRDefault="00F27ECB">
      <w:pPr>
        <w:rPr>
          <w:u w:val="single"/>
        </w:rPr>
      </w:pPr>
    </w:p>
    <w:p w14:paraId="2B895FC3" w14:textId="77777777" w:rsidR="008D4E08" w:rsidRPr="008D4E08" w:rsidRDefault="008D4E08" w:rsidP="008D4E08">
      <w:pPr>
        <w:rPr>
          <w:b/>
          <w:bCs/>
          <w:sz w:val="28"/>
          <w:szCs w:val="28"/>
        </w:rPr>
      </w:pPr>
      <w:r w:rsidRPr="008D4E08">
        <w:rPr>
          <w:b/>
          <w:bCs/>
          <w:sz w:val="28"/>
          <w:szCs w:val="28"/>
          <w:u w:val="single"/>
        </w:rPr>
        <w:t>Exercice 2</w:t>
      </w:r>
    </w:p>
    <w:p w14:paraId="502B82B9" w14:textId="77777777" w:rsidR="008D4E08" w:rsidRDefault="008D4E08" w:rsidP="008D4E08">
      <w:r>
        <w:t xml:space="preserve">La vitesse d’écoulement </w:t>
      </w:r>
      <w:r>
        <w:rPr>
          <w:i/>
          <w:iCs/>
        </w:rPr>
        <w:t>v</w:t>
      </w:r>
      <w:r>
        <w:t xml:space="preserve"> d’un liquide dans un tube cylindrique est modélisée par la fonction solution de l’équation différentielle : </w:t>
      </w:r>
    </w:p>
    <w:p w14:paraId="3042C69A" w14:textId="77777777" w:rsidR="008D4E08" w:rsidRDefault="008D4E08" w:rsidP="008D4E08">
      <w:pPr>
        <w:jc w:val="center"/>
      </w:pPr>
      <w:r>
        <w:t>(E) : 4</w:t>
      </w:r>
      <w:r>
        <w:rPr>
          <w:i/>
          <w:iCs/>
        </w:rPr>
        <w:t>y</w:t>
      </w:r>
      <w:r>
        <w:t xml:space="preserve">’ + </w:t>
      </w:r>
      <w:r>
        <w:rPr>
          <w:i/>
          <w:iCs/>
        </w:rPr>
        <w:t>y</w:t>
      </w:r>
      <w:r>
        <w:t xml:space="preserve"> = 3 </w:t>
      </w:r>
      <w:r>
        <w:fldChar w:fldCharType="begin"/>
      </w:r>
      <w:r>
        <w:instrText>EQ e \s\up12(</w:instrText>
      </w:r>
      <w:r>
        <w:rPr>
          <w:i/>
          <w:iCs/>
          <w:sz w:val="16"/>
          <w:szCs w:val="16"/>
        </w:rPr>
        <w:instrText>x</w:instrText>
      </w:r>
      <w:r>
        <w:instrText>)\d\ba4()\s\up11(</w:instrText>
      </w:r>
      <w:r>
        <w:rPr>
          <w:sz w:val="16"/>
          <w:szCs w:val="16"/>
          <w:u w:val="single"/>
        </w:rPr>
        <w:instrText xml:space="preserve">   </w:instrText>
      </w:r>
      <w:r>
        <w:instrText>)\d\ba5()\s\up3(</w:instrText>
      </w:r>
      <w:r>
        <w:rPr>
          <w:sz w:val="14"/>
          <w:szCs w:val="14"/>
        </w:rPr>
        <w:instrText>2</w:instrText>
      </w:r>
      <w:r>
        <w:instrText>)</w:instrText>
      </w:r>
      <w:r>
        <w:fldChar w:fldCharType="end"/>
      </w:r>
      <w:r>
        <w:t xml:space="preserve"> – 1</w:t>
      </w:r>
    </w:p>
    <w:p w14:paraId="0CC9E228" w14:textId="77777777" w:rsidR="008D4E08" w:rsidRDefault="008D4E08" w:rsidP="008D4E08">
      <w:pPr>
        <w:ind w:left="360"/>
      </w:pPr>
    </w:p>
    <w:p w14:paraId="37F5D4B3" w14:textId="77777777" w:rsidR="008D4E08" w:rsidRDefault="008D4E08" w:rsidP="008D4E08">
      <w:pPr>
        <w:ind w:left="360"/>
      </w:pPr>
    </w:p>
    <w:p w14:paraId="6CEDAB65" w14:textId="77777777" w:rsidR="008D4E08" w:rsidRDefault="008D4E08" w:rsidP="008D4E08">
      <w:proofErr w:type="gramStart"/>
      <w:r>
        <w:t>qui</w:t>
      </w:r>
      <w:proofErr w:type="gramEnd"/>
      <w:r>
        <w:t xml:space="preserve"> vérifie la condition initiale : </w:t>
      </w:r>
      <w:r>
        <w:rPr>
          <w:i/>
          <w:iCs/>
        </w:rPr>
        <w:t>v</w:t>
      </w:r>
      <w:r>
        <w:t>(0) = 0.</w:t>
      </w:r>
    </w:p>
    <w:p w14:paraId="74D52FC2" w14:textId="77777777" w:rsidR="008D4E08" w:rsidRDefault="008D4E08" w:rsidP="008D4E08"/>
    <w:p w14:paraId="31961F3C" w14:textId="77777777" w:rsidR="008D4E08" w:rsidRDefault="008D4E08" w:rsidP="008D4E08">
      <w:pPr>
        <w:numPr>
          <w:ilvl w:val="0"/>
          <w:numId w:val="1"/>
        </w:numPr>
      </w:pPr>
      <w:r>
        <w:t>Ecrire l’équation homogène associée à (E) (équation sans second membre) et la résoudre.</w:t>
      </w:r>
      <w:r>
        <w:br/>
      </w:r>
      <w:r>
        <w:br/>
        <w:t>……………………………………………………………………………………………………………</w:t>
      </w:r>
      <w:r>
        <w:br/>
      </w:r>
      <w:r>
        <w:br/>
        <w:t>……………………………………………………………………………………………………………</w:t>
      </w:r>
      <w:r>
        <w:br/>
      </w:r>
      <w:r>
        <w:br/>
        <w:t>……………………………………………………………………………………………………………</w:t>
      </w:r>
      <w:r>
        <w:br/>
      </w:r>
      <w:r>
        <w:br/>
        <w:t>……………………………………………………………………………………………………………</w:t>
      </w:r>
    </w:p>
    <w:p w14:paraId="67392114" w14:textId="77777777" w:rsidR="008D4E08" w:rsidRDefault="008D4E08" w:rsidP="008D4E08">
      <w:pPr>
        <w:ind w:left="720"/>
      </w:pPr>
      <w:r>
        <w:br/>
        <w:t>……………………………………………………………………………………………………………</w:t>
      </w:r>
      <w:r>
        <w:br/>
      </w:r>
    </w:p>
    <w:p w14:paraId="56732DBE" w14:textId="77777777" w:rsidR="00F27ECB" w:rsidRDefault="00F27ECB">
      <w:pPr>
        <w:rPr>
          <w:u w:val="single"/>
        </w:rPr>
      </w:pPr>
    </w:p>
    <w:p w14:paraId="1BAEAAD1" w14:textId="77777777" w:rsidR="00F27ECB" w:rsidRDefault="00F27ECB">
      <w:pPr>
        <w:rPr>
          <w:u w:val="single"/>
        </w:rPr>
      </w:pPr>
    </w:p>
    <w:p w14:paraId="16DBD0C5" w14:textId="77777777" w:rsidR="00F27ECB" w:rsidRDefault="00F27ECB">
      <w:pPr>
        <w:rPr>
          <w:u w:val="single"/>
        </w:rPr>
      </w:pPr>
    </w:p>
    <w:p w14:paraId="38AF9ED7" w14:textId="77777777" w:rsidR="00F27ECB" w:rsidRDefault="00F27ECB">
      <w:pPr>
        <w:rPr>
          <w:u w:val="single"/>
        </w:rPr>
      </w:pPr>
    </w:p>
    <w:p w14:paraId="747E71AF" w14:textId="77777777" w:rsidR="00F27ECB" w:rsidRDefault="00F27ECB">
      <w:pPr>
        <w:pStyle w:val="Paragraphedeliste"/>
        <w:numPr>
          <w:ilvl w:val="0"/>
          <w:numId w:val="1"/>
        </w:numPr>
      </w:pPr>
      <w:r>
        <w:t xml:space="preserve">Déterminer la valeur de la constante A pour que la fonction </w:t>
      </w:r>
      <w:r>
        <w:rPr>
          <w:i/>
          <w:iCs/>
        </w:rPr>
        <w:t>g</w:t>
      </w:r>
      <w:r>
        <w:t xml:space="preserve"> définie par </w:t>
      </w:r>
      <w:r>
        <w:rPr>
          <w:i/>
          <w:iCs/>
        </w:rPr>
        <w:t>g</w:t>
      </w:r>
      <w:r>
        <w:t>(</w:t>
      </w:r>
      <w:r>
        <w:rPr>
          <w:i/>
          <w:iCs/>
        </w:rPr>
        <w:t>x</w:t>
      </w:r>
      <w:r>
        <w:t xml:space="preserve">) = </w:t>
      </w:r>
      <w:r>
        <w:fldChar w:fldCharType="begin"/>
      </w:r>
      <w:r>
        <w:instrText>EQ e \s\up12(</w:instrText>
      </w:r>
      <w:r>
        <w:rPr>
          <w:i/>
          <w:iCs/>
          <w:sz w:val="16"/>
          <w:szCs w:val="16"/>
        </w:rPr>
        <w:instrText>x</w:instrText>
      </w:r>
      <w:r>
        <w:instrText>)\d\ba4()\s\up11(</w:instrText>
      </w:r>
      <w:r>
        <w:rPr>
          <w:sz w:val="16"/>
          <w:szCs w:val="16"/>
          <w:u w:val="single"/>
        </w:rPr>
        <w:instrText xml:space="preserve">   </w:instrText>
      </w:r>
      <w:r>
        <w:instrText>)\d\ba5()\s\up3(</w:instrText>
      </w:r>
      <w:r>
        <w:rPr>
          <w:sz w:val="14"/>
          <w:szCs w:val="14"/>
        </w:rPr>
        <w:instrText>2</w:instrText>
      </w:r>
      <w:r>
        <w:instrText>)</w:instrText>
      </w:r>
      <w:r>
        <w:fldChar w:fldCharType="end"/>
      </w:r>
      <w:r>
        <w:t xml:space="preserve"> + A  soit une solution particulière de l’équation (E).</w:t>
      </w:r>
      <w:r>
        <w:br/>
      </w:r>
      <w:r>
        <w:br/>
        <w:t>……………………………………………………………………………………………………………</w:t>
      </w:r>
      <w:r>
        <w:br/>
      </w:r>
      <w:r>
        <w:br/>
        <w:t>……………………………………………………………………………………………………………</w:t>
      </w:r>
      <w:r>
        <w:br/>
      </w:r>
      <w:r>
        <w:br/>
        <w:t>……………………………………………………………………………………………………………</w:t>
      </w:r>
      <w:r>
        <w:br/>
      </w:r>
      <w:r>
        <w:br/>
        <w:t>……………………………………………………………………………………………………………</w:t>
      </w:r>
      <w:r>
        <w:br/>
      </w:r>
      <w:r>
        <w:br/>
        <w:t>……………………………………………………………………………………………………………</w:t>
      </w:r>
      <w:r>
        <w:br/>
      </w:r>
    </w:p>
    <w:p w14:paraId="31DC4D72" w14:textId="77777777" w:rsidR="00F27ECB" w:rsidRDefault="00F27ECB">
      <w:pPr>
        <w:ind w:left="720"/>
      </w:pPr>
      <w:r>
        <w:br/>
        <w:t>……………………………………………………………………………………………………………</w:t>
      </w:r>
    </w:p>
    <w:p w14:paraId="6B93E674" w14:textId="77777777" w:rsidR="00F27ECB" w:rsidRDefault="00F27ECB">
      <w:pPr>
        <w:ind w:left="720"/>
      </w:pPr>
      <w:r>
        <w:br/>
        <w:t>……………………………………………………………………………………………………………</w:t>
      </w:r>
    </w:p>
    <w:p w14:paraId="23FCDA64" w14:textId="77777777" w:rsidR="00F27ECB" w:rsidRDefault="00F27ECB">
      <w:pPr>
        <w:ind w:left="720"/>
      </w:pPr>
    </w:p>
    <w:p w14:paraId="3652F7AF" w14:textId="77777777" w:rsidR="00F27ECB" w:rsidRDefault="00F27ECB">
      <w:pPr>
        <w:numPr>
          <w:ilvl w:val="0"/>
          <w:numId w:val="1"/>
        </w:numPr>
      </w:pPr>
      <w:r>
        <w:t>Résoudre l’équation (E).</w:t>
      </w:r>
    </w:p>
    <w:p w14:paraId="27F4C7BF" w14:textId="77777777" w:rsidR="00F27ECB" w:rsidRDefault="00F27ECB">
      <w:pPr>
        <w:ind w:left="709"/>
      </w:pPr>
      <w:r>
        <w:br/>
        <w:t>……………………………………………………………………………………………………………</w:t>
      </w:r>
    </w:p>
    <w:p w14:paraId="749FB5B0" w14:textId="77777777" w:rsidR="00F27ECB" w:rsidRDefault="00F27ECB">
      <w:pPr>
        <w:ind w:left="720"/>
      </w:pPr>
    </w:p>
    <w:p w14:paraId="2E0A0FD5" w14:textId="77777777" w:rsidR="00F27ECB" w:rsidRDefault="00F27ECB">
      <w:pPr>
        <w:ind w:left="720"/>
      </w:pPr>
      <w:r>
        <w:t>…………………………………………………………………………………………………………</w:t>
      </w:r>
      <w:r>
        <w:br/>
      </w:r>
      <w:r>
        <w:br/>
        <w:t>……………………………………………………………………………………………………………</w:t>
      </w:r>
      <w:r>
        <w:br/>
      </w:r>
      <w:r>
        <w:br/>
        <w:t>……………………………………………………………………………………………………………</w:t>
      </w:r>
    </w:p>
    <w:p w14:paraId="530E31A0" w14:textId="77777777" w:rsidR="00F27ECB" w:rsidRDefault="00F27ECB">
      <w:pPr>
        <w:ind w:left="720"/>
      </w:pPr>
      <w:r>
        <w:br/>
        <w:t>……………………………………………………………………………………………………………</w:t>
      </w:r>
      <w:r>
        <w:br/>
      </w:r>
    </w:p>
    <w:p w14:paraId="62929965" w14:textId="77777777" w:rsidR="00F27ECB" w:rsidRDefault="00F27ECB">
      <w:pPr>
        <w:numPr>
          <w:ilvl w:val="0"/>
          <w:numId w:val="1"/>
        </w:numPr>
      </w:pPr>
      <w:r>
        <w:t xml:space="preserve">Déterminer la solution particulière de (E) vérifiant </w:t>
      </w:r>
      <w:r>
        <w:rPr>
          <w:i/>
          <w:iCs/>
        </w:rPr>
        <w:t>v</w:t>
      </w:r>
      <w:r>
        <w:t>(0) = 0.</w:t>
      </w:r>
      <w:r>
        <w:br/>
      </w:r>
      <w:r>
        <w:br/>
        <w:t>……………………………………………………………………………………………………………</w:t>
      </w:r>
      <w:r>
        <w:br/>
      </w:r>
      <w:r>
        <w:br/>
        <w:t>……………………………………………………………………………………………………………</w:t>
      </w:r>
      <w:r>
        <w:br/>
      </w:r>
      <w:r>
        <w:br/>
        <w:t>……………………………………………………………………………………………………………</w:t>
      </w:r>
      <w:r>
        <w:br/>
      </w:r>
      <w:r>
        <w:br/>
        <w:t>……………………………………………………………………………………………………………</w:t>
      </w:r>
      <w:r>
        <w:br/>
      </w:r>
      <w:r>
        <w:br/>
        <w:t>……………………………………………………………………………………………………………</w:t>
      </w:r>
      <w:r>
        <w:br/>
      </w:r>
      <w:r>
        <w:br/>
        <w:t>……………………………………………………………………………………………………………</w:t>
      </w:r>
    </w:p>
    <w:p w14:paraId="2D13A277" w14:textId="77777777" w:rsidR="00F27ECB" w:rsidRDefault="00F27ECB">
      <w:pPr>
        <w:ind w:left="720"/>
      </w:pPr>
    </w:p>
    <w:p w14:paraId="654C82D9" w14:textId="77777777" w:rsidR="00F27ECB" w:rsidRDefault="00F27ECB">
      <w:pPr>
        <w:ind w:left="720"/>
      </w:pPr>
    </w:p>
    <w:p w14:paraId="4344B3F2" w14:textId="77777777" w:rsidR="00F27ECB" w:rsidRDefault="00F27ECB">
      <w:pPr>
        <w:ind w:left="720"/>
      </w:pPr>
    </w:p>
    <w:p w14:paraId="3DB82115" w14:textId="77777777" w:rsidR="00F27ECB" w:rsidRDefault="00F27ECB"/>
    <w:p w14:paraId="5BD9F81F" w14:textId="0792FC82" w:rsidR="00F27ECB" w:rsidRDefault="00F27ECB" w:rsidP="008D4E08">
      <w:pPr>
        <w:numPr>
          <w:ilvl w:val="0"/>
          <w:numId w:val="1"/>
        </w:numPr>
      </w:pPr>
    </w:p>
    <w:p w14:paraId="5410A0C4" w14:textId="77777777" w:rsidR="00F27ECB" w:rsidRDefault="00F27ECB"/>
    <w:p w14:paraId="1CF46170" w14:textId="77777777" w:rsidR="00F27ECB" w:rsidRDefault="00F27ECB"/>
    <w:p w14:paraId="664ABE2E" w14:textId="77777777" w:rsidR="00F27ECB" w:rsidRDefault="00F27ECB"/>
    <w:p w14:paraId="5C6EE943" w14:textId="77777777" w:rsidR="00F27ECB" w:rsidRDefault="00F27ECB"/>
    <w:p w14:paraId="25F7A787" w14:textId="77777777" w:rsidR="00F27ECB" w:rsidRDefault="00F27ECB"/>
    <w:p w14:paraId="28E2A702" w14:textId="77777777" w:rsidR="00F27ECB" w:rsidRDefault="00F27ECB"/>
    <w:p w14:paraId="1A2DBDB6" w14:textId="77777777" w:rsidR="00F27ECB" w:rsidRDefault="00F27ECB"/>
    <w:p w14:paraId="67D3BB9E" w14:textId="77777777" w:rsidR="00F27ECB" w:rsidRDefault="00F27ECB"/>
    <w:p w14:paraId="6352C410" w14:textId="77777777" w:rsidR="00F27ECB" w:rsidRDefault="00F27ECB">
      <w:pPr>
        <w:rPr>
          <w:rFonts w:cs="Times New Roman"/>
          <w:u w:val="single"/>
        </w:rPr>
      </w:pPr>
    </w:p>
    <w:p w14:paraId="79389165" w14:textId="77777777" w:rsidR="00F27ECB" w:rsidRDefault="00F27ECB">
      <w:pPr>
        <w:rPr>
          <w:rFonts w:cs="Times New Roman"/>
          <w:u w:val="single"/>
        </w:rPr>
      </w:pPr>
    </w:p>
    <w:p w14:paraId="0A2ECC00" w14:textId="77777777" w:rsidR="00F27ECB" w:rsidRDefault="00F27ECB">
      <w:pPr>
        <w:rPr>
          <w:rFonts w:cs="Times New Roman"/>
          <w:u w:val="single"/>
        </w:rPr>
      </w:pPr>
    </w:p>
    <w:p w14:paraId="4054DCAA" w14:textId="77777777" w:rsidR="00F27ECB" w:rsidRDefault="00F27ECB">
      <w:pPr>
        <w:rPr>
          <w:rFonts w:cs="Times New Roman"/>
          <w:u w:val="single"/>
        </w:rPr>
      </w:pPr>
    </w:p>
    <w:sectPr w:rsidR="00F27ECB" w:rsidSect="00F27ECB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D56F74"/>
    <w:multiLevelType w:val="hybridMultilevel"/>
    <w:tmpl w:val="1AB287E0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/>
      </w:rPr>
    </w:lvl>
  </w:abstractNum>
  <w:abstractNum w:abstractNumId="1" w15:restartNumberingAfterBreak="0">
    <w:nsid w:val="0E173B21"/>
    <w:multiLevelType w:val="hybridMultilevel"/>
    <w:tmpl w:val="1AB287E0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/>
      </w:rPr>
    </w:lvl>
  </w:abstractNum>
  <w:abstractNum w:abstractNumId="2" w15:restartNumberingAfterBreak="0">
    <w:nsid w:val="1B2937F3"/>
    <w:multiLevelType w:val="hybridMultilevel"/>
    <w:tmpl w:val="D45EB016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/>
      </w:rPr>
    </w:lvl>
  </w:abstractNum>
  <w:abstractNum w:abstractNumId="3" w15:restartNumberingAfterBreak="0">
    <w:nsid w:val="1B5956BD"/>
    <w:multiLevelType w:val="hybridMultilevel"/>
    <w:tmpl w:val="E3CA3A6E"/>
    <w:lvl w:ilvl="0" w:tplc="040C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/>
      </w:rPr>
    </w:lvl>
  </w:abstractNum>
  <w:abstractNum w:abstractNumId="4" w15:restartNumberingAfterBreak="0">
    <w:nsid w:val="1C575FCA"/>
    <w:multiLevelType w:val="hybridMultilevel"/>
    <w:tmpl w:val="003C4E52"/>
    <w:lvl w:ilvl="0" w:tplc="040C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</w:r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/>
      </w:r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</w:r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</w:r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/>
      </w:r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/>
      </w:r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/>
      </w:r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/>
      </w:rPr>
    </w:lvl>
  </w:abstractNum>
  <w:abstractNum w:abstractNumId="5" w15:restartNumberingAfterBreak="0">
    <w:nsid w:val="44E71A6A"/>
    <w:multiLevelType w:val="hybridMultilevel"/>
    <w:tmpl w:val="E3CA3A6E"/>
    <w:lvl w:ilvl="0" w:tplc="040C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/>
      </w:rPr>
    </w:lvl>
  </w:abstractNum>
  <w:abstractNum w:abstractNumId="6" w15:restartNumberingAfterBreak="0">
    <w:nsid w:val="5918356C"/>
    <w:multiLevelType w:val="hybridMultilevel"/>
    <w:tmpl w:val="1AB287E0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/>
      </w:rPr>
    </w:lvl>
  </w:abstractNum>
  <w:abstractNum w:abstractNumId="7" w15:restartNumberingAfterBreak="0">
    <w:nsid w:val="5A45501B"/>
    <w:multiLevelType w:val="hybridMultilevel"/>
    <w:tmpl w:val="D45EB016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/>
      </w:rPr>
    </w:lvl>
  </w:abstractNum>
  <w:abstractNum w:abstractNumId="8" w15:restartNumberingAfterBreak="0">
    <w:nsid w:val="63667900"/>
    <w:multiLevelType w:val="hybridMultilevel"/>
    <w:tmpl w:val="8774D516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/>
      </w:rPr>
    </w:lvl>
  </w:abstractNum>
  <w:abstractNum w:abstractNumId="9" w15:restartNumberingAfterBreak="0">
    <w:nsid w:val="74BC2A85"/>
    <w:multiLevelType w:val="hybridMultilevel"/>
    <w:tmpl w:val="8774D516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/>
      </w:rPr>
    </w:lvl>
  </w:abstractNum>
  <w:abstractNum w:abstractNumId="10" w15:restartNumberingAfterBreak="0">
    <w:nsid w:val="76904BA5"/>
    <w:multiLevelType w:val="hybridMultilevel"/>
    <w:tmpl w:val="AD3A1038"/>
    <w:lvl w:ilvl="0" w:tplc="66CE752C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  <w:rPr>
        <w:rFonts w:ascii="Times New Roman" w:hAnsi="Times New Roman"/>
      </w:rPr>
    </w:lvl>
    <w:lvl w:ilvl="2" w:tplc="040C001B">
      <w:start w:val="1"/>
      <w:numFmt w:val="lowerRoman"/>
      <w:lvlText w:val="%3."/>
      <w:lvlJc w:val="right"/>
      <w:pPr>
        <w:ind w:left="2520" w:hanging="180"/>
      </w:pPr>
      <w:rPr>
        <w:rFonts w:ascii="Times New Roman" w:hAnsi="Times New Roman"/>
      </w:rPr>
    </w:lvl>
    <w:lvl w:ilvl="3" w:tplc="040C000F">
      <w:start w:val="1"/>
      <w:numFmt w:val="decimal"/>
      <w:lvlText w:val="%4."/>
      <w:lvlJc w:val="left"/>
      <w:pPr>
        <w:ind w:left="3240" w:hanging="360"/>
      </w:pPr>
      <w:rPr>
        <w:rFonts w:ascii="Times New Roman" w:hAnsi="Times New Roman"/>
      </w:rPr>
    </w:lvl>
    <w:lvl w:ilvl="4" w:tplc="040C0019">
      <w:start w:val="1"/>
      <w:numFmt w:val="lowerLetter"/>
      <w:lvlText w:val="%5."/>
      <w:lvlJc w:val="left"/>
      <w:pPr>
        <w:ind w:left="3960" w:hanging="360"/>
      </w:pPr>
      <w:rPr>
        <w:rFonts w:ascii="Times New Roman" w:hAnsi="Times New Roman"/>
      </w:rPr>
    </w:lvl>
    <w:lvl w:ilvl="5" w:tplc="040C001B">
      <w:start w:val="1"/>
      <w:numFmt w:val="lowerRoman"/>
      <w:lvlText w:val="%6."/>
      <w:lvlJc w:val="right"/>
      <w:pPr>
        <w:ind w:left="4680" w:hanging="180"/>
      </w:pPr>
      <w:rPr>
        <w:rFonts w:ascii="Times New Roman" w:hAnsi="Times New Roman"/>
      </w:rPr>
    </w:lvl>
    <w:lvl w:ilvl="6" w:tplc="040C000F">
      <w:start w:val="1"/>
      <w:numFmt w:val="decimal"/>
      <w:lvlText w:val="%7."/>
      <w:lvlJc w:val="left"/>
      <w:pPr>
        <w:ind w:left="5400" w:hanging="360"/>
      </w:pPr>
      <w:rPr>
        <w:rFonts w:ascii="Times New Roman" w:hAnsi="Times New Roman"/>
      </w:rPr>
    </w:lvl>
    <w:lvl w:ilvl="7" w:tplc="040C0019">
      <w:start w:val="1"/>
      <w:numFmt w:val="lowerLetter"/>
      <w:lvlText w:val="%8."/>
      <w:lvlJc w:val="left"/>
      <w:pPr>
        <w:ind w:left="6120" w:hanging="360"/>
      </w:pPr>
      <w:rPr>
        <w:rFonts w:ascii="Times New Roman" w:hAnsi="Times New Roman"/>
      </w:rPr>
    </w:lvl>
    <w:lvl w:ilvl="8" w:tplc="040C001B">
      <w:start w:val="1"/>
      <w:numFmt w:val="lowerRoman"/>
      <w:lvlText w:val="%9."/>
      <w:lvlJc w:val="right"/>
      <w:pPr>
        <w:ind w:left="6840" w:hanging="180"/>
      </w:pPr>
      <w:rPr>
        <w:rFonts w:ascii="Times New Roman" w:hAnsi="Times New Roman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8"/>
  </w:num>
  <w:num w:numId="5">
    <w:abstractNumId w:val="0"/>
  </w:num>
  <w:num w:numId="6">
    <w:abstractNumId w:val="1"/>
  </w:num>
  <w:num w:numId="7">
    <w:abstractNumId w:val="10"/>
  </w:num>
  <w:num w:numId="8">
    <w:abstractNumId w:val="3"/>
  </w:num>
  <w:num w:numId="9">
    <w:abstractNumId w:val="7"/>
  </w:num>
  <w:num w:numId="10">
    <w:abstractNumId w:val="9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defaultTabStop w:val="708"/>
  <w:hyphenationZone w:val="425"/>
  <w:doNotHyphenateCaps/>
  <w:characterSpacingControl w:val="doNotCompress"/>
  <w:doNotValidateAgainstSchema/>
  <w:doNotDemarcateInvalidXml/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F27ECB"/>
    <w:rsid w:val="008D4E08"/>
    <w:rsid w:val="00F27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123"/>
    <o:shapelayout v:ext="edit">
      <o:idmap v:ext="edit" data="1"/>
    </o:shapelayout>
  </w:shapeDefaults>
  <w:decimalSymbol w:val=","/>
  <w:listSeparator w:val=";"/>
  <w14:docId w14:val="5316F3EC"/>
  <w15:docId w15:val="{F651D31B-AB28-4520-AC0C-94B20F37F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rPr>
      <w:rFonts w:ascii="Times New Roman" w:hAnsi="Times New Roman" w:cs="Times New Roman"/>
      <w:color w:val="808080"/>
    </w:rPr>
  </w:style>
  <w:style w:type="paragraph" w:styleId="Textedebulles">
    <w:name w:val="Balloon Text"/>
    <w:basedOn w:val="Normal"/>
    <w:link w:val="TextedebullesCar"/>
    <w:uiPriority w:val="9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rPr>
      <w:rFonts w:ascii="Tahoma" w:hAnsi="Tahoma" w:cs="Tahoma"/>
      <w:sz w:val="16"/>
      <w:szCs w:val="16"/>
      <w:lang w:eastAsia="fr-FR"/>
    </w:rPr>
  </w:style>
  <w:style w:type="paragraph" w:styleId="Paragraphedeliste">
    <w:name w:val="List Paragraph"/>
    <w:basedOn w:val="Normal"/>
    <w:uiPriority w:val="99"/>
    <w:qFormat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396</Words>
  <Characters>2179</Characters>
  <Application>Microsoft Office Word</Application>
  <DocSecurity>0</DocSecurity>
  <Lines>18</Lines>
  <Paragraphs>5</Paragraphs>
  <ScaleCrop>false</ScaleCrop>
  <Company>Hewlett-Packard</Company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Janine</dc:creator>
  <cp:keywords/>
  <dc:description/>
  <cp:lastModifiedBy>GHIS GHIS</cp:lastModifiedBy>
  <cp:revision>4</cp:revision>
  <dcterms:created xsi:type="dcterms:W3CDTF">2016-11-06T17:38:00Z</dcterms:created>
  <dcterms:modified xsi:type="dcterms:W3CDTF">2020-10-26T18:00:00Z</dcterms:modified>
</cp:coreProperties>
</file>