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91344" w14:textId="77777777" w:rsidR="00357C0C" w:rsidRDefault="00357C0C"/>
    <w:tbl>
      <w:tblPr>
        <w:tblW w:w="3838" w:type="pct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69"/>
      </w:tblGrid>
      <w:tr w:rsidR="00A61955" w14:paraId="56B9AF9A" w14:textId="77777777" w:rsidTr="00283E87">
        <w:trPr>
          <w:tblCellSpacing w:w="0" w:type="dxa"/>
          <w:jc w:val="center"/>
        </w:trPr>
        <w:tc>
          <w:tcPr>
            <w:tcW w:w="5000" w:type="pct"/>
            <w:vAlign w:val="center"/>
          </w:tcPr>
          <w:p w14:paraId="57B50625" w14:textId="77777777" w:rsidR="00A61955" w:rsidRDefault="00F11A3E" w:rsidP="00F11A3E">
            <w:pPr>
              <w:pStyle w:val="Commentaire"/>
              <w:ind w:left="567"/>
              <w:rPr>
                <w:rFonts w:eastAsia="Arial Unicode MS"/>
                <w:b/>
                <w:bCs/>
                <w:sz w:val="36"/>
              </w:rPr>
            </w:pPr>
            <w:r>
              <w:rPr>
                <w:b/>
                <w:bCs/>
                <w:sz w:val="36"/>
              </w:rPr>
              <w:t>BTS industriels</w:t>
            </w:r>
            <w:r w:rsidR="00A61955">
              <w:rPr>
                <w:b/>
                <w:bCs/>
                <w:sz w:val="36"/>
              </w:rPr>
              <w:t xml:space="preserve"> </w:t>
            </w:r>
            <w:r w:rsidR="00A61955">
              <w:rPr>
                <w:b/>
                <w:bCs/>
                <w:sz w:val="36"/>
              </w:rPr>
              <w:sym w:font="Symbol" w:char="F02D"/>
            </w:r>
            <w:r w:rsidR="00A61955">
              <w:rPr>
                <w:b/>
                <w:bCs/>
                <w:sz w:val="36"/>
              </w:rPr>
              <w:t xml:space="preserve"> EPREUVE ORALE DE MATHEMATIQUES </w:t>
            </w:r>
          </w:p>
        </w:tc>
      </w:tr>
    </w:tbl>
    <w:p w14:paraId="2C9291F2" w14:textId="77777777" w:rsidR="00A61955" w:rsidRDefault="00A61955" w:rsidP="00A61955">
      <w:pPr>
        <w:ind w:left="1134"/>
        <w:rPr>
          <w:sz w:val="28"/>
        </w:rPr>
      </w:pPr>
    </w:p>
    <w:p w14:paraId="0DF5B314" w14:textId="77777777" w:rsidR="00A61955" w:rsidRPr="00A61955" w:rsidRDefault="00A61955" w:rsidP="00A61955">
      <w:pPr>
        <w:ind w:right="1134"/>
        <w:rPr>
          <w:rStyle w:val="lev"/>
        </w:rPr>
      </w:pPr>
      <w:r w:rsidRPr="00A61955">
        <w:rPr>
          <w:rStyle w:val="lev"/>
        </w:rPr>
        <w:t xml:space="preserve">Consignes pour le candidat : </w:t>
      </w:r>
    </w:p>
    <w:p w14:paraId="25E3C8A7" w14:textId="77777777" w:rsidR="00A61955" w:rsidRPr="008D4002" w:rsidRDefault="00A61955" w:rsidP="00A61955">
      <w:pPr>
        <w:ind w:right="1134"/>
        <w:jc w:val="both"/>
        <w:rPr>
          <w:i/>
          <w:sz w:val="22"/>
          <w:szCs w:val="22"/>
        </w:rPr>
      </w:pPr>
      <w:r w:rsidRPr="00A61955">
        <w:br/>
      </w:r>
      <w:r w:rsidRPr="008D4002">
        <w:rPr>
          <w:i/>
          <w:sz w:val="22"/>
          <w:szCs w:val="22"/>
        </w:rPr>
        <w:t>L’épreuve orale de contrôle est constituée d’une préparation de 20 minutes suivie d’un entretien oral de 20 minutes.</w:t>
      </w:r>
    </w:p>
    <w:p w14:paraId="2E9585F6" w14:textId="7F4E636F" w:rsidR="00A61955" w:rsidRPr="008D4002" w:rsidRDefault="00A61955" w:rsidP="00A61955">
      <w:pPr>
        <w:ind w:right="1134"/>
        <w:rPr>
          <w:i/>
          <w:sz w:val="22"/>
          <w:szCs w:val="22"/>
        </w:rPr>
      </w:pPr>
      <w:r w:rsidRPr="008D4002">
        <w:rPr>
          <w:i/>
          <w:sz w:val="22"/>
          <w:szCs w:val="22"/>
        </w:rPr>
        <w:t>Le sujet contient 2 exercices indépendants</w:t>
      </w:r>
      <w:r w:rsidR="0003059B">
        <w:rPr>
          <w:i/>
          <w:sz w:val="22"/>
          <w:szCs w:val="22"/>
        </w:rPr>
        <w:t>.</w:t>
      </w:r>
      <w:r w:rsidRPr="008D4002">
        <w:rPr>
          <w:i/>
          <w:sz w:val="22"/>
          <w:szCs w:val="22"/>
        </w:rPr>
        <w:t xml:space="preserve"> </w:t>
      </w:r>
    </w:p>
    <w:p w14:paraId="3940F94C" w14:textId="6D455554" w:rsidR="00A61955" w:rsidRPr="008D4002" w:rsidRDefault="00A61955" w:rsidP="00A61955">
      <w:pPr>
        <w:ind w:right="1134"/>
        <w:rPr>
          <w:i/>
          <w:sz w:val="22"/>
          <w:szCs w:val="22"/>
        </w:rPr>
      </w:pPr>
      <w:r w:rsidRPr="008D4002">
        <w:rPr>
          <w:i/>
          <w:sz w:val="22"/>
          <w:szCs w:val="22"/>
        </w:rPr>
        <w:t xml:space="preserve">Le candidat doit préparer </w:t>
      </w:r>
      <w:r w:rsidRPr="008D4002">
        <w:rPr>
          <w:b/>
          <w:bCs/>
          <w:i/>
          <w:sz w:val="22"/>
          <w:szCs w:val="22"/>
        </w:rPr>
        <w:t>les</w:t>
      </w:r>
      <w:r w:rsidRPr="008D4002">
        <w:rPr>
          <w:i/>
          <w:sz w:val="22"/>
          <w:szCs w:val="22"/>
        </w:rPr>
        <w:t xml:space="preserve"> </w:t>
      </w:r>
      <w:r w:rsidRPr="008D4002">
        <w:rPr>
          <w:b/>
          <w:bCs/>
          <w:i/>
          <w:sz w:val="22"/>
          <w:szCs w:val="22"/>
        </w:rPr>
        <w:t>2 exercices</w:t>
      </w:r>
      <w:r w:rsidRPr="008D4002">
        <w:rPr>
          <w:i/>
          <w:sz w:val="22"/>
          <w:szCs w:val="22"/>
        </w:rPr>
        <w:t>.</w:t>
      </w:r>
    </w:p>
    <w:p w14:paraId="0CA8A4AA" w14:textId="77777777" w:rsidR="00A61955" w:rsidRPr="008D4002" w:rsidRDefault="00A61955" w:rsidP="00D448D1">
      <w:pPr>
        <w:pStyle w:val="Normalcentr"/>
        <w:ind w:left="0"/>
        <w:rPr>
          <w:rFonts w:ascii="Times New Roman" w:hAnsi="Times New Roman"/>
          <w:b/>
          <w:i/>
          <w:sz w:val="22"/>
          <w:szCs w:val="22"/>
        </w:rPr>
      </w:pPr>
      <w:r w:rsidRPr="008D4002">
        <w:rPr>
          <w:rFonts w:ascii="Times New Roman" w:hAnsi="Times New Roman"/>
          <w:i/>
          <w:sz w:val="22"/>
          <w:szCs w:val="22"/>
        </w:rPr>
        <w:t xml:space="preserve">Le candidat devra être capable de justifier ses différentes solutions et de répondre à des questions complémentaires lors de l’entretien oral. </w:t>
      </w:r>
      <w:r w:rsidRPr="008D4002">
        <w:rPr>
          <w:rFonts w:ascii="Times New Roman" w:hAnsi="Times New Roman"/>
          <w:i/>
          <w:sz w:val="22"/>
          <w:szCs w:val="22"/>
        </w:rPr>
        <w:br/>
        <w:t xml:space="preserve">Le candidat peut disposer de feuilles de brouillon et de </w:t>
      </w:r>
      <w:r w:rsidRPr="008D4002">
        <w:rPr>
          <w:rFonts w:ascii="Times New Roman" w:hAnsi="Times New Roman"/>
          <w:b/>
          <w:bCs/>
          <w:i/>
          <w:sz w:val="22"/>
          <w:szCs w:val="22"/>
        </w:rPr>
        <w:t>sa</w:t>
      </w:r>
      <w:r w:rsidRPr="008D4002">
        <w:rPr>
          <w:rFonts w:ascii="Times New Roman" w:hAnsi="Times New Roman"/>
          <w:i/>
          <w:sz w:val="22"/>
          <w:szCs w:val="22"/>
        </w:rPr>
        <w:t xml:space="preserve"> calculatrice</w:t>
      </w:r>
      <w:r w:rsidR="00F11A3E" w:rsidRPr="008D4002">
        <w:rPr>
          <w:rFonts w:ascii="Times New Roman" w:hAnsi="Times New Roman"/>
          <w:i/>
          <w:sz w:val="22"/>
          <w:szCs w:val="22"/>
        </w:rPr>
        <w:t xml:space="preserve"> </w:t>
      </w:r>
      <w:r w:rsidR="00F11A3E" w:rsidRPr="008D4002">
        <w:rPr>
          <w:rFonts w:ascii="Times New Roman" w:hAnsi="Times New Roman"/>
          <w:b/>
          <w:i/>
          <w:sz w:val="22"/>
          <w:szCs w:val="22"/>
        </w:rPr>
        <w:t>en mode examen</w:t>
      </w:r>
      <w:r w:rsidRPr="008D4002">
        <w:rPr>
          <w:rFonts w:ascii="Times New Roman" w:hAnsi="Times New Roman"/>
          <w:b/>
          <w:i/>
          <w:sz w:val="22"/>
          <w:szCs w:val="22"/>
        </w:rPr>
        <w:t>.</w:t>
      </w:r>
    </w:p>
    <w:p w14:paraId="3CC1CF3F" w14:textId="77777777" w:rsidR="00A61955" w:rsidRPr="008D4002" w:rsidRDefault="00A61955" w:rsidP="00A61955">
      <w:pPr>
        <w:ind w:right="1134"/>
        <w:rPr>
          <w:i/>
          <w:sz w:val="22"/>
          <w:szCs w:val="22"/>
        </w:rPr>
      </w:pPr>
      <w:r w:rsidRPr="008D4002">
        <w:rPr>
          <w:i/>
          <w:sz w:val="22"/>
          <w:szCs w:val="22"/>
        </w:rPr>
        <w:t xml:space="preserve">L’utilisation du téléphone portable est </w:t>
      </w:r>
      <w:r w:rsidRPr="008D4002">
        <w:rPr>
          <w:b/>
          <w:bCs/>
          <w:i/>
          <w:sz w:val="22"/>
          <w:szCs w:val="22"/>
        </w:rPr>
        <w:t xml:space="preserve">interdite </w:t>
      </w:r>
      <w:r w:rsidRPr="008D4002">
        <w:rPr>
          <w:i/>
          <w:sz w:val="22"/>
          <w:szCs w:val="22"/>
        </w:rPr>
        <w:t xml:space="preserve">pendant la préparation et l’épreuve orale. </w:t>
      </w:r>
    </w:p>
    <w:p w14:paraId="72387448" w14:textId="77777777" w:rsidR="00A61955" w:rsidRPr="008D4002" w:rsidRDefault="00A61955" w:rsidP="00A61955">
      <w:pPr>
        <w:ind w:right="1134"/>
        <w:rPr>
          <w:i/>
          <w:sz w:val="22"/>
          <w:szCs w:val="22"/>
        </w:rPr>
      </w:pPr>
      <w:r w:rsidRPr="008D4002">
        <w:rPr>
          <w:i/>
          <w:sz w:val="22"/>
          <w:szCs w:val="22"/>
        </w:rPr>
        <w:t>Tout document personnel (formulaire ...) est interdit.</w:t>
      </w:r>
    </w:p>
    <w:p w14:paraId="7AD1EA89" w14:textId="77777777" w:rsidR="00A61955" w:rsidRPr="00D448D1" w:rsidRDefault="00A61955" w:rsidP="00A61955">
      <w:pPr>
        <w:ind w:left="1134" w:right="1134"/>
        <w:rPr>
          <w:sz w:val="28"/>
        </w:rPr>
      </w:pPr>
    </w:p>
    <w:tbl>
      <w:tblPr>
        <w:tblW w:w="10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0"/>
        <w:gridCol w:w="720"/>
      </w:tblGrid>
      <w:tr w:rsidR="00A61955" w:rsidRPr="00105E71" w14:paraId="5C21A8ED" w14:textId="77777777" w:rsidTr="00283E87">
        <w:trPr>
          <w:trHeight w:val="70"/>
        </w:trPr>
        <w:tc>
          <w:tcPr>
            <w:tcW w:w="10270" w:type="dxa"/>
          </w:tcPr>
          <w:p w14:paraId="621F77B0" w14:textId="77777777" w:rsidR="00A61955" w:rsidRPr="00105E71" w:rsidRDefault="00A61955" w:rsidP="00F11A3E">
            <w:pPr>
              <w:pStyle w:val="En-tte"/>
              <w:tabs>
                <w:tab w:val="clear" w:pos="4536"/>
                <w:tab w:val="clear" w:pos="9072"/>
                <w:tab w:val="right" w:pos="9923"/>
              </w:tabs>
              <w:rPr>
                <w:rFonts w:ascii="Times New Roman" w:hAnsi="Times New Roman"/>
                <w:b/>
                <w:smallCaps/>
              </w:rPr>
            </w:pPr>
            <w:r w:rsidRPr="00105E71">
              <w:rPr>
                <w:rFonts w:ascii="Times New Roman" w:hAnsi="Times New Roman"/>
                <w:sz w:val="22"/>
              </w:rPr>
              <w:br w:type="page"/>
            </w:r>
            <w:r w:rsidRPr="00105E71">
              <w:rPr>
                <w:rFonts w:ascii="Times New Roman" w:hAnsi="Times New Roman"/>
                <w:smallCaps/>
                <w:sz w:val="22"/>
              </w:rPr>
              <w:t xml:space="preserve"> </w:t>
            </w:r>
            <w:r w:rsidR="00E65B5B" w:rsidRPr="00105E71">
              <w:rPr>
                <w:rFonts w:ascii="Times New Roman" w:hAnsi="Times New Roman"/>
                <w:b/>
                <w:smallCaps/>
                <w:sz w:val="22"/>
              </w:rPr>
              <w:t xml:space="preserve">sujet  n° </w:t>
            </w:r>
            <w:r w:rsidR="0008628E">
              <w:rPr>
                <w:rFonts w:ascii="Times New Roman" w:hAnsi="Times New Roman"/>
                <w:b/>
                <w:smallCaps/>
                <w:sz w:val="22"/>
              </w:rPr>
              <w:t>2</w:t>
            </w:r>
            <w:r w:rsidRPr="00105E71">
              <w:rPr>
                <w:rFonts w:ascii="Times New Roman" w:hAnsi="Times New Roman"/>
                <w:b/>
                <w:smallCaps/>
                <w:sz w:val="22"/>
              </w:rPr>
              <w:t xml:space="preserve">    </w:t>
            </w:r>
          </w:p>
        </w:tc>
        <w:tc>
          <w:tcPr>
            <w:tcW w:w="720" w:type="dxa"/>
          </w:tcPr>
          <w:p w14:paraId="6C3F86C2" w14:textId="77777777" w:rsidR="00A61955" w:rsidRPr="00105E71" w:rsidRDefault="00A61955" w:rsidP="00283E87">
            <w:pPr>
              <w:pStyle w:val="En-tte"/>
              <w:tabs>
                <w:tab w:val="clear" w:pos="4536"/>
                <w:tab w:val="clear" w:pos="9072"/>
                <w:tab w:val="right" w:pos="9923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E44D82" w:rsidRPr="00105E71" w14:paraId="47A872E1" w14:textId="77777777" w:rsidTr="00283E87">
        <w:trPr>
          <w:trHeight w:val="6026"/>
        </w:trPr>
        <w:tc>
          <w:tcPr>
            <w:tcW w:w="10270" w:type="dxa"/>
          </w:tcPr>
          <w:p w14:paraId="125A6E08" w14:textId="77777777" w:rsidR="00E44D82" w:rsidRPr="00105E71" w:rsidRDefault="00E44D82" w:rsidP="00283E87">
            <w:pPr>
              <w:rPr>
                <w:b/>
                <w:bCs/>
                <w:u w:val="single"/>
              </w:rPr>
            </w:pPr>
          </w:p>
          <w:p w14:paraId="323BEBE5" w14:textId="77777777" w:rsidR="00BC25F5" w:rsidRDefault="00F11A3E" w:rsidP="00BC25F5">
            <w:pPr>
              <w:rPr>
                <w:sz w:val="22"/>
              </w:rPr>
            </w:pPr>
            <w:r w:rsidRPr="00105E71">
              <w:rPr>
                <w:b/>
                <w:bCs/>
                <w:sz w:val="22"/>
                <w:u w:val="single"/>
              </w:rPr>
              <w:t xml:space="preserve">Exercice 1 : </w:t>
            </w:r>
            <w:r w:rsidR="00BC25F5">
              <w:rPr>
                <w:b/>
                <w:bCs/>
                <w:sz w:val="22"/>
                <w:u w:val="single"/>
              </w:rPr>
              <w:t>Statistiques inférentielles</w:t>
            </w:r>
            <w:r w:rsidRPr="00105E71">
              <w:rPr>
                <w:sz w:val="22"/>
              </w:rPr>
              <w:t xml:space="preserve"> </w:t>
            </w:r>
          </w:p>
          <w:p w14:paraId="3FD57281" w14:textId="77777777" w:rsidR="00BC25F5" w:rsidRPr="003A0120" w:rsidRDefault="00BC25F5" w:rsidP="00BC25F5">
            <w:pPr>
              <w:rPr>
                <w:rFonts w:eastAsiaTheme="minorHAnsi"/>
                <w:lang w:eastAsia="en-US"/>
              </w:rPr>
            </w:pPr>
            <w:r w:rsidRPr="003A0120">
              <w:rPr>
                <w:rFonts w:eastAsiaTheme="minorHAnsi"/>
                <w:lang w:eastAsia="en-US"/>
              </w:rPr>
              <w:t>A un examen auquel se présentent 160 000 candidats, 100 copies ont été corrigées. Dans ce paquet on a obtenu une moyenne de 8,5 avec un écart-type de 3,23.</w:t>
            </w:r>
          </w:p>
          <w:p w14:paraId="7A968F2F" w14:textId="6ABDDB0E" w:rsidR="00BC25F5" w:rsidRPr="003A0120" w:rsidRDefault="00BC25F5" w:rsidP="00BC25F5">
            <w:pPr>
              <w:pStyle w:val="Paragraphedeliste"/>
              <w:numPr>
                <w:ilvl w:val="0"/>
                <w:numId w:val="4"/>
              </w:numPr>
            </w:pPr>
            <w:r w:rsidRPr="003A0120">
              <w:t xml:space="preserve">Donner une estimation ponctuelle de la moyenne </w:t>
            </w:r>
            <w:r w:rsidR="003A0120" w:rsidRPr="00734486">
              <w:rPr>
                <w:position w:val="-6"/>
              </w:rPr>
              <w:object w:dxaOrig="220" w:dyaOrig="260" w14:anchorId="044AE8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75pt;height:12.9pt" o:ole="">
                  <v:imagedata r:id="rId5" o:title=""/>
                </v:shape>
                <o:OLEObject Type="Embed" ProgID="Equation.DSMT4" ShapeID="_x0000_i1025" DrawAspect="Content" ObjectID="_1749883103" r:id="rId6"/>
              </w:object>
            </w:r>
            <w:r w:rsidRPr="003A0120">
              <w:t xml:space="preserve">et de l’écart-type </w:t>
            </w:r>
            <w:r w:rsidRPr="003A0120">
              <w:rPr>
                <w:position w:val="-6"/>
              </w:rPr>
              <w:object w:dxaOrig="240" w:dyaOrig="220" w14:anchorId="60CACFE5">
                <v:shape id="_x0000_i1026" type="#_x0000_t75" style="width:11.8pt;height:11.3pt" o:ole="">
                  <v:imagedata r:id="rId7" o:title=""/>
                </v:shape>
                <o:OLEObject Type="Embed" ProgID="Equation.DSMT4" ShapeID="_x0000_i1026" DrawAspect="Content" ObjectID="_1749883104" r:id="rId8"/>
              </w:object>
            </w:r>
            <w:r w:rsidRPr="003A0120">
              <w:t xml:space="preserve"> des notes des candidats</w:t>
            </w:r>
            <w:r w:rsidR="00E21D08" w:rsidRPr="003A0120">
              <w:t xml:space="preserve"> </w:t>
            </w:r>
            <w:r w:rsidRPr="003A0120">
              <w:rPr>
                <w:w w:val="105"/>
              </w:rPr>
              <w:t>(arrondir à 0,01).</w:t>
            </w:r>
          </w:p>
          <w:p w14:paraId="7CFFF37C" w14:textId="77777777" w:rsidR="003312DA" w:rsidRPr="003A0120" w:rsidRDefault="003312DA" w:rsidP="003312DA">
            <w:pPr>
              <w:pStyle w:val="Paragraphedeliste"/>
              <w:numPr>
                <w:ilvl w:val="0"/>
                <w:numId w:val="4"/>
              </w:numPr>
              <w:rPr>
                <w:w w:val="105"/>
              </w:rPr>
            </w:pPr>
            <w:r w:rsidRPr="003A0120">
              <w:t xml:space="preserve">Donner un intervalle de confiance de la moyenne au niveau de confiance </w:t>
            </w:r>
            <w:r w:rsidRPr="003A0120">
              <w:rPr>
                <w:w w:val="105"/>
              </w:rPr>
              <w:t>95 %,</w:t>
            </w:r>
          </w:p>
          <w:p w14:paraId="022CCE2B" w14:textId="35C2DDB6" w:rsidR="00BC25F5" w:rsidRPr="003A0120" w:rsidRDefault="003312DA" w:rsidP="003312DA">
            <w:pPr>
              <w:pStyle w:val="Paragraphedeliste"/>
            </w:pPr>
            <w:r w:rsidRPr="003A0120">
              <w:rPr>
                <w:w w:val="105"/>
              </w:rPr>
              <w:t>puis 99 %</w:t>
            </w:r>
            <w:r w:rsidR="0003059B">
              <w:rPr>
                <w:w w:val="105"/>
              </w:rPr>
              <w:t xml:space="preserve"> </w:t>
            </w:r>
            <w:r w:rsidRPr="003A0120">
              <w:rPr>
                <w:w w:val="105"/>
              </w:rPr>
              <w:t>(arrondir à 0,01)</w:t>
            </w:r>
            <w:r w:rsidR="0003059B">
              <w:rPr>
                <w:w w:val="105"/>
              </w:rPr>
              <w:t>.</w:t>
            </w:r>
          </w:p>
          <w:p w14:paraId="0BEDED50" w14:textId="77777777" w:rsidR="00BC25F5" w:rsidRDefault="008D4002" w:rsidP="00283E87">
            <w:pPr>
              <w:rPr>
                <w:sz w:val="1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F965FAD" wp14:editId="26E167BC">
                  <wp:simplePos x="0" y="0"/>
                  <wp:positionH relativeFrom="column">
                    <wp:posOffset>4473575</wp:posOffset>
                  </wp:positionH>
                  <wp:positionV relativeFrom="paragraph">
                    <wp:posOffset>30480</wp:posOffset>
                  </wp:positionV>
                  <wp:extent cx="1993265" cy="847725"/>
                  <wp:effectExtent l="0" t="0" r="6985" b="9525"/>
                  <wp:wrapTight wrapText="bothSides">
                    <wp:wrapPolygon edited="0">
                      <wp:start x="0" y="0"/>
                      <wp:lineTo x="0" y="21357"/>
                      <wp:lineTo x="21469" y="21357"/>
                      <wp:lineTo x="21469" y="0"/>
                      <wp:lineTo x="0" y="0"/>
                    </wp:wrapPolygon>
                  </wp:wrapTight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B5D78D" w14:textId="77777777" w:rsidR="00316261" w:rsidRDefault="00316261" w:rsidP="00283E87">
            <w:pPr>
              <w:rPr>
                <w:sz w:val="10"/>
              </w:rPr>
            </w:pPr>
          </w:p>
          <w:p w14:paraId="781B239C" w14:textId="77777777" w:rsidR="00316261" w:rsidRPr="00316261" w:rsidRDefault="00316261" w:rsidP="00283E87">
            <w:pPr>
              <w:rPr>
                <w:sz w:val="10"/>
              </w:rPr>
            </w:pPr>
          </w:p>
          <w:p w14:paraId="44322211" w14:textId="02AC90A9" w:rsidR="00E44D82" w:rsidRPr="00105E71" w:rsidRDefault="00E44D82" w:rsidP="00283E87">
            <w:r w:rsidRPr="00105E71">
              <w:rPr>
                <w:b/>
                <w:bCs/>
                <w:sz w:val="22"/>
                <w:u w:val="single"/>
              </w:rPr>
              <w:t xml:space="preserve">Exercice 2 : </w:t>
            </w:r>
            <w:r w:rsidR="007455FB" w:rsidRPr="00105E71">
              <w:rPr>
                <w:b/>
                <w:bCs/>
                <w:sz w:val="22"/>
                <w:u w:val="single"/>
              </w:rPr>
              <w:t>équations différentielles</w:t>
            </w:r>
            <w:r w:rsidRPr="00105E71">
              <w:rPr>
                <w:b/>
                <w:bCs/>
                <w:sz w:val="22"/>
                <w:u w:val="single"/>
              </w:rPr>
              <w:t xml:space="preserve"> </w:t>
            </w:r>
            <w:r w:rsidRPr="00105E71">
              <w:t xml:space="preserve">  </w:t>
            </w:r>
          </w:p>
          <w:p w14:paraId="5251AC88" w14:textId="77777777" w:rsidR="007455FB" w:rsidRDefault="00107896" w:rsidP="007455FB">
            <w:pPr>
              <w:rPr>
                <w:bCs/>
              </w:rPr>
            </w:pPr>
            <w:r w:rsidRPr="00107896">
              <w:rPr>
                <w:bCs/>
              </w:rPr>
              <w:t>On considère un circuit composé d’une résistance</w:t>
            </w:r>
            <w:r>
              <w:rPr>
                <w:bCs/>
              </w:rPr>
              <w:t>, d’un condensateur et alimenté par un générateur.</w:t>
            </w:r>
          </w:p>
          <w:p w14:paraId="2254CCC0" w14:textId="77777777" w:rsidR="00E44D82" w:rsidRDefault="00107896" w:rsidP="00107896">
            <w:pPr>
              <w:rPr>
                <w:bCs/>
              </w:rPr>
            </w:pPr>
            <w:r>
              <w:rPr>
                <w:bCs/>
              </w:rPr>
              <w:t xml:space="preserve">On note </w:t>
            </w:r>
            <w:r w:rsidRPr="00107896">
              <w:rPr>
                <w:bCs/>
                <w:i/>
              </w:rPr>
              <w:t>V</w:t>
            </w:r>
            <w:r>
              <w:rPr>
                <w:bCs/>
                <w:vertAlign w:val="subscript"/>
              </w:rPr>
              <w:t>e</w:t>
            </w:r>
            <w:r w:rsidR="00F45D8C">
              <w:rPr>
                <w:bCs/>
              </w:rPr>
              <w:t xml:space="preserve"> </w:t>
            </w:r>
            <w:r>
              <w:rPr>
                <w:bCs/>
              </w:rPr>
              <w:t xml:space="preserve">la tension d’entrée en Volts délivrée par le générateur et </w:t>
            </w:r>
            <w:r w:rsidRPr="00107896">
              <w:rPr>
                <w:bCs/>
                <w:i/>
              </w:rPr>
              <w:t>V</w:t>
            </w:r>
            <w:r>
              <w:rPr>
                <w:bCs/>
              </w:rPr>
              <w:t>(</w:t>
            </w:r>
            <w:r>
              <w:rPr>
                <w:bCs/>
                <w:i/>
              </w:rPr>
              <w:t>t</w:t>
            </w:r>
            <w:r>
              <w:rPr>
                <w:bCs/>
              </w:rPr>
              <w:t>) la tension de sortie en Volts aux bornes du condensateur.</w:t>
            </w:r>
          </w:p>
          <w:p w14:paraId="2A3FB872" w14:textId="5C57B1E5" w:rsidR="00107896" w:rsidRPr="00E21D08" w:rsidRDefault="00107896" w:rsidP="00107896">
            <w:r>
              <w:rPr>
                <w:bCs/>
              </w:rPr>
              <w:t xml:space="preserve">On admet que </w:t>
            </w:r>
            <w:r w:rsidRPr="00107896">
              <w:rPr>
                <w:bCs/>
                <w:i/>
              </w:rPr>
              <w:t>V</w:t>
            </w:r>
            <w:r>
              <w:rPr>
                <w:bCs/>
              </w:rPr>
              <w:t xml:space="preserve"> </w:t>
            </w:r>
            <w:r w:rsidR="00F45D8C">
              <w:rPr>
                <w:bCs/>
              </w:rPr>
              <w:t>est une</w:t>
            </w:r>
            <w:r>
              <w:rPr>
                <w:bCs/>
              </w:rPr>
              <w:t xml:space="preserve"> fonction de la variable </w:t>
            </w:r>
            <w:r w:rsidRPr="00107896">
              <w:rPr>
                <w:bCs/>
                <w:i/>
              </w:rPr>
              <w:t>t</w:t>
            </w:r>
            <w:r>
              <w:rPr>
                <w:bCs/>
              </w:rPr>
              <w:t xml:space="preserve"> </w:t>
            </w:r>
            <w:r w:rsidR="00F45D8C">
              <w:rPr>
                <w:bCs/>
              </w:rPr>
              <w:t>(le temps exprimé en secondes), dérivable sur</w:t>
            </w:r>
            <w:r w:rsidR="00F45D8C">
              <w:rPr>
                <w:sz w:val="22"/>
                <w:szCs w:val="22"/>
              </w:rPr>
              <w:t xml:space="preserve"> </w:t>
            </w:r>
            <w:r w:rsidR="00F45D8C" w:rsidRPr="00F45D8C">
              <w:rPr>
                <w:position w:val="-14"/>
                <w:sz w:val="22"/>
                <w:szCs w:val="22"/>
              </w:rPr>
              <w:object w:dxaOrig="740" w:dyaOrig="400" w14:anchorId="305562C0">
                <v:shape id="_x0000_i1027" type="#_x0000_t75" style="width:36pt;height:19.35pt" o:ole="">
                  <v:imagedata r:id="rId10" o:title=""/>
                </v:shape>
                <o:OLEObject Type="Embed" ProgID="Equation.DSMT4" ShapeID="_x0000_i1027" DrawAspect="Content" ObjectID="_1749883105" r:id="rId11"/>
              </w:object>
            </w:r>
            <w:r w:rsidR="00F45D8C" w:rsidRPr="00E21D08">
              <w:t>et solution de l’équation différentielle notée (E) :</w:t>
            </w:r>
            <w:r w:rsidR="006449CC" w:rsidRPr="00E21D08">
              <w:t xml:space="preserve"> </w:t>
            </w:r>
            <w:r w:rsidR="0003059B" w:rsidRPr="00E21D08">
              <w:rPr>
                <w:position w:val="-10"/>
              </w:rPr>
              <w:object w:dxaOrig="1840" w:dyaOrig="320" w14:anchorId="56BA3637">
                <v:shape id="_x0000_i1038" type="#_x0000_t75" style="width:89.75pt;height:15.6pt" o:ole="">
                  <v:imagedata r:id="rId12" o:title=""/>
                </v:shape>
                <o:OLEObject Type="Embed" ProgID="Equation.DSMT4" ShapeID="_x0000_i1038" DrawAspect="Content" ObjectID="_1749883106" r:id="rId13"/>
              </w:object>
            </w:r>
          </w:p>
          <w:p w14:paraId="6993A6F5" w14:textId="77777777" w:rsidR="006449CC" w:rsidRPr="000962F1" w:rsidRDefault="006449CC" w:rsidP="006449CC">
            <w:pPr>
              <w:pStyle w:val="Paragraphedeliste"/>
              <w:numPr>
                <w:ilvl w:val="0"/>
                <w:numId w:val="7"/>
              </w:numPr>
              <w:rPr>
                <w:bCs/>
              </w:rPr>
            </w:pPr>
            <w:r>
              <w:rPr>
                <w:bCs/>
              </w:rPr>
              <w:t xml:space="preserve">Résoudre l’équation homogène (H) : </w:t>
            </w:r>
            <w:r w:rsidRPr="006449CC">
              <w:rPr>
                <w:position w:val="-10"/>
                <w:sz w:val="22"/>
                <w:szCs w:val="22"/>
              </w:rPr>
              <w:object w:dxaOrig="1440" w:dyaOrig="320" w14:anchorId="40BECD59">
                <v:shape id="_x0000_i1029" type="#_x0000_t75" style="width:70.4pt;height:15.6pt" o:ole="">
                  <v:imagedata r:id="rId14" o:title=""/>
                </v:shape>
                <o:OLEObject Type="Embed" ProgID="Equation.DSMT4" ShapeID="_x0000_i1029" DrawAspect="Content" ObjectID="_1749883107" r:id="rId15"/>
              </w:object>
            </w:r>
            <w:r>
              <w:rPr>
                <w:sz w:val="22"/>
                <w:szCs w:val="22"/>
              </w:rPr>
              <w:t>.</w:t>
            </w:r>
          </w:p>
          <w:p w14:paraId="6078F206" w14:textId="178B5A04" w:rsidR="006449CC" w:rsidRPr="000962F1" w:rsidRDefault="006449CC" w:rsidP="006449CC">
            <w:pPr>
              <w:pStyle w:val="Paragraphedeliste"/>
              <w:numPr>
                <w:ilvl w:val="0"/>
                <w:numId w:val="7"/>
              </w:numPr>
              <w:rPr>
                <w:bCs/>
              </w:rPr>
            </w:pPr>
            <w:r w:rsidRPr="000962F1">
              <w:t xml:space="preserve">Démontrer que la fonction </w:t>
            </w:r>
            <w:r w:rsidRPr="000962F1">
              <w:rPr>
                <w:i/>
              </w:rPr>
              <w:t>g</w:t>
            </w:r>
            <w:r w:rsidRPr="000962F1">
              <w:t>(</w:t>
            </w:r>
            <w:r w:rsidRPr="000962F1">
              <w:rPr>
                <w:i/>
              </w:rPr>
              <w:t>t</w:t>
            </w:r>
            <w:r w:rsidRPr="000962F1">
              <w:t>)=5 est une solution particulière de (E).</w:t>
            </w:r>
          </w:p>
          <w:p w14:paraId="1AE9B509" w14:textId="77777777" w:rsidR="00961F76" w:rsidRPr="000962F1" w:rsidRDefault="00961F76" w:rsidP="006449CC">
            <w:pPr>
              <w:pStyle w:val="Paragraphedeliste"/>
              <w:numPr>
                <w:ilvl w:val="0"/>
                <w:numId w:val="7"/>
              </w:numPr>
              <w:rPr>
                <w:bCs/>
              </w:rPr>
            </w:pPr>
            <w:r w:rsidRPr="000962F1">
              <w:t>En déduire l’ensemble des solutions de (E).</w:t>
            </w:r>
          </w:p>
          <w:p w14:paraId="12D2E07B" w14:textId="77777777" w:rsidR="00961F76" w:rsidRPr="000962F1" w:rsidRDefault="00961F76" w:rsidP="006449CC">
            <w:pPr>
              <w:pStyle w:val="Paragraphedeliste"/>
              <w:numPr>
                <w:ilvl w:val="0"/>
                <w:numId w:val="7"/>
              </w:numPr>
              <w:rPr>
                <w:bCs/>
              </w:rPr>
            </w:pPr>
            <w:r w:rsidRPr="000962F1">
              <w:t xml:space="preserve">On branche le circuit à </w:t>
            </w:r>
            <w:r w:rsidRPr="000962F1">
              <w:rPr>
                <w:i/>
              </w:rPr>
              <w:t>t</w:t>
            </w:r>
            <w:r w:rsidRPr="000962F1">
              <w:t xml:space="preserve"> = 0. A cet instant, le condensateur est déchargé, c’est-à-dire </w:t>
            </w:r>
            <w:r w:rsidRPr="000962F1">
              <w:rPr>
                <w:i/>
              </w:rPr>
              <w:t>V</w:t>
            </w:r>
            <w:r w:rsidRPr="000962F1">
              <w:t>(0)=0.</w:t>
            </w:r>
          </w:p>
          <w:p w14:paraId="3EFA89BA" w14:textId="77777777" w:rsidR="00961F76" w:rsidRPr="000962F1" w:rsidRDefault="00961F76" w:rsidP="00961F76">
            <w:pPr>
              <w:pStyle w:val="Paragraphedeliste"/>
              <w:rPr>
                <w:bCs/>
              </w:rPr>
            </w:pPr>
            <w:r w:rsidRPr="000962F1">
              <w:t xml:space="preserve">En déduire l’expression de </w:t>
            </w:r>
            <w:r w:rsidRPr="000962F1">
              <w:rPr>
                <w:bCs/>
                <w:i/>
              </w:rPr>
              <w:t>V</w:t>
            </w:r>
            <w:r w:rsidRPr="000962F1">
              <w:rPr>
                <w:bCs/>
              </w:rPr>
              <w:t>(</w:t>
            </w:r>
            <w:r w:rsidRPr="000962F1">
              <w:rPr>
                <w:bCs/>
                <w:i/>
              </w:rPr>
              <w:t>t</w:t>
            </w:r>
            <w:r w:rsidRPr="000962F1">
              <w:rPr>
                <w:bCs/>
              </w:rPr>
              <w:t>).</w:t>
            </w:r>
          </w:p>
          <w:p w14:paraId="2C828382" w14:textId="77777777" w:rsidR="00107896" w:rsidRPr="00105E71" w:rsidRDefault="00107896" w:rsidP="00107896"/>
        </w:tc>
        <w:tc>
          <w:tcPr>
            <w:tcW w:w="720" w:type="dxa"/>
          </w:tcPr>
          <w:p w14:paraId="25FBCB06" w14:textId="77777777" w:rsidR="00E44D82" w:rsidRPr="00105E71" w:rsidRDefault="00E44D82" w:rsidP="00283E87">
            <w:pPr>
              <w:jc w:val="center"/>
              <w:rPr>
                <w:sz w:val="32"/>
              </w:rPr>
            </w:pPr>
          </w:p>
        </w:tc>
      </w:tr>
    </w:tbl>
    <w:p w14:paraId="244C0971" w14:textId="77777777" w:rsidR="00A61955" w:rsidRDefault="00A61955" w:rsidP="007455FB"/>
    <w:p w14:paraId="1412F684" w14:textId="77777777" w:rsidR="00107896" w:rsidRDefault="00107896" w:rsidP="00107896">
      <w:pPr>
        <w:jc w:val="center"/>
        <w:rPr>
          <w:rFonts w:ascii="Book Antiqua" w:hAnsi="Book Antiqua"/>
        </w:rPr>
      </w:pPr>
      <w:r>
        <w:rPr>
          <w:rFonts w:ascii="Book Antiqua" w:hAnsi="Book Antiqua"/>
        </w:rPr>
        <w:t>Formulaire :</w:t>
      </w:r>
    </w:p>
    <w:p w14:paraId="3687DDDA" w14:textId="77777777" w:rsidR="00107896" w:rsidRPr="007C0B49" w:rsidRDefault="00107896" w:rsidP="00107896">
      <w:pPr>
        <w:jc w:val="center"/>
        <w:rPr>
          <w:rFonts w:ascii="Book Antiqua" w:hAnsi="Book Antiqua"/>
          <w:sz w:val="16"/>
          <w:szCs w:val="16"/>
        </w:rPr>
      </w:pPr>
    </w:p>
    <w:p w14:paraId="1556BB01" w14:textId="22F8AAEE" w:rsidR="00316261" w:rsidRPr="00316261" w:rsidRDefault="00316261" w:rsidP="00316261">
      <w:pPr>
        <w:numPr>
          <w:ilvl w:val="0"/>
          <w:numId w:val="8"/>
        </w:numPr>
        <w:ind w:left="426" w:hanging="284"/>
        <w:contextualSpacing/>
        <w:rPr>
          <w:rFonts w:ascii="Cambria" w:hAnsi="Cambria" w:cs="Calibri"/>
          <w:sz w:val="22"/>
          <w:szCs w:val="22"/>
        </w:rPr>
      </w:pPr>
      <w:r w:rsidRPr="00316261">
        <w:rPr>
          <w:rFonts w:ascii="Cambria" w:hAnsi="Cambria" w:cs="Calibri"/>
          <w:sz w:val="22"/>
          <w:szCs w:val="22"/>
        </w:rPr>
        <w:t xml:space="preserve">On choisit le nombre </w:t>
      </w:r>
      <w:r w:rsidRPr="00316261">
        <w:rPr>
          <w:position w:val="-26"/>
          <w:sz w:val="22"/>
          <w:szCs w:val="22"/>
        </w:rPr>
        <w:object w:dxaOrig="1120" w:dyaOrig="700" w14:anchorId="72D8A25A">
          <v:shape id="_x0000_i1030" type="#_x0000_t75" style="width:56.4pt;height:35.45pt" o:ole="">
            <v:imagedata r:id="rId16" o:title=""/>
          </v:shape>
          <o:OLEObject Type="Embed" ProgID="Equation.DSMT4" ShapeID="_x0000_i1030" DrawAspect="Content" ObjectID="_1749883108" r:id="rId17"/>
        </w:object>
      </w:r>
      <w:r w:rsidRPr="00316261">
        <w:rPr>
          <w:rFonts w:ascii="Cambria" w:hAnsi="Cambria" w:cs="Calibri"/>
          <w:sz w:val="22"/>
          <w:szCs w:val="22"/>
        </w:rPr>
        <w:t xml:space="preserve"> d'un échantillon aléatoire comme une </w:t>
      </w:r>
      <w:r w:rsidRPr="00316261">
        <w:rPr>
          <w:rFonts w:ascii="Cambria" w:hAnsi="Cambria" w:cs="Calibri"/>
          <w:b/>
          <w:sz w:val="22"/>
          <w:szCs w:val="22"/>
        </w:rPr>
        <w:t>estimation ponctuelle</w:t>
      </w:r>
      <w:r w:rsidRPr="00316261">
        <w:rPr>
          <w:rFonts w:ascii="Cambria" w:hAnsi="Cambria" w:cs="Calibri"/>
          <w:sz w:val="22"/>
          <w:szCs w:val="22"/>
        </w:rPr>
        <w:t xml:space="preserve"> de l’écart-type inconnu </w:t>
      </w:r>
      <w:r w:rsidRPr="00316261">
        <w:rPr>
          <w:position w:val="-6"/>
          <w:sz w:val="22"/>
          <w:szCs w:val="22"/>
        </w:rPr>
        <w:object w:dxaOrig="240" w:dyaOrig="220" w14:anchorId="7BD93A6C">
          <v:shape id="_x0000_i1031" type="#_x0000_t75" style="width:11.8pt;height:11.3pt" o:ole="">
            <v:imagedata r:id="rId18" o:title=""/>
          </v:shape>
          <o:OLEObject Type="Embed" ProgID="Equation.DSMT4" ShapeID="_x0000_i1031" DrawAspect="Content" ObjectID="_1749883109" r:id="rId19"/>
        </w:object>
      </w:r>
      <w:r w:rsidRPr="00316261">
        <w:rPr>
          <w:rFonts w:ascii="Cambria" w:hAnsi="Cambria" w:cs="Calibri"/>
          <w:sz w:val="22"/>
          <w:szCs w:val="22"/>
        </w:rPr>
        <w:t xml:space="preserve"> de la population totale.</w:t>
      </w:r>
    </w:p>
    <w:p w14:paraId="3B50E1CA" w14:textId="77777777" w:rsidR="00316261" w:rsidRPr="00316261" w:rsidRDefault="00316261" w:rsidP="00316261">
      <w:pPr>
        <w:ind w:left="426" w:hanging="284"/>
        <w:rPr>
          <w:rFonts w:ascii="Cambria" w:hAnsi="Cambria" w:cs="Calibri"/>
          <w:sz w:val="22"/>
          <w:szCs w:val="22"/>
        </w:rPr>
      </w:pPr>
    </w:p>
    <w:p w14:paraId="28F2E6B7" w14:textId="3DD07F33" w:rsidR="00316261" w:rsidRPr="00316261" w:rsidRDefault="00316261" w:rsidP="00316261">
      <w:pPr>
        <w:numPr>
          <w:ilvl w:val="0"/>
          <w:numId w:val="8"/>
        </w:numPr>
        <w:shd w:val="clear" w:color="auto" w:fill="FFFFFF" w:themeFill="background1"/>
        <w:ind w:left="426" w:hanging="284"/>
        <w:rPr>
          <w:rFonts w:ascii="Cambria" w:hAnsi="Cambria"/>
          <w:sz w:val="22"/>
          <w:szCs w:val="22"/>
        </w:rPr>
      </w:pPr>
      <w:r w:rsidRPr="00316261">
        <w:rPr>
          <w:rFonts w:ascii="Cambria" w:hAnsi="Cambria"/>
          <w:sz w:val="22"/>
          <w:szCs w:val="22"/>
        </w:rPr>
        <w:t xml:space="preserve">L'intervalle  </w:t>
      </w:r>
      <w:r w:rsidR="000962F1" w:rsidRPr="000962F1">
        <w:rPr>
          <w:rFonts w:ascii="Book Antiqua" w:hAnsi="Book Antiqua"/>
          <w:position w:val="-28"/>
        </w:rPr>
        <w:object w:dxaOrig="2040" w:dyaOrig="680" w14:anchorId="01AE5DB2">
          <v:shape id="_x0000_i1032" type="#_x0000_t75" style="width:102.1pt;height:33.85pt" o:ole="">
            <v:imagedata r:id="rId20" o:title=""/>
          </v:shape>
          <o:OLEObject Type="Embed" ProgID="Equation.DSMT4" ShapeID="_x0000_i1032" DrawAspect="Content" ObjectID="_1749883110" r:id="rId21"/>
        </w:object>
      </w:r>
      <w:r w:rsidRPr="00316261">
        <w:rPr>
          <w:rFonts w:ascii="Cambria" w:hAnsi="Cambria"/>
          <w:sz w:val="22"/>
          <w:szCs w:val="22"/>
        </w:rPr>
        <w:t xml:space="preserve">est </w:t>
      </w:r>
      <w:r w:rsidRPr="00316261">
        <w:rPr>
          <w:rFonts w:ascii="Cambria" w:hAnsi="Cambria"/>
          <w:b/>
          <w:sz w:val="22"/>
          <w:szCs w:val="22"/>
        </w:rPr>
        <w:t xml:space="preserve">l'intervalle de confiance de la moyenne </w:t>
      </w:r>
      <w:r w:rsidRPr="00316261">
        <w:rPr>
          <w:rFonts w:ascii="Cambria" w:hAnsi="Cambria"/>
          <w:b/>
          <w:i/>
          <w:sz w:val="22"/>
          <w:szCs w:val="22"/>
        </w:rPr>
        <w:t>m</w:t>
      </w:r>
      <w:r w:rsidRPr="00316261">
        <w:rPr>
          <w:rFonts w:ascii="Cambria" w:hAnsi="Cambria"/>
          <w:sz w:val="22"/>
          <w:szCs w:val="22"/>
        </w:rPr>
        <w:t xml:space="preserve"> de la population avec le coefficient de confiance</w:t>
      </w:r>
      <w:r w:rsidRPr="00316261">
        <w:rPr>
          <w:sz w:val="22"/>
          <w:szCs w:val="22"/>
        </w:rPr>
        <w:t xml:space="preserve"> </w:t>
      </w:r>
      <w:r w:rsidRPr="00316261">
        <w:rPr>
          <w:position w:val="-6"/>
          <w:sz w:val="22"/>
          <w:szCs w:val="22"/>
        </w:rPr>
        <w:object w:dxaOrig="560" w:dyaOrig="279" w14:anchorId="7DE3DACD">
          <v:shape id="_x0000_i1033" type="#_x0000_t75" style="width:27.95pt;height:14.5pt" o:ole="">
            <v:imagedata r:id="rId22" o:title=""/>
          </v:shape>
          <o:OLEObject Type="Embed" ProgID="Equation.DSMT4" ShapeID="_x0000_i1033" DrawAspect="Content" ObjectID="_1749883111" r:id="rId23"/>
        </w:object>
      </w:r>
      <w:r w:rsidRPr="00316261">
        <w:rPr>
          <w:rFonts w:ascii="Cambria" w:hAnsi="Cambria"/>
          <w:sz w:val="22"/>
          <w:szCs w:val="22"/>
        </w:rPr>
        <w:t xml:space="preserve">,  ayant pour centre la moyenne </w:t>
      </w:r>
      <w:r w:rsidR="000962F1" w:rsidRPr="00734486">
        <w:rPr>
          <w:position w:val="-6"/>
        </w:rPr>
        <w:object w:dxaOrig="220" w:dyaOrig="260" w14:anchorId="7FA94D0D">
          <v:shape id="_x0000_i1034" type="#_x0000_t75" style="width:10.75pt;height:12.9pt" o:ole="">
            <v:imagedata r:id="rId24" o:title=""/>
          </v:shape>
          <o:OLEObject Type="Embed" ProgID="Equation.DSMT4" ShapeID="_x0000_i1034" DrawAspect="Content" ObjectID="_1749883112" r:id="rId25"/>
        </w:object>
      </w:r>
      <w:r w:rsidRPr="00316261">
        <w:rPr>
          <w:rFonts w:ascii="Cambria" w:hAnsi="Cambria"/>
          <w:sz w:val="22"/>
          <w:szCs w:val="22"/>
        </w:rPr>
        <w:t xml:space="preserve"> de l'échantillon considéré.</w:t>
      </w:r>
    </w:p>
    <w:p w14:paraId="0989B647" w14:textId="77777777" w:rsidR="00316261" w:rsidRPr="00316261" w:rsidRDefault="00316261" w:rsidP="00316261">
      <w:pPr>
        <w:pStyle w:val="Paragraphedeliste"/>
        <w:ind w:left="426" w:hanging="284"/>
        <w:rPr>
          <w:rFonts w:ascii="Cambria" w:hAnsi="Cambria"/>
          <w:sz w:val="22"/>
          <w:szCs w:val="22"/>
        </w:rPr>
      </w:pPr>
    </w:p>
    <w:p w14:paraId="03227353" w14:textId="77777777" w:rsidR="00316261" w:rsidRPr="008D4002" w:rsidRDefault="00316261" w:rsidP="00316261">
      <w:pPr>
        <w:pStyle w:val="Paragraphedeliste"/>
        <w:numPr>
          <w:ilvl w:val="0"/>
          <w:numId w:val="8"/>
        </w:numPr>
        <w:ind w:left="426" w:hanging="284"/>
        <w:rPr>
          <w:sz w:val="22"/>
          <w:szCs w:val="22"/>
        </w:rPr>
      </w:pPr>
      <w:r w:rsidRPr="008D4002">
        <w:rPr>
          <w:sz w:val="22"/>
          <w:szCs w:val="22"/>
        </w:rPr>
        <w:t xml:space="preserve">Les fonctions solutions de l’équation différentielle </w:t>
      </w:r>
      <w:proofErr w:type="spellStart"/>
      <w:r w:rsidRPr="008D4002">
        <w:rPr>
          <w:b/>
          <w:i/>
          <w:sz w:val="22"/>
          <w:szCs w:val="22"/>
        </w:rPr>
        <w:t>ay’+by</w:t>
      </w:r>
      <w:proofErr w:type="spellEnd"/>
      <w:r w:rsidRPr="008D4002">
        <w:rPr>
          <w:b/>
          <w:i/>
          <w:sz w:val="22"/>
          <w:szCs w:val="22"/>
        </w:rPr>
        <w:t xml:space="preserve"> = 0</w:t>
      </w:r>
      <w:r w:rsidRPr="008D4002">
        <w:rPr>
          <w:sz w:val="22"/>
          <w:szCs w:val="22"/>
        </w:rPr>
        <w:t xml:space="preserve"> sont les fonctions </w:t>
      </w:r>
      <w:r w:rsidRPr="008D4002">
        <w:rPr>
          <w:i/>
          <w:sz w:val="22"/>
          <w:szCs w:val="22"/>
        </w:rPr>
        <w:t>f</w:t>
      </w:r>
      <w:r w:rsidRPr="008D4002">
        <w:rPr>
          <w:sz w:val="22"/>
          <w:szCs w:val="22"/>
        </w:rPr>
        <w:t xml:space="preserve"> définies par : </w:t>
      </w:r>
      <w:r w:rsidRPr="008D4002">
        <w:rPr>
          <w:position w:val="-10"/>
          <w:sz w:val="22"/>
          <w:szCs w:val="22"/>
        </w:rPr>
        <w:object w:dxaOrig="1340" w:dyaOrig="520" w14:anchorId="64622428">
          <v:shape id="_x0000_i1035" type="#_x0000_t75" style="width:66.65pt;height:26.35pt" o:ole="">
            <v:imagedata r:id="rId26" o:title=""/>
          </v:shape>
          <o:OLEObject Type="Embed" ProgID="Equation.DSMT4" ShapeID="_x0000_i1035" DrawAspect="Content" ObjectID="_1749883113" r:id="rId27"/>
        </w:object>
      </w:r>
      <w:r w:rsidRPr="008D4002">
        <w:rPr>
          <w:sz w:val="22"/>
          <w:szCs w:val="22"/>
        </w:rPr>
        <w:t xml:space="preserve"> avec</w:t>
      </w:r>
      <w:r w:rsidRPr="008D4002">
        <w:rPr>
          <w:position w:val="-6"/>
          <w:sz w:val="22"/>
          <w:szCs w:val="22"/>
        </w:rPr>
        <w:object w:dxaOrig="240" w:dyaOrig="279" w14:anchorId="24120673">
          <v:shape id="_x0000_i1036" type="#_x0000_t75" style="width:11.8pt;height:14.5pt" o:ole="">
            <v:imagedata r:id="rId28" o:title=""/>
          </v:shape>
          <o:OLEObject Type="Embed" ProgID="Equation.DSMT4" ShapeID="_x0000_i1036" DrawAspect="Content" ObjectID="_1749883114" r:id="rId29"/>
        </w:object>
      </w:r>
      <w:r w:rsidRPr="008D4002">
        <w:rPr>
          <w:sz w:val="22"/>
          <w:szCs w:val="22"/>
        </w:rPr>
        <w:t>constante réelle quelconque.</w:t>
      </w:r>
    </w:p>
    <w:sectPr w:rsidR="00316261" w:rsidRPr="008D4002" w:rsidSect="00D976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05DC3"/>
    <w:multiLevelType w:val="hybridMultilevel"/>
    <w:tmpl w:val="A4A6F9A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401449"/>
    <w:multiLevelType w:val="hybridMultilevel"/>
    <w:tmpl w:val="8A44E902"/>
    <w:lvl w:ilvl="0" w:tplc="5C7EB320">
      <w:start w:val="2"/>
      <w:numFmt w:val="bullet"/>
      <w:lvlText w:val=""/>
      <w:lvlJc w:val="left"/>
      <w:pPr>
        <w:ind w:left="502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" w15:restartNumberingAfterBreak="0">
    <w:nsid w:val="2B7D192F"/>
    <w:multiLevelType w:val="hybridMultilevel"/>
    <w:tmpl w:val="A8207E70"/>
    <w:lvl w:ilvl="0" w:tplc="F2FEC4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62DCC"/>
    <w:multiLevelType w:val="hybridMultilevel"/>
    <w:tmpl w:val="5AD4DB46"/>
    <w:lvl w:ilvl="0" w:tplc="EB28232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8F2CA2"/>
    <w:multiLevelType w:val="hybridMultilevel"/>
    <w:tmpl w:val="CBD2B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92A00"/>
    <w:multiLevelType w:val="hybridMultilevel"/>
    <w:tmpl w:val="F8A0D1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21493"/>
    <w:multiLevelType w:val="hybridMultilevel"/>
    <w:tmpl w:val="59A69670"/>
    <w:lvl w:ilvl="0" w:tplc="F57C2B50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5031BE"/>
    <w:multiLevelType w:val="hybridMultilevel"/>
    <w:tmpl w:val="A8B6E0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051702">
    <w:abstractNumId w:val="3"/>
  </w:num>
  <w:num w:numId="2" w16cid:durableId="228467232">
    <w:abstractNumId w:val="7"/>
  </w:num>
  <w:num w:numId="3" w16cid:durableId="394082748">
    <w:abstractNumId w:val="4"/>
  </w:num>
  <w:num w:numId="4" w16cid:durableId="1366251874">
    <w:abstractNumId w:val="2"/>
  </w:num>
  <w:num w:numId="5" w16cid:durableId="1484078033">
    <w:abstractNumId w:val="0"/>
  </w:num>
  <w:num w:numId="6" w16cid:durableId="336007666">
    <w:abstractNumId w:val="5"/>
  </w:num>
  <w:num w:numId="7" w16cid:durableId="1886990050">
    <w:abstractNumId w:val="6"/>
  </w:num>
  <w:num w:numId="8" w16cid:durableId="33288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55"/>
    <w:rsid w:val="0003059B"/>
    <w:rsid w:val="0008628E"/>
    <w:rsid w:val="000962F1"/>
    <w:rsid w:val="00105E71"/>
    <w:rsid w:val="00107896"/>
    <w:rsid w:val="00237671"/>
    <w:rsid w:val="00316261"/>
    <w:rsid w:val="003312DA"/>
    <w:rsid w:val="00357C0C"/>
    <w:rsid w:val="003A0120"/>
    <w:rsid w:val="00543C15"/>
    <w:rsid w:val="00565420"/>
    <w:rsid w:val="00634D34"/>
    <w:rsid w:val="006449CC"/>
    <w:rsid w:val="007455FB"/>
    <w:rsid w:val="008D4002"/>
    <w:rsid w:val="008D6B4D"/>
    <w:rsid w:val="00961F76"/>
    <w:rsid w:val="0098331D"/>
    <w:rsid w:val="00A61955"/>
    <w:rsid w:val="00BC25F5"/>
    <w:rsid w:val="00C35D72"/>
    <w:rsid w:val="00C70DEC"/>
    <w:rsid w:val="00CB59A0"/>
    <w:rsid w:val="00CF1490"/>
    <w:rsid w:val="00CF2213"/>
    <w:rsid w:val="00D448D1"/>
    <w:rsid w:val="00D97658"/>
    <w:rsid w:val="00E21D08"/>
    <w:rsid w:val="00E44D82"/>
    <w:rsid w:val="00E65B5B"/>
    <w:rsid w:val="00F11A3E"/>
    <w:rsid w:val="00F45D8C"/>
    <w:rsid w:val="00F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386B"/>
  <w15:docId w15:val="{E3C89D58-5357-4159-8BC8-EBD8ACA9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right="-68" w:firstLine="5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955"/>
    <w:pPr>
      <w:ind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Titre2"/>
    <w:link w:val="Titre1Car"/>
    <w:qFormat/>
    <w:rsid w:val="007455FB"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55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A61955"/>
    <w:pPr>
      <w:tabs>
        <w:tab w:val="center" w:pos="4536"/>
        <w:tab w:val="right" w:pos="9072"/>
      </w:tabs>
    </w:pPr>
    <w:rPr>
      <w:rFonts w:ascii="Garamond" w:hAnsi="Garamond"/>
      <w:szCs w:val="20"/>
    </w:rPr>
  </w:style>
  <w:style w:type="character" w:customStyle="1" w:styleId="En-tteCar">
    <w:name w:val="En-tête Car"/>
    <w:basedOn w:val="Policepardfaut"/>
    <w:link w:val="En-tte"/>
    <w:semiHidden/>
    <w:rsid w:val="00A61955"/>
    <w:rPr>
      <w:rFonts w:ascii="Garamond" w:eastAsia="Times New Roman" w:hAnsi="Garamond" w:cs="Times New Roman"/>
      <w:sz w:val="24"/>
      <w:szCs w:val="20"/>
      <w:lang w:eastAsia="fr-FR"/>
    </w:rPr>
  </w:style>
  <w:style w:type="paragraph" w:styleId="Commentaire">
    <w:name w:val="annotation text"/>
    <w:basedOn w:val="Normal"/>
    <w:link w:val="CommentaireCar"/>
    <w:semiHidden/>
    <w:rsid w:val="00A61955"/>
    <w:rPr>
      <w:rFonts w:ascii="Garamond" w:hAnsi="Garamond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A61955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A61955"/>
    <w:rPr>
      <w:b/>
      <w:bCs/>
    </w:rPr>
  </w:style>
  <w:style w:type="paragraph" w:styleId="Normalcentr">
    <w:name w:val="Block Text"/>
    <w:basedOn w:val="Normal"/>
    <w:semiHidden/>
    <w:rsid w:val="00A61955"/>
    <w:pPr>
      <w:ind w:left="1134" w:right="1134"/>
    </w:pPr>
    <w:rPr>
      <w:rFonts w:ascii="Garamond" w:hAnsi="Garamond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542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5420"/>
    <w:rPr>
      <w:rFonts w:ascii="Tahoma" w:eastAsia="Times New Roman" w:hAnsi="Tahoma" w:cs="Tahoma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455FB"/>
    <w:rPr>
      <w:color w:val="808080"/>
    </w:rPr>
  </w:style>
  <w:style w:type="character" w:customStyle="1" w:styleId="Titre1Car">
    <w:name w:val="Titre 1 Car"/>
    <w:basedOn w:val="Policepardfaut"/>
    <w:link w:val="Titre1"/>
    <w:rsid w:val="007455FB"/>
    <w:rPr>
      <w:rFonts w:ascii="Arial" w:eastAsia="Times New Roman" w:hAnsi="Arial" w:cs="Times New Roman"/>
      <w:b/>
      <w:smallCaps/>
      <w:sz w:val="32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455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Paragraphedeliste">
    <w:name w:val="List Paragraph"/>
    <w:basedOn w:val="Normal"/>
    <w:uiPriority w:val="34"/>
    <w:qFormat/>
    <w:rsid w:val="00F11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</dc:creator>
  <cp:keywords/>
  <dc:description/>
  <cp:lastModifiedBy>Thierry Moreau</cp:lastModifiedBy>
  <cp:revision>5</cp:revision>
  <cp:lastPrinted>2007-06-06T09:54:00Z</cp:lastPrinted>
  <dcterms:created xsi:type="dcterms:W3CDTF">2023-07-03T07:30:00Z</dcterms:created>
  <dcterms:modified xsi:type="dcterms:W3CDTF">2023-07-03T07:52:00Z</dcterms:modified>
</cp:coreProperties>
</file>