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311" w14:textId="3F7F35C1" w:rsidR="00BD319A" w:rsidRDefault="00BD319A" w:rsidP="00BD31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SNIR2 – Chapitre </w:t>
      </w:r>
      <w:r w:rsidR="001170B7">
        <w:t>1</w:t>
      </w:r>
      <w:r>
        <w:t xml:space="preserve"> – TP3   - Loi Exponentielle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1170B7">
        <w:t>1</w:t>
      </w:r>
      <w:r>
        <w:t>TP3</w:t>
      </w:r>
    </w:p>
    <w:p w14:paraId="730B0A57" w14:textId="77777777" w:rsidR="00AB3B02" w:rsidRPr="00B218C7" w:rsidRDefault="00AB3B02" w:rsidP="00B218C7">
      <w:pPr>
        <w:rPr>
          <w:b/>
          <w:u w:val="single"/>
        </w:rPr>
      </w:pPr>
      <w:r w:rsidRPr="00B218C7">
        <w:rPr>
          <w:b/>
          <w:u w:val="single"/>
        </w:rPr>
        <w:t>Exercice 3 : loi exponentielle</w:t>
      </w:r>
    </w:p>
    <w:tbl>
      <w:tblPr>
        <w:tblW w:w="0" w:type="auto"/>
        <w:tblInd w:w="720" w:type="dxa"/>
        <w:tblLook w:val="04A0" w:firstRow="1" w:lastRow="0" w:firstColumn="1" w:lastColumn="0" w:noHBand="0" w:noVBand="1"/>
      </w:tblPr>
      <w:tblGrid>
        <w:gridCol w:w="7213"/>
        <w:gridCol w:w="2523"/>
      </w:tblGrid>
      <w:tr w:rsidR="00AB3B02" w:rsidRPr="00CC56E7" w14:paraId="306967C5" w14:textId="77777777" w:rsidTr="00CC56E7">
        <w:tc>
          <w:tcPr>
            <w:tcW w:w="7213" w:type="dxa"/>
          </w:tcPr>
          <w:p w14:paraId="0998AF2F" w14:textId="13685AEF" w:rsidR="00AB3B02" w:rsidRPr="00CC56E7" w:rsidRDefault="00AB3B02" w:rsidP="00CC56E7">
            <w:pPr>
              <w:spacing w:after="0" w:line="240" w:lineRule="auto"/>
            </w:pPr>
            <w:r w:rsidRPr="00CC56E7">
              <w:t xml:space="preserve">On considère un disque dur dont le temps de bon fonctionnement, exprimé en semestres, est modélisé par une variable aléatoire T prenant ses valeurs dans l’intervalle </w:t>
            </w:r>
            <m:oMath>
              <m:r>
                <w:rPr>
                  <w:rFonts w:ascii="Cambria Math" w:hAnsi="Cambria Math"/>
                </w:rPr>
                <m:t xml:space="preserve">[0, + </m:t>
              </m:r>
              <m:r>
                <w:rPr>
                  <w:rFonts w:ascii="Cambria Math" w:eastAsia="Calibri" w:hAnsi="Cambria Math"/>
                </w:rPr>
                <m:t>∞</m:t>
              </m:r>
              <m:r>
                <w:rPr>
                  <w:rFonts w:ascii="Cambria Math" w:hAnsi="Cambria Math"/>
                </w:rPr>
                <m:t>[</m:t>
              </m:r>
            </m:oMath>
          </w:p>
          <w:p w14:paraId="4185500D" w14:textId="77777777" w:rsidR="00AB3B02" w:rsidRPr="00CC56E7" w:rsidRDefault="00AB3B02" w:rsidP="00CC56E7">
            <w:pPr>
              <w:pStyle w:val="Paragraphedeliste"/>
              <w:spacing w:after="0" w:line="240" w:lineRule="auto"/>
              <w:ind w:left="0"/>
              <w:rPr>
                <w:b/>
                <w:u w:val="single"/>
              </w:rPr>
            </w:pPr>
          </w:p>
        </w:tc>
        <w:tc>
          <w:tcPr>
            <w:tcW w:w="2523" w:type="dxa"/>
          </w:tcPr>
          <w:p w14:paraId="325CE27B" w14:textId="6E4A178E" w:rsidR="00AB3B02" w:rsidRPr="00CC56E7" w:rsidRDefault="00BD319A" w:rsidP="00CC56E7">
            <w:pPr>
              <w:pStyle w:val="Paragraphedeliste"/>
              <w:spacing w:after="0" w:line="240" w:lineRule="auto"/>
              <w:ind w:left="0"/>
              <w:rPr>
                <w:b/>
                <w:u w:val="single"/>
              </w:rPr>
            </w:pPr>
            <w:r w:rsidRPr="00CC56E7">
              <w:rPr>
                <w:b/>
                <w:noProof/>
                <w:u w:val="single"/>
                <w:lang w:eastAsia="fr-FR"/>
              </w:rPr>
              <w:drawing>
                <wp:inline distT="0" distB="0" distL="0" distR="0" wp14:anchorId="06BC0164" wp14:editId="3A732473">
                  <wp:extent cx="1133475" cy="809625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BEB74C" w14:textId="4FABFD07" w:rsidR="00AB3B02" w:rsidRDefault="00AB3B02">
      <w:r>
        <w:t>Utiliser le tableur construit lors du tp</w:t>
      </w:r>
      <w:r w:rsidR="003A30FF">
        <w:t>2</w:t>
      </w:r>
      <w:r>
        <w:t xml:space="preserve"> ,sous géogebra, qui contient 5000 valeurs</w:t>
      </w:r>
    </w:p>
    <w:p w14:paraId="6D8ACA6E" w14:textId="6979DEB9" w:rsidR="00AB3B02" w:rsidRDefault="00AB3B02"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=-ln(random())/0.07 </m:t>
        </m:r>
      </m:oMath>
    </w:p>
    <w:p w14:paraId="0084C66A" w14:textId="29534383" w:rsidR="00AB3B02" w:rsidRDefault="00AB3B02">
      <w:r>
        <w:t xml:space="preserve">On considère la fonction </w:t>
      </w:r>
      <m:oMath>
        <m:r>
          <w:rPr>
            <w:rFonts w:ascii="Cambria Math" w:hAnsi="Cambria Math"/>
          </w:rPr>
          <m:t>f</m:t>
        </m:r>
      </m:oMath>
      <w:r>
        <w:t xml:space="preserve"> définie pour tout réel x positif par </w:t>
      </w:r>
      <m:oMath>
        <m:r>
          <w:rPr>
            <w:rFonts w:ascii="Cambria Math" w:hAnsi="Cambria Math"/>
          </w:rPr>
          <m:t>f(x)=0.07</m:t>
        </m:r>
        <m:r>
          <w:rPr>
            <w:rFonts w:ascii="Cambria Math" w:hAnsi="Cambria Math"/>
            <w:vertAlign w:val="superscript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vertAlign w:val="superscript"/>
              </w:rPr>
              <m:t>-0.07x</m:t>
            </m:r>
          </m:sup>
        </m:sSup>
        <m:r>
          <w:rPr>
            <w:rFonts w:ascii="Cambria Math" w:hAnsi="Cambria Math"/>
          </w:rPr>
          <m:t xml:space="preserve"> </m:t>
        </m:r>
      </m:oMath>
    </w:p>
    <w:p w14:paraId="00BC8C14" w14:textId="6E1485B6" w:rsidR="00AB3B02" w:rsidRDefault="00AB3B02" w:rsidP="00D01FD9">
      <w:pPr>
        <w:pStyle w:val="Paragraphedeliste"/>
        <w:numPr>
          <w:ilvl w:val="0"/>
          <w:numId w:val="1"/>
        </w:numPr>
      </w:pPr>
      <w:r>
        <w:t xml:space="preserve">Entrer dans la barre de saisie </w:t>
      </w:r>
      <m:oMath>
        <m:r>
          <w:rPr>
            <w:rFonts w:ascii="Cambria Math" w:hAnsi="Cambria Math"/>
          </w:rPr>
          <m:t>f=Fonction[0.07*exp(-0.07*x),0,150]</m:t>
        </m:r>
      </m:oMath>
      <w:r>
        <w:t>. Appuyer plusieurs fois sur F9, Que constate -t-on</w:t>
      </w:r>
      <w:r w:rsidR="003A30FF">
        <w:t> ?</w:t>
      </w:r>
    </w:p>
    <w:p w14:paraId="245A99A5" w14:textId="6646A0A2" w:rsidR="003A30FF" w:rsidRDefault="003A30FF" w:rsidP="003A30FF"/>
    <w:p w14:paraId="3E8D669B" w14:textId="77777777" w:rsidR="003A30FF" w:rsidRDefault="003A30FF" w:rsidP="003A30FF"/>
    <w:p w14:paraId="5C569E40" w14:textId="299E8363" w:rsidR="00AB3B02" w:rsidRPr="00842D46" w:rsidRDefault="00AB3B02" w:rsidP="00D01FD9">
      <w:pPr>
        <w:pStyle w:val="Paragraphedeliste"/>
        <w:numPr>
          <w:ilvl w:val="0"/>
          <w:numId w:val="1"/>
        </w:numPr>
      </w:pPr>
      <w:r>
        <w:t xml:space="preserve">a) Pour tout réel </w:t>
      </w:r>
      <m:oMath>
        <m:r>
          <w:rPr>
            <w:rFonts w:ascii="Cambria Math" w:hAnsi="Cambria Math"/>
          </w:rPr>
          <m:t>t</m:t>
        </m:r>
      </m:oMath>
      <w:r>
        <w:t xml:space="preserve">, Calculer </w:t>
      </w:r>
      <m:oMath>
        <m:r>
          <w:rPr>
            <w:rFonts w:ascii="Cambria Math" w:hAnsi="Cambria Math"/>
          </w:rPr>
          <m:t>F(t)=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</m:oMath>
    </w:p>
    <w:p w14:paraId="7FED4F30" w14:textId="51A61688" w:rsidR="003A30FF" w:rsidRDefault="003A30FF" w:rsidP="00D01FD9">
      <w:pPr>
        <w:pStyle w:val="Paragraphedeliste"/>
      </w:pPr>
    </w:p>
    <w:p w14:paraId="6BBB5185" w14:textId="0C334DA9" w:rsidR="003A30FF" w:rsidRDefault="003A30FF" w:rsidP="00D01FD9">
      <w:pPr>
        <w:pStyle w:val="Paragraphedeliste"/>
      </w:pPr>
    </w:p>
    <w:p w14:paraId="27370711" w14:textId="77777777" w:rsidR="003A30FF" w:rsidRDefault="003A30FF" w:rsidP="00D01FD9">
      <w:pPr>
        <w:pStyle w:val="Paragraphedeliste"/>
      </w:pPr>
    </w:p>
    <w:p w14:paraId="05842378" w14:textId="77777777" w:rsidR="003A30FF" w:rsidRDefault="003A30FF" w:rsidP="00D01FD9">
      <w:pPr>
        <w:pStyle w:val="Paragraphedeliste"/>
      </w:pPr>
    </w:p>
    <w:p w14:paraId="1F97AA9B" w14:textId="1416E7BD" w:rsidR="00AB3B02" w:rsidRDefault="00AB3B02" w:rsidP="00D01FD9">
      <w:pPr>
        <w:pStyle w:val="Paragraphedeliste"/>
      </w:pPr>
      <w:r>
        <w:t xml:space="preserve">b) En déduire </w:t>
      </w:r>
      <m:oMath>
        <m:r>
          <w:rPr>
            <w:rFonts w:ascii="Cambria Math" w:hAnsi="Cambria Math"/>
          </w:rPr>
          <m:t>F(15)=    ……………..</m:t>
        </m:r>
      </m:oMath>
      <w:r>
        <w:t xml:space="preserve">         et comparer avec l’estimation de </w:t>
      </w:r>
      <m:oMath>
        <m:r>
          <w:rPr>
            <w:rFonts w:ascii="Cambria Math" w:hAnsi="Cambria Math"/>
          </w:rPr>
          <m:t>p(T≤15)</m:t>
        </m:r>
      </m:oMath>
      <w:r>
        <w:t xml:space="preserve"> du tp</w:t>
      </w:r>
      <w:r w:rsidR="003A30FF">
        <w:t>2</w:t>
      </w:r>
    </w:p>
    <w:p w14:paraId="4DC4EA3E" w14:textId="165B294A" w:rsidR="003A30FF" w:rsidRDefault="003A30FF" w:rsidP="00D01FD9">
      <w:pPr>
        <w:pStyle w:val="Paragraphedeliste"/>
      </w:pPr>
    </w:p>
    <w:p w14:paraId="424BAA6A" w14:textId="0516D346" w:rsidR="003A30FF" w:rsidRDefault="003A30FF" w:rsidP="00D01FD9">
      <w:pPr>
        <w:pStyle w:val="Paragraphedeliste"/>
      </w:pPr>
    </w:p>
    <w:p w14:paraId="57B3CB77" w14:textId="77777777" w:rsidR="003A30FF" w:rsidRDefault="003A30FF" w:rsidP="00D01FD9">
      <w:pPr>
        <w:pStyle w:val="Paragraphedeliste"/>
      </w:pPr>
    </w:p>
    <w:p w14:paraId="1878C525" w14:textId="44B71821" w:rsidR="00AB3B02" w:rsidRDefault="00AB3B02" w:rsidP="00D01FD9">
      <w:pPr>
        <w:pStyle w:val="Paragraphedeliste"/>
      </w:pPr>
      <w:r>
        <w:t xml:space="preserve">c) Calculer une valeur approchée de </w:t>
      </w:r>
      <m:oMath>
        <m:r>
          <w:rPr>
            <w:rFonts w:ascii="Cambria Math" w:hAnsi="Cambria Math"/>
          </w:rPr>
          <m:t>F(t)</m:t>
        </m:r>
      </m:oMath>
      <w:r>
        <w:t xml:space="preserve"> à l’aide geogebra. Donne une interprétation graphique de </w:t>
      </w:r>
      <m:oMath>
        <m:r>
          <w:rPr>
            <w:rFonts w:ascii="Cambria Math" w:hAnsi="Cambria Math"/>
          </w:rPr>
          <m:t>F(t)</m:t>
        </m:r>
      </m:oMath>
      <w:r>
        <w:t> </w:t>
      </w:r>
    </w:p>
    <w:p w14:paraId="3F25869A" w14:textId="1DA988E8" w:rsidR="003A30FF" w:rsidRDefault="003A30FF" w:rsidP="00D01FD9">
      <w:pPr>
        <w:pStyle w:val="Paragraphedeliste"/>
      </w:pPr>
    </w:p>
    <w:p w14:paraId="0BF5E049" w14:textId="72AA063E" w:rsidR="003A30FF" w:rsidRDefault="003A30FF" w:rsidP="00D01FD9">
      <w:pPr>
        <w:pStyle w:val="Paragraphedeliste"/>
      </w:pPr>
    </w:p>
    <w:p w14:paraId="7FBE5B6D" w14:textId="2791866C" w:rsidR="003A30FF" w:rsidRDefault="003A30FF" w:rsidP="00D01FD9">
      <w:pPr>
        <w:pStyle w:val="Paragraphedeliste"/>
      </w:pPr>
    </w:p>
    <w:p w14:paraId="14DEB02F" w14:textId="77777777" w:rsidR="003A30FF" w:rsidRDefault="003A30FF" w:rsidP="00D01FD9">
      <w:pPr>
        <w:pStyle w:val="Paragraphedeliste"/>
      </w:pPr>
    </w:p>
    <w:p w14:paraId="08BCEDBE" w14:textId="77777777" w:rsidR="003A30FF" w:rsidRDefault="003A30FF" w:rsidP="00D01FD9">
      <w:pPr>
        <w:pStyle w:val="Paragraphedeliste"/>
      </w:pPr>
    </w:p>
    <w:p w14:paraId="6C2FD5D6" w14:textId="40452D2A" w:rsidR="00AB3B02" w:rsidRDefault="00AB3B02" w:rsidP="00D01FD9">
      <w:pPr>
        <w:pStyle w:val="Paragraphedeliste"/>
      </w:pPr>
      <w:r>
        <w:t xml:space="preserve">d) Résoudre l’équation </w:t>
      </w:r>
      <m:oMath>
        <m:r>
          <w:rPr>
            <w:rFonts w:ascii="Cambria Math" w:hAnsi="Cambria Math"/>
          </w:rPr>
          <m:t>F(t)=0.5</m:t>
        </m:r>
      </m:oMath>
    </w:p>
    <w:p w14:paraId="022B51D5" w14:textId="77777777" w:rsidR="00AB3B02" w:rsidRDefault="00AB3B02" w:rsidP="00D01FD9">
      <w:pPr>
        <w:pStyle w:val="Paragraphedeliste"/>
      </w:pPr>
    </w:p>
    <w:p w14:paraId="34CC8315" w14:textId="3E19B179" w:rsidR="00AB3B02" w:rsidRDefault="00AB3B02" w:rsidP="00D01FD9">
      <w:pPr>
        <w:pStyle w:val="Paragraphedeliste"/>
      </w:pPr>
    </w:p>
    <w:p w14:paraId="7ABA43D9" w14:textId="56C9D451" w:rsidR="003A30FF" w:rsidRDefault="003A30FF" w:rsidP="00D01FD9">
      <w:pPr>
        <w:pStyle w:val="Paragraphedeliste"/>
      </w:pPr>
    </w:p>
    <w:p w14:paraId="17E30444" w14:textId="77777777" w:rsidR="003A30FF" w:rsidRDefault="003A30FF" w:rsidP="00D01FD9">
      <w:pPr>
        <w:pStyle w:val="Paragraphedeliste"/>
      </w:pPr>
    </w:p>
    <w:p w14:paraId="62154D62" w14:textId="77777777" w:rsidR="003A30FF" w:rsidRDefault="003A30FF" w:rsidP="00D01FD9">
      <w:pPr>
        <w:pStyle w:val="Paragraphedeliste"/>
      </w:pPr>
    </w:p>
    <w:p w14:paraId="24CD9199" w14:textId="24ECAE54" w:rsidR="00AB3B02" w:rsidRPr="001A5487" w:rsidRDefault="00AB3B02" w:rsidP="00D01FD9">
      <w:pPr>
        <w:pStyle w:val="Paragraphedeliste"/>
      </w:pPr>
      <w:r>
        <w:t xml:space="preserve">e) Calculer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t→+∞</m:t>
                </m:r>
              </m:lim>
            </m:limLow>
          </m:fName>
          <m:e>
            <m:r>
              <w:rPr>
                <w:rFonts w:ascii="Cambria Math" w:hAnsi="Cambria Math"/>
              </w:rPr>
              <m:t>F(t)</m:t>
            </m:r>
          </m:e>
        </m:func>
      </m:oMath>
      <w:r>
        <w:t>. Donner une interprétation graphique du résultat</w:t>
      </w:r>
    </w:p>
    <w:p w14:paraId="7D5773AB" w14:textId="7B275A33" w:rsidR="00AB3B02" w:rsidRDefault="00AB3B02" w:rsidP="00D01FD9">
      <w:pPr>
        <w:pStyle w:val="Paragraphedeliste"/>
      </w:pPr>
    </w:p>
    <w:p w14:paraId="2FBC4AE4" w14:textId="6591EA1D" w:rsidR="003A30FF" w:rsidRDefault="003A30FF" w:rsidP="00D01FD9">
      <w:pPr>
        <w:pStyle w:val="Paragraphedeliste"/>
      </w:pPr>
    </w:p>
    <w:p w14:paraId="29CF39D8" w14:textId="0DEAEF1C" w:rsidR="003A30FF" w:rsidRDefault="003A30FF" w:rsidP="00D01FD9">
      <w:pPr>
        <w:pStyle w:val="Paragraphedeliste"/>
      </w:pPr>
    </w:p>
    <w:p w14:paraId="08E3BE45" w14:textId="24072047" w:rsidR="003A30FF" w:rsidRDefault="003A30FF" w:rsidP="00D01FD9">
      <w:pPr>
        <w:pStyle w:val="Paragraphedeliste"/>
      </w:pPr>
    </w:p>
    <w:p w14:paraId="406E1B03" w14:textId="5B0F060C" w:rsidR="003A30FF" w:rsidRDefault="003A30FF" w:rsidP="00D01FD9">
      <w:pPr>
        <w:pStyle w:val="Paragraphedeliste"/>
      </w:pPr>
    </w:p>
    <w:p w14:paraId="6A67F0E5" w14:textId="309168AB" w:rsidR="003A30FF" w:rsidRDefault="003A30FF" w:rsidP="00D01FD9">
      <w:pPr>
        <w:pStyle w:val="Paragraphedeliste"/>
      </w:pPr>
    </w:p>
    <w:p w14:paraId="55693C0A" w14:textId="41313642" w:rsidR="003A30FF" w:rsidRDefault="003A30FF" w:rsidP="00D01FD9">
      <w:pPr>
        <w:pStyle w:val="Paragraphedeliste"/>
      </w:pPr>
    </w:p>
    <w:p w14:paraId="17FB47AA" w14:textId="1DF8F564" w:rsidR="003A30FF" w:rsidRDefault="003A30FF" w:rsidP="00D01FD9">
      <w:pPr>
        <w:pStyle w:val="Paragraphedeliste"/>
      </w:pPr>
    </w:p>
    <w:p w14:paraId="72EAAC61" w14:textId="2FE40824" w:rsidR="003A30FF" w:rsidRDefault="003A30FF" w:rsidP="00D01FD9">
      <w:pPr>
        <w:pStyle w:val="Paragraphedeliste"/>
      </w:pPr>
    </w:p>
    <w:p w14:paraId="5A190D24" w14:textId="0E1A0389" w:rsidR="003A30FF" w:rsidRDefault="003A30FF" w:rsidP="00D01FD9">
      <w:pPr>
        <w:pStyle w:val="Paragraphedeliste"/>
      </w:pPr>
    </w:p>
    <w:p w14:paraId="17065000" w14:textId="6837D070" w:rsidR="003A30FF" w:rsidRDefault="003A30FF" w:rsidP="00D01FD9">
      <w:pPr>
        <w:pStyle w:val="Paragraphedeliste"/>
      </w:pPr>
    </w:p>
    <w:p w14:paraId="40443A9E" w14:textId="77777777" w:rsidR="003A30FF" w:rsidRDefault="003A30FF" w:rsidP="00D01FD9">
      <w:pPr>
        <w:pStyle w:val="Paragraphedeliste"/>
      </w:pPr>
    </w:p>
    <w:p w14:paraId="3C728623" w14:textId="2662CDC7" w:rsidR="003A30FF" w:rsidRDefault="003A30FF" w:rsidP="003A30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 xml:space="preserve">SNIR2 – Chapitre </w:t>
      </w:r>
      <w:r w:rsidR="001170B7">
        <w:t>1</w:t>
      </w:r>
      <w:r>
        <w:t xml:space="preserve"> – TP4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</w:t>
      </w:r>
      <w:r w:rsidR="001170B7">
        <w:t>1</w:t>
      </w:r>
      <w:r>
        <w:t>TP4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14"/>
        <w:gridCol w:w="4836"/>
      </w:tblGrid>
      <w:tr w:rsidR="00AB3B02" w:rsidRPr="00CC56E7" w14:paraId="45C96554" w14:textId="77777777" w:rsidTr="003A30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A468EC3" w14:textId="46AC4CDE" w:rsidR="00AB3B02" w:rsidRPr="00CC56E7" w:rsidRDefault="00BD319A" w:rsidP="00CC56E7">
            <w:pPr>
              <w:pStyle w:val="Paragraphedeliste"/>
              <w:spacing w:after="0" w:line="240" w:lineRule="auto"/>
              <w:ind w:left="0"/>
            </w:pPr>
            <w:r w:rsidRPr="00CC56E7">
              <w:rPr>
                <w:noProof/>
                <w:lang w:eastAsia="fr-FR"/>
              </w:rPr>
              <w:drawing>
                <wp:inline distT="0" distB="0" distL="0" distR="0" wp14:anchorId="25D94654" wp14:editId="228045B8">
                  <wp:extent cx="3110845" cy="1047750"/>
                  <wp:effectExtent l="0" t="0" r="0" b="0"/>
                  <wp:docPr id="10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1736" t="597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84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</w:tcPr>
          <w:p w14:paraId="7FDFBFAE" w14:textId="0852CBF3" w:rsidR="00AB3B02" w:rsidRPr="00CC56E7" w:rsidRDefault="00BD319A" w:rsidP="00CC56E7">
            <w:pPr>
              <w:pStyle w:val="Paragraphedeliste"/>
              <w:spacing w:after="0" w:line="240" w:lineRule="auto"/>
              <w:ind w:left="0"/>
            </w:pPr>
            <w:r w:rsidRPr="00CC56E7">
              <w:rPr>
                <w:noProof/>
                <w:lang w:eastAsia="fr-FR"/>
              </w:rPr>
              <w:drawing>
                <wp:inline distT="0" distB="0" distL="0" distR="0" wp14:anchorId="1B6BD764" wp14:editId="60594D13">
                  <wp:extent cx="2933700" cy="3295650"/>
                  <wp:effectExtent l="0" t="0" r="0" b="0"/>
                  <wp:docPr id="11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3295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B02" w:rsidRPr="00CC56E7" w14:paraId="274C5755" w14:textId="77777777" w:rsidTr="003A30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5A412FBD" w14:textId="77777777" w:rsidR="00AB3B02" w:rsidRPr="00CC56E7" w:rsidRDefault="00AB3B02" w:rsidP="00CC56E7">
            <w:pPr>
              <w:pStyle w:val="Paragraphedeliste"/>
              <w:spacing w:after="0" w:line="240" w:lineRule="auto"/>
              <w:ind w:left="0"/>
              <w:rPr>
                <w:noProof/>
                <w:lang w:eastAsia="fr-FR"/>
              </w:rPr>
            </w:pPr>
          </w:p>
        </w:tc>
        <w:tc>
          <w:tcPr>
            <w:tcW w:w="4836" w:type="dxa"/>
            <w:tcBorders>
              <w:top w:val="nil"/>
              <w:left w:val="nil"/>
              <w:bottom w:val="nil"/>
              <w:right w:val="nil"/>
            </w:tcBorders>
          </w:tcPr>
          <w:p w14:paraId="11D158E7" w14:textId="77777777" w:rsidR="00AB3B02" w:rsidRPr="00CC56E7" w:rsidRDefault="00AB3B02" w:rsidP="00CC56E7">
            <w:pPr>
              <w:pStyle w:val="Paragraphedeliste"/>
              <w:spacing w:after="0" w:line="240" w:lineRule="auto"/>
              <w:ind w:left="0"/>
              <w:rPr>
                <w:noProof/>
                <w:lang w:eastAsia="fr-FR"/>
              </w:rPr>
            </w:pPr>
          </w:p>
        </w:tc>
      </w:tr>
    </w:tbl>
    <w:p w14:paraId="5D6DADD6" w14:textId="77777777" w:rsidR="00AB3B02" w:rsidRDefault="00AB3B02" w:rsidP="00D01FD9">
      <w:pPr>
        <w:pStyle w:val="Paragraphedeliste"/>
      </w:pPr>
      <w:r>
        <w:t xml:space="preserve">  </w:t>
      </w:r>
    </w:p>
    <w:p w14:paraId="53B2D849" w14:textId="77777777" w:rsidR="00AB3B02" w:rsidRDefault="00AB3B02" w:rsidP="00D01FD9">
      <w:pPr>
        <w:pStyle w:val="Paragraphedeliste"/>
      </w:pPr>
    </w:p>
    <w:p w14:paraId="0F2057CB" w14:textId="77777777" w:rsidR="00AB3B02" w:rsidRPr="001A5487" w:rsidRDefault="00AB3B02" w:rsidP="00D01FD9">
      <w:pPr>
        <w:pStyle w:val="Paragraphedeliste"/>
      </w:pPr>
    </w:p>
    <w:sectPr w:rsidR="00AB3B02" w:rsidRPr="001A5487" w:rsidSect="00B218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CE11D8"/>
    <w:multiLevelType w:val="hybridMultilevel"/>
    <w:tmpl w:val="A4804D42"/>
    <w:lvl w:ilvl="0" w:tplc="040C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D9"/>
    <w:rsid w:val="001170B7"/>
    <w:rsid w:val="001A5487"/>
    <w:rsid w:val="001C219B"/>
    <w:rsid w:val="001F24A3"/>
    <w:rsid w:val="003A30FF"/>
    <w:rsid w:val="003C76E4"/>
    <w:rsid w:val="006A256F"/>
    <w:rsid w:val="00724873"/>
    <w:rsid w:val="00842D46"/>
    <w:rsid w:val="00AB3B02"/>
    <w:rsid w:val="00B218C7"/>
    <w:rsid w:val="00B929AE"/>
    <w:rsid w:val="00BD319A"/>
    <w:rsid w:val="00CC56E7"/>
    <w:rsid w:val="00D01FD9"/>
    <w:rsid w:val="00D06662"/>
    <w:rsid w:val="00E001B2"/>
    <w:rsid w:val="00E404A4"/>
    <w:rsid w:val="00E542E4"/>
    <w:rsid w:val="00F5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FFD97E"/>
  <w15:chartTrackingRefBased/>
  <w15:docId w15:val="{3A8DB7C3-A71D-4037-BCDF-CA1A92834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219B"/>
    <w:pPr>
      <w:spacing w:after="160" w:line="259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01FD9"/>
    <w:pPr>
      <w:ind w:left="720"/>
      <w:contextualSpacing/>
    </w:pPr>
  </w:style>
  <w:style w:type="table" w:styleId="Grilledutableau">
    <w:name w:val="Table Grid"/>
    <w:basedOn w:val="TableauNormal"/>
    <w:uiPriority w:val="39"/>
    <w:rsid w:val="00D01F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D01FD9"/>
    <w:rPr>
      <w:rFonts w:cs="Times New Roman"/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C76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sid w:val="003C76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thomas ricart</cp:lastModifiedBy>
  <cp:revision>3</cp:revision>
  <cp:lastPrinted>2016-09-14T14:51:00Z</cp:lastPrinted>
  <dcterms:created xsi:type="dcterms:W3CDTF">2021-08-02T12:02:00Z</dcterms:created>
  <dcterms:modified xsi:type="dcterms:W3CDTF">2021-08-03T07:07:00Z</dcterms:modified>
</cp:coreProperties>
</file>