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68samkpali7" w:id="0"/>
      <w:bookmarkEnd w:id="0"/>
      <w:r w:rsidDel="00000000" w:rsidR="00000000" w:rsidRPr="00000000">
        <w:rPr>
          <w:rtl w:val="0"/>
        </w:rPr>
        <w:t xml:space="preserve">Variables aléatoires continues,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mvgtyvui2rs" w:id="1"/>
      <w:bookmarkEnd w:id="1"/>
      <w:r w:rsidDel="00000000" w:rsidR="00000000" w:rsidRPr="00000000">
        <w:rPr>
          <w:rtl w:val="0"/>
        </w:rPr>
        <w:t xml:space="preserve">loi uniforme, loi normale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25i3s5kjbwb" w:id="2"/>
      <w:bookmarkEnd w:id="2"/>
      <w:r w:rsidDel="00000000" w:rsidR="00000000" w:rsidRPr="00000000">
        <w:rPr>
          <w:rtl w:val="0"/>
        </w:rPr>
        <w:t xml:space="preserve">Variables aléatoires continues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zlasm77p4po" w:id="3"/>
      <w:bookmarkEnd w:id="3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Une machine fabrique des tiges de bois de longueurs aléatoires comprise entre 1 cm et 3 cm. On considère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qui à une tige associe sa longueur. L'ensemble des valeurs prises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tout un intervalle. On dit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une variable aléatoire </w:t>
      </w:r>
      <w:r w:rsidDel="00000000" w:rsidR="00000000" w:rsidRPr="00000000">
        <w:rPr>
          <w:color w:val="236e9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 problème est que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on a </w:t>
      </w:r>
      <m:oMath>
        <m:r>
          <w:rPr/>
          <m:t xml:space="preserve">P(X=x)=0</m:t>
        </m:r>
      </m:oMath>
      <w:r w:rsidDel="00000000" w:rsidR="00000000" w:rsidRPr="00000000">
        <w:rPr>
          <w:rtl w:val="0"/>
        </w:rPr>
        <w:t xml:space="preserve">. Et pourtant </w:t>
      </w:r>
      <m:oMath>
        <m:r>
          <w:rPr/>
          <m:t xml:space="preserve">P(1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3)=1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ne peut donc pas définir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l'ensemble des valeurs </w:t>
      </w:r>
      <m:oMath>
        <m:r>
          <w:rPr/>
          <m:t xml:space="preserve">P(X=x)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C’est pourquoi on définit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les valeurs </w:t>
      </w:r>
      <m:oMath>
        <m:r>
          <w:rPr/>
          <m:t xml:space="preserve">P(X</m:t>
        </m:r>
        <m:r>
          <w:rPr/>
          <m:t>≤</m:t>
        </m:r>
        <m:r>
          <w:rPr/>
          <m:t xml:space="preserve">x).</m:t>
        </m:r>
      </m:oMath>
      <w:r w:rsidDel="00000000" w:rsidR="00000000" w:rsidRPr="00000000">
        <w:rPr>
          <w:rtl w:val="0"/>
        </w:rPr>
        <w:t xml:space="preserve"> C'est le rôle de la fonction de répartition.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wxva8k4hsgg" w:id="4"/>
      <w:bookmarkEnd w:id="4"/>
      <w:r w:rsidDel="00000000" w:rsidR="00000000" w:rsidRPr="00000000">
        <w:rPr>
          <w:rtl w:val="0"/>
        </w:rPr>
        <w:t xml:space="preserve">Définitions : fonction de répartition et densité de probabilité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continue.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36e91"/>
                <w:rtl w:val="0"/>
              </w:rPr>
              <w:t xml:space="preserve">fonction de répartition</w:t>
            </w:r>
            <w:r w:rsidDel="00000000" w:rsidR="00000000" w:rsidRPr="00000000">
              <w:rPr>
                <w:rtl w:val="0"/>
              </w:rPr>
              <w:t xml:space="preserve"> d’une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la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définie sur ℝ par </w:t>
            </w:r>
            <m:oMath>
              <m:r>
                <w:rPr/>
                <m:t xml:space="preserve">F(x)=P(X</m:t>
              </m:r>
              <m:r>
                <w:rPr/>
                <m:t>≤</m:t>
              </m:r>
              <m:r>
                <w:rPr/>
                <m:t xml:space="preserve">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 fonction 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dérivée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est la </w:t>
            </w:r>
            <w:r w:rsidDel="00000000" w:rsidR="00000000" w:rsidRPr="00000000">
              <w:rPr>
                <w:color w:val="236e91"/>
                <w:rtl w:val="0"/>
              </w:rPr>
              <w:t xml:space="preserve">densité de probabilité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. On a alors </w:t>
            </w:r>
            <m:oMath>
              <m:r>
                <w:rPr/>
                <m:t xml:space="preserve">P(X</m:t>
              </m:r>
              <m:r>
                <w:rPr/>
                <m:t>≤</m:t>
              </m:r>
              <m:r>
                <w:rPr/>
                <m:t xml:space="preserve">x)=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 xml:space="preserve">x</m:t>
                  </m:r>
                </m:sup>
              </m:nary>
              <m:r>
                <w:rPr/>
                <m:t xml:space="preserve">f(x)dx.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v3zza750uzy3" w:id="5"/>
      <w:bookmarkEnd w:id="5"/>
      <w:r w:rsidDel="00000000" w:rsidR="00000000" w:rsidRPr="00000000">
        <w:rPr>
          <w:rtl w:val="0"/>
        </w:rPr>
        <w:t xml:space="preserve">Exemple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4551113</wp:posOffset>
            </wp:positionH>
            <wp:positionV relativeFrom="paragraph">
              <wp:posOffset>438150</wp:posOffset>
            </wp:positionV>
            <wp:extent cx="1935412" cy="809713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40856" l="30780" r="45366" t="41333"/>
                    <a:stretch>
                      <a:fillRect/>
                    </a:stretch>
                  </pic:blipFill>
                  <pic:spPr>
                    <a:xfrm>
                      <a:off x="0" y="0"/>
                      <a:ext cx="1935412" cy="809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Ci-contre est représentée une densité de probabilité pouvant convenir à l'exemple précédent.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densité de probabilité permet de se faire une idée d’un seul coup d’oeil de la répartition des valeurs.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4552950</wp:posOffset>
            </wp:positionH>
            <wp:positionV relativeFrom="paragraph">
              <wp:posOffset>257175</wp:posOffset>
            </wp:positionV>
            <wp:extent cx="1950460" cy="809625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1377" l="30806" r="45837" t="41333"/>
                    <a:stretch>
                      <a:fillRect/>
                    </a:stretch>
                  </pic:blipFill>
                  <pic:spPr>
                    <a:xfrm>
                      <a:off x="0" y="0"/>
                      <a:ext cx="1950460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Pour déterminer une probabilité du type </w:t>
      </w:r>
      <m:oMath>
        <m:r>
          <w:rPr/>
          <m:t xml:space="preserve">P(a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b)</m:t>
        </m:r>
      </m:oMath>
      <w:r w:rsidDel="00000000" w:rsidR="00000000" w:rsidRPr="00000000">
        <w:rPr>
          <w:rtl w:val="0"/>
        </w:rPr>
        <w:t xml:space="preserve">, on calcule l’aire sous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Ci-contre on a : </w:t>
      </w:r>
      <m:oMath>
        <m:r>
          <w:rPr/>
          <m:t xml:space="preserve">P(1,66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2,34)=0,74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oyldynirz51f" w:id="6"/>
      <w:bookmarkEnd w:id="6"/>
      <w:r w:rsidDel="00000000" w:rsidR="00000000" w:rsidRPr="00000000">
        <w:rPr>
          <w:rtl w:val="0"/>
        </w:rPr>
        <w:t xml:space="preserve">Loi uniforme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xzp7jqhln97" w:id="7"/>
      <w:bookmarkEnd w:id="7"/>
      <w:r w:rsidDel="00000000" w:rsidR="00000000" w:rsidRPr="00000000">
        <w:rPr>
          <w:rtl w:val="0"/>
        </w:rPr>
        <w:t xml:space="preserve">Définition : densité de probabilité d’une loi uniforme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suit une </w:t>
            </w:r>
            <w:r w:rsidDel="00000000" w:rsidR="00000000" w:rsidRPr="00000000">
              <w:rPr>
                <w:color w:val="236e91"/>
                <w:rtl w:val="0"/>
              </w:rPr>
              <w:t xml:space="preserve">loi uniforme</w:t>
            </w:r>
            <w:r w:rsidDel="00000000" w:rsidR="00000000" w:rsidRPr="00000000">
              <w:rPr>
                <w:rtl w:val="0"/>
              </w:rPr>
              <w:t xml:space="preserve"> sur l’intervalle </w:t>
            </w:r>
            <m:oMath>
              <m:r>
                <w:rPr/>
                <m:t xml:space="preserve">[a;b]</m:t>
              </m:r>
            </m:oMath>
            <w:r w:rsidDel="00000000" w:rsidR="00000000" w:rsidRPr="00000000">
              <w:rPr>
                <w:rtl w:val="0"/>
              </w:rPr>
              <w:t xml:space="preserve">, notée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U</w:t>
            </w:r>
            <m:oMath>
              <m:r>
                <w:rPr/>
                <m:t xml:space="preserve">(a;b)</m:t>
              </m:r>
            </m:oMath>
            <w:r w:rsidDel="00000000" w:rsidR="00000000" w:rsidRPr="00000000">
              <w:rPr>
                <w:rtl w:val="0"/>
              </w:rPr>
              <w:t xml:space="preserve">, lorsque la densité de probabilité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définie par 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hyperlink r:id="rId8">
              <w:r w:rsidDel="00000000" w:rsidR="00000000" w:rsidRPr="00000000">
                <w:rPr/>
                <w:drawing>
                  <wp:inline distB="19050" distT="19050" distL="19050" distR="19050">
                    <wp:extent cx="1778352" cy="401887"/>
                    <wp:effectExtent b="0" l="0" r="0" t="0"/>
                    <wp:docPr id="1" name="image9.gif"/>
                    <a:graphic>
                      <a:graphicData uri="http://schemas.openxmlformats.org/drawingml/2006/picture">
                        <pic:pic>
                          <pic:nvPicPr>
                            <pic:cNvPr id="0" name="image9.gif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78352" cy="401887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yudol9fwxnh" w:id="8"/>
      <w:bookmarkEnd w:id="8"/>
      <w:r w:rsidDel="00000000" w:rsidR="00000000" w:rsidRPr="00000000">
        <w:rPr>
          <w:rtl w:val="0"/>
        </w:rPr>
        <w:t xml:space="preserve">Exemple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4586287</wp:posOffset>
            </wp:positionH>
            <wp:positionV relativeFrom="paragraph">
              <wp:posOffset>428625</wp:posOffset>
            </wp:positionV>
            <wp:extent cx="1884113" cy="810884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40590" l="34925" r="41866" t="41653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810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Ci-contre est représentée la densité de probabilité de la loi uniforme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[1;3]</m:t>
        </m:r>
      </m:oMath>
      <w:r w:rsidDel="00000000" w:rsidR="00000000" w:rsidRPr="00000000">
        <w:rPr>
          <w:rtl w:val="0"/>
        </w:rPr>
        <w:t xml:space="preserve">  :</w:t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/>
          <w:drawing>
            <wp:inline distB="19050" distT="19050" distL="19050" distR="19050">
              <wp:extent cx="1555340" cy="379162"/>
              <wp:effectExtent b="0" l="0" r="0" t="0"/>
              <wp:docPr id="9" name="image5.gif"/>
              <a:graphic>
                <a:graphicData uri="http://schemas.openxmlformats.org/drawingml/2006/picture">
                  <pic:pic>
                    <pic:nvPicPr>
                      <pic:cNvPr id="0" name="image5.gif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5340" cy="37916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4581525</wp:posOffset>
            </wp:positionH>
            <wp:positionV relativeFrom="paragraph">
              <wp:posOffset>514350</wp:posOffset>
            </wp:positionV>
            <wp:extent cx="1885950" cy="616561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41373" l="50223" r="26866" t="4524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16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Calculons par exemple </w:t>
      </w:r>
      <m:oMath>
        <m:r>
          <w:rPr/>
          <m:t xml:space="preserve">P(X&lt;2,5)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C">
      <w:pPr>
        <w:rPr/>
      </w:pPr>
      <m:oMath>
        <m:r>
          <w:rPr/>
          <m:t xml:space="preserve">P(X&lt;2,5)=(2,5-1)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=0,75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4qliy30v6z" w:id="9"/>
      <w:bookmarkEnd w:id="9"/>
      <w:r w:rsidDel="00000000" w:rsidR="00000000" w:rsidRPr="00000000">
        <w:rPr>
          <w:rtl w:val="0"/>
        </w:rPr>
        <w:t xml:space="preserve">Propriété : espérance, variance et écart-type d’une loi uniforme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suivant une loi uniforme sur l’intervalle </w:t>
            </w:r>
            <m:oMath>
              <m:r>
                <w:rPr/>
                <m:t xml:space="preserve">[a;b]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L’espérance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: </w:t>
            </w:r>
            <m:oMath>
              <m:r>
                <w:rPr/>
                <m:t xml:space="preserve">E(X)=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a+b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variance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: </w:t>
            </w:r>
            <m:oMath>
              <m:r>
                <w:rPr/>
                <m:t xml:space="preserve">V(X)=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(b-a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L’écart-type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: </w:t>
            </w:r>
            <m:oMath>
              <m:r>
                <m:t>σ</m:t>
              </m:r>
              <m:r>
                <w:rPr/>
                <m:t xml:space="preserve">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b-a</m:t>
                  </m:r>
                </m:num>
                <m:den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12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cs3ch1o1xry" w:id="10"/>
      <w:bookmarkEnd w:id="10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Reprenons l’exemple précédent :</w:t>
      </w:r>
    </w:p>
    <w:p w:rsidR="00000000" w:rsidDel="00000000" w:rsidP="00000000" w:rsidRDefault="00000000" w:rsidRPr="00000000" w14:paraId="00000024">
      <w:pPr>
        <w:rPr/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1+3</m:t>
            </m:r>
          </m:num>
          <m:den>
            <m:r>
              <w:rPr/>
              <m:t xml:space="preserve">2</m:t>
            </m:r>
          </m:den>
        </m:f>
        <m:r>
          <w:rPr/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m:oMath>
        <m:r>
          <w:rPr/>
          <m:t xml:space="preserve">V(X)=</m:t>
        </m:r>
        <m:f>
          <m:fPr>
            <m:ctrlPr>
              <w:rPr/>
            </m:ctrlPr>
          </m:fPr>
          <m:num>
            <m:r>
              <w:rPr/>
              <m:t xml:space="preserve">(3-1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3</m:t>
            </m:r>
          </m:den>
        </m:f>
        <m:r>
          <w:rPr/>
          <m:t>≈</m:t>
        </m:r>
        <m:r>
          <w:rPr/>
          <m:t xml:space="preserve">0,577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676g2kohw72d" w:id="11"/>
      <w:bookmarkEnd w:id="11"/>
      <w:r w:rsidDel="00000000" w:rsidR="00000000" w:rsidRPr="00000000">
        <w:rPr>
          <w:rtl w:val="0"/>
        </w:rPr>
        <w:t xml:space="preserve">Loi normale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ayunjvsmr6c" w:id="12"/>
      <w:bookmarkEnd w:id="12"/>
      <w:r w:rsidDel="00000000" w:rsidR="00000000" w:rsidRPr="00000000">
        <w:rPr>
          <w:rtl w:val="0"/>
        </w:rPr>
        <w:t xml:space="preserve">Loi normale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suit une</w:t>
            </w:r>
            <w:r w:rsidDel="00000000" w:rsidR="00000000" w:rsidRPr="00000000">
              <w:rPr>
                <w:color w:val="236e91"/>
                <w:rtl w:val="0"/>
              </w:rPr>
              <w:t xml:space="preserve"> loi normale</w:t>
            </w:r>
            <w:r w:rsidDel="00000000" w:rsidR="00000000" w:rsidRPr="00000000">
              <w:rPr>
                <w:rtl w:val="0"/>
              </w:rPr>
              <w:t xml:space="preserve"> d'espérance </w:t>
            </w:r>
            <m:oMath>
              <m:r>
                <m:t>μ</m:t>
              </m:r>
            </m:oMath>
            <w:r w:rsidDel="00000000" w:rsidR="00000000" w:rsidRPr="00000000">
              <w:rPr>
                <w:rtl w:val="0"/>
              </w:rPr>
              <w:t xml:space="preserve"> et d'écart-type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, notée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r>
                <w:rPr/>
                <m:t xml:space="preserve">(</m:t>
              </m:r>
              <m:r>
                <w:rPr/>
                <m:t>μ</m:t>
              </m:r>
              <m:r>
                <w:rPr/>
                <m:t xml:space="preserve">;</m:t>
              </m:r>
              <m:r>
                <w:rPr/>
                <m:t>σ</m:t>
              </m:r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, lorsque la densité de probabilité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définie par :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f(x)=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>σ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2</m:t>
                      </m:r>
                      <m:r>
                        <w:rPr/>
                        <m:t>π</m:t>
                      </m:r>
                    </m:e>
                  </m:rad>
                </m:den>
              </m:f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2</m:t>
                      </m:r>
                    </m:den>
                  </m:f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/>
                          </m:ctrlPr>
                        </m:dPr>
                        <m:e>
                          <m:f>
                            <m:fPr>
                              <m:ctrlPr>
                                <w:rPr/>
                              </m:ctrlPr>
                            </m:fPr>
                            <m:num>
                              <m:r>
                                <w:rPr/>
                                <m:t xml:space="preserve">x-</m:t>
                              </m:r>
                              <m:r>
                                <w:rPr/>
                                <m:t>μ</m:t>
                              </m:r>
                            </m:num>
                            <m:den>
                              <m:r>
                                <w:rPr/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jyfecv8tp5d" w:id="13"/>
      <w:bookmarkEnd w:id="13"/>
      <w:r w:rsidDel="00000000" w:rsidR="00000000" w:rsidRPr="00000000">
        <w:rPr>
          <w:rtl w:val="0"/>
        </w:rPr>
        <w:t xml:space="preserve">Exemple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4644525</wp:posOffset>
            </wp:positionH>
            <wp:positionV relativeFrom="paragraph">
              <wp:posOffset>152400</wp:posOffset>
            </wp:positionV>
            <wp:extent cx="1835400" cy="1012575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33557" l="37276" r="34366" t="38722"/>
                    <a:stretch>
                      <a:fillRect/>
                    </a:stretch>
                  </pic:blipFill>
                  <pic:spPr>
                    <a:xfrm>
                      <a:off x="0" y="0"/>
                      <a:ext cx="1835400" cy="101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Ci-contre est représentée la densité de probabilité de la loi normale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r>
          <w:rPr/>
          <m:t xml:space="preserve">(0;1).</m:t>
        </m:r>
      </m:oMath>
      <w:r w:rsidDel="00000000" w:rsidR="00000000" w:rsidRPr="00000000">
        <w:rPr>
          <w:rtl w:val="0"/>
        </w:rPr>
        <w:t xml:space="preserve"> Il s’agit de la loi normale centrée réduite.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rxx6znbj0fy" w:id="14"/>
      <w:bookmarkEnd w:id="14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courbe représentative de la densité de probabilité “en cloche” est appelée une courbe de Gauss. Elle admet un axe de symétrie d’équation </w:t>
      </w:r>
      <m:oMath>
        <m:r>
          <w:rPr/>
          <m:t xml:space="preserve">x=</m:t>
        </m:r>
        <m:r>
          <w:rPr/>
          <m:t>μ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133350</wp:posOffset>
            </wp:positionV>
            <wp:extent cx="1830470" cy="1123950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-5112" r="5112" t="8159"/>
                    <a:stretch>
                      <a:fillRect/>
                    </a:stretch>
                  </pic:blipFill>
                  <pic:spPr>
                    <a:xfrm>
                      <a:off x="0" y="0"/>
                      <a:ext cx="183047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L’adjectif « normale » s’explique par le fait que cette loi décrit et modélise la majorité des situations concrètes dans lesquelles le résultat dépend de nombreux paramètres aléatoires indépendants.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s8ubu6k60ef" w:id="15"/>
      <w:bookmarkEnd w:id="15"/>
      <w:r w:rsidDel="00000000" w:rsidR="00000000" w:rsidRPr="00000000">
        <w:rPr>
          <w:rtl w:val="0"/>
        </w:rPr>
        <w:t xml:space="preserve">Trois résultats classiques à connaître ♡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4359577</wp:posOffset>
                  </wp:positionH>
                  <wp:positionV relativeFrom="paragraph">
                    <wp:posOffset>104776</wp:posOffset>
                  </wp:positionV>
                  <wp:extent cx="1945973" cy="1057275"/>
                  <wp:effectExtent b="0" l="0" r="0" t="0"/>
                  <wp:wrapSquare wrapText="bothSides" distB="114300" distT="114300" distL="114300" distR="11430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797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73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rPr/>
            </w:pPr>
            <m:oMath>
              <m:r>
                <w:rPr/>
                <m:t xml:space="preserve">P(</m:t>
              </m:r>
              <m:r>
                <w:rPr/>
                <m:t>μ</m:t>
              </m:r>
              <m:r>
                <w:rPr/>
                <m:t xml:space="preserve">-</m:t>
              </m:r>
              <m:r>
                <w:rPr/>
                <m:t>σ</m:t>
              </m:r>
              <m:r>
                <w:rPr/>
                <m:t>≤</m:t>
              </m:r>
              <m:r>
                <w:rPr/>
                <m:t xml:space="preserve">X</m:t>
              </m:r>
              <m:r>
                <w:rPr/>
                <m:t>≤</m:t>
              </m:r>
              <m:r>
                <w:rPr/>
                <m:t>μ</m:t>
              </m:r>
              <m:r>
                <w:rPr/>
                <m:t xml:space="preserve">+</m:t>
              </m:r>
              <m:r>
                <w:rPr/>
                <m:t>σ</m:t>
              </m:r>
              <m:r>
                <w:rPr/>
                <m:t xml:space="preserve">)</m:t>
              </m:r>
              <m:r>
                <w:rPr/>
                <m:t>≈</m:t>
              </m:r>
              <m:r>
                <w:rPr/>
                <m:t xml:space="preserve">0,68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m:oMath>
              <m:r>
                <w:rPr/>
                <m:t xml:space="preserve">P(</m:t>
              </m:r>
              <m:r>
                <w:rPr/>
                <m:t>μ</m:t>
              </m:r>
              <m:r>
                <w:rPr/>
                <m:t xml:space="preserve">-2</m:t>
              </m:r>
              <m:r>
                <w:rPr/>
                <m:t>σ</m:t>
              </m:r>
              <m:r>
                <w:rPr/>
                <m:t>≤</m:t>
              </m:r>
              <m:r>
                <w:rPr/>
                <m:t xml:space="preserve">X</m:t>
              </m:r>
              <m:r>
                <w:rPr/>
                <m:t>≤</m:t>
              </m:r>
              <m:r>
                <w:rPr/>
                <m:t>μ</m:t>
              </m:r>
              <m:r>
                <w:rPr/>
                <m:t xml:space="preserve">+2</m:t>
              </m:r>
              <m:r>
                <w:rPr/>
                <m:t>σ</m:t>
              </m:r>
              <m:r>
                <w:rPr/>
                <m:t xml:space="preserve">)</m:t>
              </m:r>
              <m:r>
                <w:rPr/>
                <m:t>≈</m:t>
              </m:r>
              <m:r>
                <w:rPr/>
                <m:t xml:space="preserve">0,95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m:oMath>
              <m:r>
                <w:rPr/>
                <m:t xml:space="preserve">P(</m:t>
              </m:r>
              <m:r>
                <w:rPr/>
                <m:t>μ</m:t>
              </m:r>
              <m:r>
                <w:rPr/>
                <m:t xml:space="preserve">-3</m:t>
              </m:r>
              <m:r>
                <w:rPr/>
                <m:t>σ</m:t>
              </m:r>
              <m:r>
                <w:rPr/>
                <m:t>≤</m:t>
              </m:r>
              <m:r>
                <w:rPr/>
                <m:t xml:space="preserve">X</m:t>
              </m:r>
              <m:r>
                <w:rPr/>
                <m:t>≤</m:t>
              </m:r>
              <m:r>
                <w:rPr/>
                <m:t>μ</m:t>
              </m:r>
              <m:r>
                <w:rPr/>
                <m:t xml:space="preserve">+3</m:t>
              </m:r>
              <m:r>
                <w:rPr/>
                <m:t>σ</m:t>
              </m:r>
              <m:r>
                <w:rPr/>
                <m:t xml:space="preserve">)</m:t>
              </m:r>
              <m:r>
                <w:rPr/>
                <m:t>≈</m:t>
              </m:r>
              <m:r>
                <w:rPr/>
                <m:t xml:space="preserve">0,997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ut0xeriv7wu4" w:id="16"/>
      <w:bookmarkEnd w:id="16"/>
      <w:r w:rsidDel="00000000" w:rsidR="00000000" w:rsidRPr="00000000">
        <w:rPr>
          <w:rtl w:val="0"/>
        </w:rPr>
        <w:t xml:space="preserve">Calculatrices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Les calculatrices permettent de calculer directement </w:t>
      </w:r>
      <m:oMath>
        <m:r>
          <w:rPr/>
          <m:t xml:space="preserve">P(a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b)</m:t>
        </m:r>
      </m:oMath>
      <w:r w:rsidDel="00000000" w:rsidR="00000000" w:rsidRPr="00000000">
        <w:rPr>
          <w:rtl w:val="0"/>
        </w:rPr>
        <w:t xml:space="preserve"> pour une loi normale.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 Casio : Menu→STAT→DIST→NORM→Ncd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 TI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2nd→Distrib→normalFrep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Lorsqu’on veut obtenir </w:t>
      </w:r>
      <m:oMath>
        <m:r>
          <w:rPr/>
          <m:t xml:space="preserve">P(X</m:t>
        </m:r>
        <m:r>
          <w:rPr/>
          <m:t>≤</m:t>
        </m:r>
        <m:r>
          <w:rPr/>
          <m:t xml:space="preserve">b)</m:t>
        </m:r>
      </m:oMath>
      <w:r w:rsidDel="00000000" w:rsidR="00000000" w:rsidRPr="00000000">
        <w:rPr>
          <w:rtl w:val="0"/>
        </w:rPr>
        <w:t xml:space="preserve">, il remplace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-1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99</m:t>
            </m:r>
          </m:sup>
        </m:sSup>
      </m:oMath>
      <w:r w:rsidDel="00000000" w:rsidR="00000000" w:rsidRPr="00000000">
        <w:rPr>
          <w:rtl w:val="0"/>
        </w:rPr>
        <w:t xml:space="preserve"> et lorsqu’on veut obtenir </w:t>
      </w:r>
      <m:oMath>
        <m:r>
          <w:rPr/>
          <m:t xml:space="preserve">P(X</m:t>
        </m:r>
        <m:r>
          <w:rPr/>
          <m:t>≥</m:t>
        </m:r>
        <m:r>
          <w:rPr/>
          <m:t xml:space="preserve">a)</m:t>
        </m:r>
      </m:oMath>
      <w:r w:rsidDel="00000000" w:rsidR="00000000" w:rsidRPr="00000000">
        <w:rPr>
          <w:rtl w:val="0"/>
        </w:rPr>
        <w:t xml:space="preserve">, on remplace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99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m7hlsa6fq9b" w:id="17"/>
      <w:bookmarkEnd w:id="17"/>
      <w:r w:rsidDel="00000000" w:rsidR="00000000" w:rsidRPr="00000000">
        <w:rPr>
          <w:rtl w:val="0"/>
        </w:rPr>
        <w:t xml:space="preserve">Méthode : approximation d’une loi binomiale par une loi normale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 peut approcher une loi binomiale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B</w:t>
            </w:r>
            <m:oMath>
              <m:r>
                <w:rPr/>
                <m:t xml:space="preserve">(n;p)</m:t>
              </m:r>
            </m:oMath>
            <w:r w:rsidDel="00000000" w:rsidR="00000000" w:rsidRPr="00000000">
              <w:rPr>
                <w:rtl w:val="0"/>
              </w:rPr>
              <w:t xml:space="preserve"> par une loi normale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r>
                <w:rPr/>
                <m:t xml:space="preserve">(</m:t>
              </m:r>
              <m:r>
                <w:rPr/>
                <m:t>μ</m:t>
              </m:r>
              <m:r>
                <w:rPr/>
                <m:t xml:space="preserve">;</m:t>
              </m:r>
              <m:r>
                <w:rPr/>
                <m:t>σ</m:t>
              </m:r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si </w:t>
            </w:r>
            <m:oMath>
              <m:r>
                <w:rPr/>
                <m:t xml:space="preserve">n&gt;30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np&gt;5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n(1-p)&gt;5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Dans ce cas on choisit </w:t>
            </w:r>
            <m:oMath>
              <m:r>
                <m:t>μ</m:t>
              </m:r>
              <m:r>
                <w:rPr/>
                <m:t xml:space="preserve">=np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m:t>σ</m:t>
              </m:r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np(1-p)</m:t>
                  </m:r>
                </m:e>
              </m:rad>
            </m:oMath>
            <w:r w:rsidDel="00000000" w:rsidR="00000000" w:rsidRPr="00000000">
              <w:rPr>
                <w:rtl w:val="0"/>
              </w:rPr>
              <w:t xml:space="preserve"> afin de garder l’espérance et l’écart type.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Il faut alors tenir compte de la correction de continuité.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uwdpn1mhfvjt" w:id="18"/>
      <w:bookmarkEnd w:id="18"/>
      <w:r w:rsidDel="00000000" w:rsidR="00000000" w:rsidRPr="00000000">
        <w:rPr>
          <w:rtl w:val="0"/>
        </w:rPr>
        <w:t xml:space="preserve">Exemple et correction de continuité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variable aléatoire suivant la loi 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B</w:t>
      </w:r>
      <m:oMath>
        <m:r>
          <w:rPr/>
          <m:t xml:space="preserve">(50;0,4)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peut approcher cette loi binomiale par une loi normale de moyenne </w:t>
      </w:r>
      <m:oMath>
        <m:r>
          <m:t>μ</m:t>
        </m:r>
        <m:r>
          <w:rPr/>
          <m:t xml:space="preserve">=50</m:t>
        </m:r>
        <m:r>
          <w:rPr/>
          <m:t>×</m:t>
        </m:r>
        <m:r>
          <w:rPr/>
          <m:t xml:space="preserve">0,4=20</m:t>
        </m:r>
      </m:oMath>
      <w:r w:rsidDel="00000000" w:rsidR="00000000" w:rsidRPr="00000000">
        <w:rPr>
          <w:rtl w:val="0"/>
        </w:rPr>
        <w:t xml:space="preserve"> et d’écart type </w:t>
      </w:r>
      <m:oMath>
        <m:r>
          <m:t>σ</m:t>
        </m:r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50</m:t>
            </m:r>
            <m:r>
              <w:rPr/>
              <m:t>×</m:t>
            </m:r>
            <m:r>
              <w:rPr/>
              <m:t xml:space="preserve">0,4</m:t>
            </m:r>
            <m:r>
              <w:rPr/>
              <m:t>×</m:t>
            </m:r>
            <m:r>
              <w:rPr/>
              <m:t xml:space="preserve">(1-0,4)</m:t>
            </m:r>
          </m:e>
        </m:rad>
        <m:r>
          <w:rPr/>
          <m:t>≈</m:t>
        </m:r>
        <m:r>
          <w:rPr/>
          <m:t xml:space="preserve">3,4641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Ci-dessous est représentée l’approximation de la loi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B</w:t>
      </w:r>
      <m:oMath>
        <m:r>
          <w:rPr/>
          <m:t xml:space="preserve">(50;0,4)</m:t>
        </m:r>
      </m:oMath>
      <w:r w:rsidDel="00000000" w:rsidR="00000000" w:rsidRPr="00000000">
        <w:rPr>
          <w:rtl w:val="0"/>
        </w:rPr>
        <w:t xml:space="preserve"> par la loi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r>
          <w:rPr/>
          <m:t xml:space="preserve">(20;3,46)</m:t>
        </m:r>
      </m:oMath>
      <w:r w:rsidDel="00000000" w:rsidR="00000000" w:rsidRPr="00000000">
        <w:rPr>
          <w:rtl w:val="0"/>
        </w:rPr>
        <w:t xml:space="preserve"> à l’aide du logiciel GeoGebra.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379662" cy="216926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28207" l="781" r="42307" t="21664"/>
                    <a:stretch>
                      <a:fillRect/>
                    </a:stretch>
                  </pic:blipFill>
                  <pic:spPr>
                    <a:xfrm>
                      <a:off x="0" y="0"/>
                      <a:ext cx="4379662" cy="216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Notons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la variable aléatoire suivant la loi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r>
          <w:rPr/>
          <m:t xml:space="preserve">(20;3,46)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Pour calculer une probabilité, il faut alors tenir compte de la </w:t>
      </w:r>
      <w:r w:rsidDel="00000000" w:rsidR="00000000" w:rsidRPr="00000000">
        <w:rPr>
          <w:i w:val="1"/>
          <w:rtl w:val="0"/>
        </w:rPr>
        <w:t xml:space="preserve">correction de continuité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approcher </w:t>
      </w:r>
      <m:oMath>
        <m:r>
          <w:rPr/>
          <m:t xml:space="preserve">P(X</m:t>
        </m:r>
        <m:r>
          <w:rPr/>
          <m:t>≤</m:t>
        </m:r>
        <m:r>
          <w:rPr/>
          <m:t xml:space="preserve">22)</m:t>
        </m:r>
      </m:oMath>
      <w:r w:rsidDel="00000000" w:rsidR="00000000" w:rsidRPr="00000000">
        <w:rPr>
          <w:rtl w:val="0"/>
        </w:rPr>
        <w:t xml:space="preserve">, on calcule </w:t>
      </w:r>
      <m:oMath>
        <m:r>
          <w:rPr/>
          <m:t xml:space="preserve">P(Y</m:t>
        </m:r>
        <m:r>
          <w:rPr/>
          <m:t>≤</m:t>
        </m:r>
        <m:r>
          <w:rPr/>
          <m:t xml:space="preserve">22,5)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approcher </w:t>
      </w:r>
      <m:oMath>
        <m:r>
          <w:rPr/>
          <m:t xml:space="preserve">P(X</m:t>
        </m:r>
        <m:r>
          <w:rPr/>
          <m:t>≥</m:t>
        </m:r>
        <m:r>
          <w:rPr/>
          <m:t xml:space="preserve">16)</m:t>
        </m:r>
      </m:oMath>
      <w:r w:rsidDel="00000000" w:rsidR="00000000" w:rsidRPr="00000000">
        <w:rPr>
          <w:rtl w:val="0"/>
        </w:rPr>
        <w:t xml:space="preserve">, on calcule </w:t>
      </w:r>
      <m:oMath>
        <m:r>
          <w:rPr/>
          <m:t xml:space="preserve">P(Y</m:t>
        </m:r>
        <m:r>
          <w:rPr/>
          <m:t>≥</m:t>
        </m:r>
        <m:r>
          <w:rPr/>
          <m:t xml:space="preserve">15,5)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pour approcher </w:t>
      </w:r>
      <m:oMath>
        <m:r>
          <w:rPr/>
          <m:t xml:space="preserve">P(18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22)</m:t>
        </m:r>
      </m:oMath>
      <w:r w:rsidDel="00000000" w:rsidR="00000000" w:rsidRPr="00000000">
        <w:rPr>
          <w:rtl w:val="0"/>
        </w:rPr>
        <w:t xml:space="preserve">, on calcule </w:t>
      </w:r>
      <m:oMath>
        <m:r>
          <w:rPr/>
          <m:t xml:space="preserve">P(17,5</m:t>
        </m:r>
        <m:r>
          <w:rPr/>
          <m:t>≤</m:t>
        </m:r>
        <m:r>
          <w:rPr/>
          <m:t xml:space="preserve">Y</m:t>
        </m:r>
        <m:r>
          <w:rPr/>
          <m:t>≤</m:t>
        </m:r>
        <m:r>
          <w:rPr/>
          <m:t xml:space="preserve">22,5)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fv7696a9kgz" w:id="19"/>
      <w:bookmarkEnd w:id="19"/>
      <w:r w:rsidDel="00000000" w:rsidR="00000000" w:rsidRPr="00000000">
        <w:rPr>
          <w:rtl w:val="0"/>
        </w:rPr>
        <w:t xml:space="preserve">Variables aléatoires indépendantes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2wzculcnnq1z" w:id="20"/>
      <w:bookmarkEnd w:id="20"/>
      <w:r w:rsidDel="00000000" w:rsidR="00000000" w:rsidRPr="00000000">
        <w:rPr>
          <w:rtl w:val="0"/>
        </w:rPr>
        <w:t xml:space="preserve">Notion intuitive d’indépendance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Deux variables aléatoires sont indépendantes lorsqu’aucune n’a d’influence sur l’autre.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yze0zntm8ck" w:id="21"/>
      <w:bookmarkEnd w:id="21"/>
      <w:r w:rsidDel="00000000" w:rsidR="00000000" w:rsidRPr="00000000">
        <w:rPr>
          <w:rtl w:val="0"/>
        </w:rPr>
        <w:t xml:space="preserve">Propriété : espérance et variance de </w:t>
      </w:r>
      <m:oMath>
        <m:r>
          <w:rPr/>
          <m:t xml:space="preserve">X+Y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X-Y</m:t>
        </m:r>
      </m:oMath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 deux variables aléatoires indépendantes.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E(X+Y)=E(X)+E(Y)</m:t>
              </m:r>
            </m:oMath>
            <w:r w:rsidDel="00000000" w:rsidR="00000000" w:rsidRPr="00000000">
              <w:rPr>
                <w:rtl w:val="0"/>
              </w:rPr>
              <w:t xml:space="preserve">                                       </w:t>
            </w:r>
            <m:oMath>
              <m:r>
                <w:rPr/>
                <m:t xml:space="preserve">E(X-Y)=E(X)-E(Y)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V(X+Y)=V(X)+V(Y)</m:t>
              </m:r>
            </m:oMath>
            <w:r w:rsidDel="00000000" w:rsidR="00000000" w:rsidRPr="00000000">
              <w:rPr>
                <w:rtl w:val="0"/>
              </w:rPr>
              <w:t xml:space="preserve">                                     </w:t>
            </w:r>
            <m:oMath>
              <m:r>
                <w:rPr/>
                <m:t xml:space="preserve">V(X-Y)=V(X)+V(Y)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6rwcyhiwh78" w:id="22"/>
      <w:bookmarkEnd w:id="22"/>
      <w:r w:rsidDel="00000000" w:rsidR="00000000" w:rsidRPr="00000000">
        <w:rPr>
          <w:rtl w:val="0"/>
        </w:rPr>
        <w:t xml:space="preserve">Propriété : somme de deux lois normales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sont deux variables aléatoires indépendantes suivant les lois normales respectives         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μ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;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σ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μ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;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>σ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, alors la variable aléatoire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suit la loi normale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m:t>μ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  <m:r>
                    <w:rPr/>
                    <m:t xml:space="preserve">+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>μ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  <m:r>
                    <w:rPr/>
                    <m:t xml:space="preserve">;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sSup>
                        <m:sSupPr>
                          <m:ctrlPr>
                            <w:rPr/>
                          </m:ctrlPr>
                        </m:sSupPr>
                        <m:e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w:rPr/>
                                <m:t>σ</m:t>
                              </m:r>
                            </m:e>
                            <m:sub>
                              <m:r>
                                <w:rPr/>
                                <m:t xml:space="preserve">1</m:t>
                              </m:r>
                            </m:sub>
                          </m:sSub>
                        </m:e>
                        <m:sup>
                          <m:r>
                            <w:rPr/>
                            <m:t xml:space="preserve">2</m:t>
                          </m:r>
                        </m:sup>
                      </m:sSup>
                      <m:r>
                        <w:rPr/>
                        <m:t xml:space="preserve">+</m:t>
                      </m:r>
                      <m:sSup>
                        <m:sSupPr>
                          <m:ctrlPr>
                            <w:rPr/>
                          </m:ctrlPr>
                        </m:sSupPr>
                        <m:e>
                          <m:sSub>
                            <m:sSubPr>
                              <m:ctrlPr>
                                <w:rPr/>
                              </m:ctrlPr>
                            </m:sSubPr>
                            <m:e>
                              <m:r>
                                <w:rPr/>
                                <m:t>σ</m:t>
                              </m:r>
                            </m:e>
                            <m:sub>
                              <m:r>
                                <w:rPr/>
                                <m:t xml:space="preserve">2</m:t>
                              </m:r>
                            </m:sub>
                          </m:sSub>
                        </m:e>
                        <m:sup>
                          <m:r>
                            <w:rPr/>
                            <m:t xml:space="preserve">2</m:t>
                          </m:r>
                        </m:sup>
                      </m:sSup>
                    </m:e>
                  </m:rad>
                </m:e>
              </m: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k9ryc41r6f5" w:id="23"/>
      <w:bookmarkEnd w:id="23"/>
      <w:r w:rsidDel="00000000" w:rsidR="00000000" w:rsidRPr="00000000">
        <w:rPr>
          <w:rtl w:val="0"/>
        </w:rPr>
        <w:t xml:space="preserve">Théorème de la limite centrée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, 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,...,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des variables aléatoires indépendantes suivant toutes la même loi d’espérance </w:t>
            </w:r>
            <m:oMath>
              <m:r>
                <m:t>μ</m:t>
              </m:r>
            </m:oMath>
            <w:r w:rsidDel="00000000" w:rsidR="00000000" w:rsidRPr="00000000">
              <w:rPr>
                <w:rtl w:val="0"/>
              </w:rPr>
              <w:t xml:space="preserve">et d’écart-type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Pour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suffisamment grand, la variable aléatoire </w:t>
            </w:r>
            <m:oMath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X</m:t>
                  </m:r>
                </m:e>
              </m:ba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  <m:r>
                    <w:rPr/>
                    <m:t xml:space="preserve">+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  <m:r>
                    <w:rPr/>
                    <m:t xml:space="preserve">+...+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n</m:t>
                      </m:r>
                    </m:sub>
                  </m:sSub>
                </m:num>
                <m:den>
                  <m:r>
                    <w:rPr/>
                    <m:t xml:space="preserve">n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suit approximativement la loi normale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m:t>μ</m:t>
                  </m:r>
                  <m:r>
                    <w:rPr/>
                    <m:t xml:space="preserve">;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/>
                            <m:t xml:space="preserve">n</m:t>
                          </m:r>
                        </m:e>
                      </m:rad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gse4a0exybih" w:id="24"/>
      <w:bookmarkEnd w:id="24"/>
      <w:r w:rsidDel="00000000" w:rsidR="00000000" w:rsidRPr="00000000">
        <w:rPr>
          <w:rtl w:val="0"/>
        </w:rPr>
        <w:t xml:space="preserve">Conséquence 1 : moyenne d’un échantillon</w:t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Soient une population de moyenne </w:t>
            </w:r>
            <m:oMath>
              <m:r>
                <m:t>μ</m:t>
              </m:r>
            </m:oMath>
            <w:r w:rsidDel="00000000" w:rsidR="00000000" w:rsidRPr="00000000">
              <w:rPr>
                <w:rtl w:val="0"/>
              </w:rPr>
              <w:t xml:space="preserve"> et d’écart-type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acc>
                <m:accPr>
                  <m:chr m:val="̄"/>
                  <m:ctrlPr>
                    <w:rPr/>
                  </m:ctrlPr>
                </m:accPr>
                <m:e>
                  <m:r>
                    <w:rPr/>
                    <m:t xml:space="preserve">X</m:t>
                  </m:r>
                </m:e>
              </m:acc>
            </m:oMath>
            <w:r w:rsidDel="00000000" w:rsidR="00000000" w:rsidRPr="00000000">
              <w:rPr>
                <w:rtl w:val="0"/>
              </w:rPr>
              <w:t xml:space="preserve"> la variable aléatoire qui, à tout échantillon aléatoire prélevé avec remise et d’effectif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associe la moyenne de cet échantillon.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Pour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suffisamment grand, la variable aléatoire </w:t>
            </w:r>
            <m:oMath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X</m:t>
                  </m:r>
                </m:e>
              </m:bar>
            </m:oMath>
            <w:r w:rsidDel="00000000" w:rsidR="00000000" w:rsidRPr="00000000">
              <w:rPr>
                <w:rtl w:val="0"/>
              </w:rPr>
              <w:t xml:space="preserve"> suit approximativement la loi normale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m:t>μ</m:t>
                  </m:r>
                  <m:r>
                    <w:rPr/>
                    <m:t xml:space="preserve">;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/>
                          </m:ctrlPr>
                        </m:radPr>
                        <m:e>
                          <m:r>
                            <w:rPr/>
                            <m:t xml:space="preserve">n</m:t>
                          </m:r>
                        </m:e>
                      </m:rad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7rn0fkwj1bge" w:id="25"/>
      <w:bookmarkEnd w:id="2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Après la correction d’une épreuve du baccalauréat, on constate que les notes ont pour moyenne 12 et pour écart type 3.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Soit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</m:oMath>
      <w:r w:rsidDel="00000000" w:rsidR="00000000" w:rsidRPr="00000000">
        <w:rPr>
          <w:rtl w:val="0"/>
        </w:rPr>
        <w:t xml:space="preserve"> la variable aléatoire qui, à tout échantillon aléatoire et avec remise de 100 copies, associe la moyenne de cet échantillon.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variable aléatoire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X</m:t>
            </m:r>
          </m:e>
        </m:bar>
      </m:oMath>
      <w:r w:rsidDel="00000000" w:rsidR="00000000" w:rsidRPr="00000000">
        <w:rPr>
          <w:rtl w:val="0"/>
        </w:rPr>
        <w:t xml:space="preserve"> suit alors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12;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ad>
                  <m:radPr>
                    <m:degHide m:val="1"/>
                    <m:ctrlPr>
                      <w:rPr/>
                    </m:ctrlPr>
                  </m:radPr>
                  <m:e>
                    <m:r>
                      <w:rPr/>
                      <m:t xml:space="preserve">100</m:t>
                    </m:r>
                  </m:e>
                </m:rad>
              </m:den>
            </m:f>
          </m:e>
        </m:d>
      </m:oMath>
      <w:r w:rsidDel="00000000" w:rsidR="00000000" w:rsidRPr="00000000">
        <w:rPr>
          <w:rtl w:val="0"/>
        </w:rPr>
        <w:t xml:space="preserve">, soit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12;0,3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k6w0sc13xoh6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cbmn7nzmfr8" w:id="27"/>
      <w:bookmarkEnd w:id="27"/>
      <w:r w:rsidDel="00000000" w:rsidR="00000000" w:rsidRPr="00000000">
        <w:rPr>
          <w:rtl w:val="0"/>
        </w:rPr>
        <w:t xml:space="preserve">Conséquence 2 : fréquence d’un échantillon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Soient une population dont les individus possèdent une certaine propriété avec une fréquence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la variable aléatoire qui, à tout échantillon aléatoire prélevé avec remise et d’effectif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associe la fréquence de la propriété dans cet échantillon.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Pour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suffisamment grand, la variable aléatoire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suit approximativement la loi normale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N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p;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p(1-p)</m:t>
                          </m:r>
                        </m:num>
                        <m:den>
                          <m:r>
                            <w:rPr/>
                            <m:t xml:space="preserve">n</m:t>
                          </m:r>
                        </m:den>
                      </m:f>
                    </m:e>
                  </m:rad>
                </m:e>
              </m: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sll0unlkmg7n" w:id="28"/>
      <w:bookmarkEnd w:id="28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Après la correction d’une épreuve du baccalauréat, on constate que 25 % des élèves n’ont pas la moyenne.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variable aléatoire qui, à tout échantillon aléatoire et avec remise de 100 copies, associe la proportion de copies sous la moyenne.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 variable aléatoire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suit alors approximativement la loi normale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0,25;</m:t>
            </m:r>
            <m:rad>
              <m:radPr>
                <m:degHide m:val="1"/>
                <m:ctrlPr>
                  <w:rPr/>
                </m:ctrlPr>
              </m:ra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0,25(1-0,25)</m:t>
                    </m:r>
                  </m:num>
                  <m:den>
                    <m:r>
                      <w:rPr/>
                      <m:t xml:space="preserve">100</m:t>
                    </m:r>
                  </m:den>
                </m:f>
              </m:e>
            </m:rad>
          </m:e>
        </m:d>
      </m:oMath>
      <w:r w:rsidDel="00000000" w:rsidR="00000000" w:rsidRPr="00000000">
        <w:rPr>
          <w:rtl w:val="0"/>
        </w:rPr>
        <w:t xml:space="preserve">, soit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N</w:t>
      </w: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0,25;0,043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pi.gmath.guru/cgi-bin/gmath?%5Cdpi%7B480%7Df(x)%3D%5Cleft%5C%7B%20%5Cbegin%7Bmatrix%7D%20%5Cfrac%20%7B1%7D%20%7B2%7D%20%26si%20%5C%20%201%5Cleq%20x%20%5Cleq%203%20%5C%5C%200%20%26%20sinon%20%5Cend%7Bmatrix%7D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gif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://api.gmath.guru/cgi-bin/gmath?%5Cdpi%7B480%7Df(x)%3D%5Cleft%5C%7B%20%5Cbegin%7Bmatrix%7D%20%5Cfrac%20%7B1%7D%20%7Bb-a%7D%20%26si%20%5C%20%20a%5Cleq%20x%20%5Cleq%20b%20%5C%5C%200%20%26%20sinon%20%5Cend%7Bmatrix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