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4E" w:rsidRPr="00CA174E" w:rsidRDefault="00CA174E" w:rsidP="006310E4">
      <w:pPr>
        <w:pStyle w:val="Titel"/>
        <w:jc w:val="center"/>
        <w:rPr>
          <w:lang w:val="en-US"/>
        </w:rPr>
      </w:pPr>
      <w:r w:rsidRPr="00CA174E">
        <w:rPr>
          <w:lang w:val="en-US"/>
        </w:rPr>
        <w:t>ShopAdmin</w:t>
      </w:r>
    </w:p>
    <w:p w:rsidR="00CA174E" w:rsidRPr="00CA174E" w:rsidRDefault="006310E4" w:rsidP="006B027B">
      <w:pPr>
        <w:pStyle w:val="berschrift1"/>
        <w:rPr>
          <w:lang w:val="en-US"/>
        </w:rPr>
      </w:pPr>
      <w:r>
        <w:rPr>
          <w:lang w:val="en-US"/>
        </w:rPr>
        <w:t xml:space="preserve">Image processing </w:t>
      </w:r>
      <w:r w:rsidR="003C7E98">
        <w:rPr>
          <w:lang w:val="en-US"/>
        </w:rPr>
        <w:t>tests</w:t>
      </w:r>
    </w:p>
    <w:p w:rsidR="00CA174E" w:rsidRDefault="006310E4" w:rsidP="006B027B">
      <w:pPr>
        <w:pStyle w:val="berschrift2"/>
        <w:rPr>
          <w:lang w:val="en-US"/>
        </w:rPr>
      </w:pPr>
      <w:r>
        <w:rPr>
          <w:lang w:val="en-US"/>
        </w:rPr>
        <w:t>Restrictions</w:t>
      </w:r>
      <w:r w:rsidR="003C7E98">
        <w:rPr>
          <w:lang w:val="en-US"/>
        </w:rPr>
        <w:t>/Scope</w:t>
      </w:r>
    </w:p>
    <w:p w:rsidR="006310E4" w:rsidRDefault="006310E4" w:rsidP="006310E4">
      <w:pPr>
        <w:rPr>
          <w:lang w:val="en-US"/>
        </w:rPr>
      </w:pPr>
      <w:r>
        <w:rPr>
          <w:lang w:val="en-US"/>
        </w:rPr>
        <w:t>Technically the app reuses the build in mobile camera. The gathered picture will then be (temporarily) in the file system of the mobile. Out of there the tesseract OCR engine will retrieve the image for further processing returning the extracted data (shopname, amount and date) in a container object.</w:t>
      </w:r>
    </w:p>
    <w:p w:rsidR="006310E4" w:rsidRDefault="006310E4" w:rsidP="006310E4">
      <w:pPr>
        <w:rPr>
          <w:lang w:val="en-US"/>
        </w:rPr>
      </w:pPr>
      <w:r>
        <w:rPr>
          <w:lang w:val="en-US"/>
        </w:rPr>
        <w:t>As the image processing testing should be evaluated separately from the business- and app logic primarily tests should start when the picture is retrieved from the filesystem. The possibility of automated evaluation</w:t>
      </w:r>
      <w:bookmarkStart w:id="0" w:name="_GoBack"/>
      <w:bookmarkEnd w:id="0"/>
      <w:r>
        <w:rPr>
          <w:lang w:val="en-US"/>
        </w:rPr>
        <w:t xml:space="preserve"> of the retrieved data must be further examined.</w:t>
      </w:r>
    </w:p>
    <w:p w:rsidR="006310E4" w:rsidRDefault="006310E4" w:rsidP="006310E4">
      <w:pPr>
        <w:rPr>
          <w:lang w:val="en-US"/>
        </w:rPr>
      </w:pPr>
      <w:r>
        <w:rPr>
          <w:lang w:val="en-US"/>
        </w:rPr>
        <w:br/>
        <w:t xml:space="preserve">Due to the defined project timeline test could not start before KW </w:t>
      </w:r>
      <w:r w:rsidR="003C7E98">
        <w:rPr>
          <w:lang w:val="en-US"/>
        </w:rPr>
        <w:t>3/2016.</w:t>
      </w:r>
    </w:p>
    <w:p w:rsidR="006310E4" w:rsidRDefault="006310E4" w:rsidP="006310E4">
      <w:pPr>
        <w:rPr>
          <w:lang w:val="en-US"/>
        </w:rPr>
      </w:pPr>
    </w:p>
    <w:p w:rsidR="003C7E98" w:rsidRDefault="003C7E98">
      <w:pPr>
        <w:rPr>
          <w:lang w:val="en-US"/>
        </w:rPr>
      </w:pPr>
      <w:r>
        <w:rPr>
          <w:lang w:val="en-US"/>
        </w:rPr>
        <w:t>Image processing r</w:t>
      </w:r>
      <w:r w:rsidR="006310E4">
        <w:rPr>
          <w:lang w:val="en-US"/>
        </w:rPr>
        <w:t>equirements regarding VDI/VDE</w:t>
      </w:r>
      <w:r>
        <w:rPr>
          <w:lang w:val="en-US"/>
        </w:rPr>
        <w:t xml:space="preserve"> </w:t>
      </w:r>
    </w:p>
    <w:p w:rsidR="00DC15FF" w:rsidRDefault="003C7E98">
      <w:pPr>
        <w:rPr>
          <w:lang w:val="en-US"/>
        </w:rPr>
      </w:pPr>
      <w:r>
        <w:rPr>
          <w:lang w:val="en-US"/>
        </w:rPr>
        <w:t>Aufgabenstellung</w:t>
      </w:r>
    </w:p>
    <w:tbl>
      <w:tblPr>
        <w:tblStyle w:val="Tabellenraster"/>
        <w:tblW w:w="9176" w:type="dxa"/>
        <w:tblLook w:val="04A0" w:firstRow="1" w:lastRow="0" w:firstColumn="1" w:lastColumn="0" w:noHBand="0" w:noVBand="1"/>
      </w:tblPr>
      <w:tblGrid>
        <w:gridCol w:w="1782"/>
        <w:gridCol w:w="2884"/>
        <w:gridCol w:w="2999"/>
        <w:gridCol w:w="1511"/>
      </w:tblGrid>
      <w:tr w:rsidR="003C7E98" w:rsidTr="00BC7A88">
        <w:tc>
          <w:tcPr>
            <w:tcW w:w="1862" w:type="dxa"/>
            <w:shd w:val="clear" w:color="auto" w:fill="D99694"/>
          </w:tcPr>
          <w:p w:rsidR="00DC15FF" w:rsidRPr="002C340D" w:rsidRDefault="00DC15FF">
            <w:pPr>
              <w:rPr>
                <w:b/>
                <w:color w:val="FFFFFF" w:themeColor="background1"/>
                <w:lang w:val="en-US"/>
              </w:rPr>
            </w:pPr>
          </w:p>
        </w:tc>
        <w:tc>
          <w:tcPr>
            <w:tcW w:w="2957" w:type="dxa"/>
            <w:shd w:val="clear" w:color="auto" w:fill="D99694"/>
          </w:tcPr>
          <w:p w:rsidR="00DC15FF" w:rsidRPr="002C340D" w:rsidRDefault="003C7E98">
            <w:pPr>
              <w:rPr>
                <w:b/>
                <w:color w:val="FFFFFF" w:themeColor="background1"/>
                <w:lang w:val="en-US"/>
              </w:rPr>
            </w:pPr>
            <w:r>
              <w:rPr>
                <w:b/>
                <w:color w:val="FFFFFF" w:themeColor="background1"/>
                <w:lang w:val="en-US"/>
              </w:rPr>
              <w:t>Einflussgröße</w:t>
            </w:r>
          </w:p>
        </w:tc>
        <w:tc>
          <w:tcPr>
            <w:tcW w:w="3099" w:type="dxa"/>
            <w:shd w:val="clear" w:color="auto" w:fill="D99694"/>
          </w:tcPr>
          <w:p w:rsidR="00DC15FF" w:rsidRPr="002C340D" w:rsidRDefault="003C7E98">
            <w:pPr>
              <w:rPr>
                <w:b/>
                <w:color w:val="FFFFFF" w:themeColor="background1"/>
                <w:lang w:val="en-US"/>
              </w:rPr>
            </w:pPr>
            <w:r>
              <w:rPr>
                <w:b/>
                <w:color w:val="FFFFFF" w:themeColor="background1"/>
                <w:lang w:val="en-US"/>
              </w:rPr>
              <w:t>Beispiele</w:t>
            </w:r>
          </w:p>
        </w:tc>
        <w:tc>
          <w:tcPr>
            <w:tcW w:w="1258" w:type="dxa"/>
            <w:shd w:val="clear" w:color="auto" w:fill="D99694"/>
          </w:tcPr>
          <w:p w:rsidR="00DC15FF" w:rsidRPr="002C340D" w:rsidRDefault="003C7E98">
            <w:pPr>
              <w:rPr>
                <w:b/>
                <w:color w:val="FFFFFF" w:themeColor="background1"/>
                <w:lang w:val="en-US"/>
              </w:rPr>
            </w:pPr>
            <w:r>
              <w:rPr>
                <w:b/>
                <w:color w:val="FFFFFF" w:themeColor="background1"/>
                <w:lang w:val="en-US"/>
              </w:rPr>
              <w:t>Anmerkungen</w:t>
            </w: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C15FF" w:rsidRPr="00DC15FF" w:rsidRDefault="00DC15FF" w:rsidP="00DC15FF">
            <w:pPr>
              <w:pStyle w:val="Listenabsatz"/>
              <w:numPr>
                <w:ilvl w:val="0"/>
                <w:numId w:val="3"/>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C15FF" w:rsidRPr="00DC15FF" w:rsidRDefault="00DC15FF" w:rsidP="00DC15FF">
            <w:pPr>
              <w:pStyle w:val="Listenabsatz"/>
              <w:numPr>
                <w:ilvl w:val="0"/>
                <w:numId w:val="4"/>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C15FF" w:rsidRPr="00DC15FF" w:rsidRDefault="00DC15FF" w:rsidP="00DC15FF">
            <w:pPr>
              <w:pStyle w:val="Listenabsatz"/>
              <w:numPr>
                <w:ilvl w:val="0"/>
                <w:numId w:val="5"/>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C15FF" w:rsidRPr="00DC15FF" w:rsidRDefault="00DC15FF" w:rsidP="00DC15FF">
            <w:pPr>
              <w:pStyle w:val="Listenabsatz"/>
              <w:numPr>
                <w:ilvl w:val="0"/>
                <w:numId w:val="6"/>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C15FF" w:rsidRPr="00DC15FF" w:rsidRDefault="00DC15FF" w:rsidP="00DC15FF">
            <w:pPr>
              <w:pStyle w:val="Listenabsatz"/>
              <w:numPr>
                <w:ilvl w:val="0"/>
                <w:numId w:val="6"/>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C15FF" w:rsidRPr="00DC15FF" w:rsidRDefault="00DC15FF" w:rsidP="00DC15FF">
            <w:pPr>
              <w:pStyle w:val="Listenabsatz"/>
              <w:numPr>
                <w:ilvl w:val="0"/>
                <w:numId w:val="7"/>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F3B41" w:rsidRPr="00DF3B41" w:rsidRDefault="00DF3B41" w:rsidP="00DF3B41">
            <w:pPr>
              <w:pStyle w:val="Listenabsatz"/>
              <w:numPr>
                <w:ilvl w:val="0"/>
                <w:numId w:val="8"/>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F3B41" w:rsidRPr="00DF3B41" w:rsidRDefault="00DF3B41" w:rsidP="00DF3B41">
            <w:pPr>
              <w:pStyle w:val="Listenabsatz"/>
              <w:numPr>
                <w:ilvl w:val="0"/>
                <w:numId w:val="9"/>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C15FF" w:rsidRPr="00DF3B41" w:rsidRDefault="00DC15FF" w:rsidP="00DF3B41">
            <w:pPr>
              <w:pStyle w:val="Listenabsatz"/>
              <w:numPr>
                <w:ilvl w:val="0"/>
                <w:numId w:val="10"/>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C15FF" w:rsidRPr="00DF3B41" w:rsidRDefault="00DC15FF" w:rsidP="00DF3B41">
            <w:pPr>
              <w:pStyle w:val="Listenabsatz"/>
              <w:numPr>
                <w:ilvl w:val="0"/>
                <w:numId w:val="10"/>
              </w:numPr>
              <w:rPr>
                <w:lang w:val="en-US"/>
              </w:rPr>
            </w:pP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p>
        </w:tc>
        <w:tc>
          <w:tcPr>
            <w:tcW w:w="2957" w:type="dxa"/>
          </w:tcPr>
          <w:p w:rsidR="00DC15FF" w:rsidRDefault="00DC15FF">
            <w:pPr>
              <w:rPr>
                <w:lang w:val="en-US"/>
              </w:rPr>
            </w:pPr>
          </w:p>
        </w:tc>
        <w:tc>
          <w:tcPr>
            <w:tcW w:w="3099" w:type="dxa"/>
          </w:tcPr>
          <w:p w:rsidR="00DF3B41" w:rsidRPr="00DF3B41" w:rsidRDefault="00DF3B41" w:rsidP="00DF3B41">
            <w:pPr>
              <w:pStyle w:val="Listenabsatz"/>
              <w:numPr>
                <w:ilvl w:val="0"/>
                <w:numId w:val="10"/>
              </w:numPr>
              <w:rPr>
                <w:lang w:val="en-US"/>
              </w:rPr>
            </w:pPr>
          </w:p>
        </w:tc>
        <w:tc>
          <w:tcPr>
            <w:tcW w:w="1258" w:type="dxa"/>
          </w:tcPr>
          <w:p w:rsidR="00DC15FF" w:rsidRDefault="00DC15FF">
            <w:pPr>
              <w:rPr>
                <w:lang w:val="en-US"/>
              </w:rPr>
            </w:pPr>
          </w:p>
        </w:tc>
      </w:tr>
    </w:tbl>
    <w:p w:rsidR="00CA174E" w:rsidRDefault="00CA174E">
      <w:pPr>
        <w:rPr>
          <w:lang w:val="en-US"/>
        </w:rPr>
      </w:pPr>
    </w:p>
    <w:p w:rsidR="003C7E98" w:rsidRPr="003C7E98" w:rsidRDefault="003C7E98" w:rsidP="003C7E98">
      <w:r>
        <w:t>Prüfobjekt</w:t>
      </w:r>
    </w:p>
    <w:tbl>
      <w:tblPr>
        <w:tblStyle w:val="Tabellenraster"/>
        <w:tblW w:w="9176" w:type="dxa"/>
        <w:tblLook w:val="04A0" w:firstRow="1" w:lastRow="0" w:firstColumn="1" w:lastColumn="0" w:noHBand="0" w:noVBand="1"/>
      </w:tblPr>
      <w:tblGrid>
        <w:gridCol w:w="1782"/>
        <w:gridCol w:w="2884"/>
        <w:gridCol w:w="2999"/>
        <w:gridCol w:w="1511"/>
      </w:tblGrid>
      <w:tr w:rsidR="003C7E98" w:rsidTr="004C1DD7">
        <w:tc>
          <w:tcPr>
            <w:tcW w:w="1862" w:type="dxa"/>
            <w:shd w:val="clear" w:color="auto" w:fill="D99694"/>
          </w:tcPr>
          <w:p w:rsidR="003C7E98" w:rsidRPr="002C340D" w:rsidRDefault="003C7E98" w:rsidP="004C1DD7">
            <w:pPr>
              <w:rPr>
                <w:b/>
                <w:color w:val="FFFFFF" w:themeColor="background1"/>
                <w:lang w:val="en-US"/>
              </w:rPr>
            </w:pPr>
          </w:p>
        </w:tc>
        <w:tc>
          <w:tcPr>
            <w:tcW w:w="2957" w:type="dxa"/>
            <w:shd w:val="clear" w:color="auto" w:fill="D99694"/>
          </w:tcPr>
          <w:p w:rsidR="003C7E98" w:rsidRPr="002C340D" w:rsidRDefault="003C7E98" w:rsidP="004C1DD7">
            <w:pPr>
              <w:rPr>
                <w:b/>
                <w:color w:val="FFFFFF" w:themeColor="background1"/>
                <w:lang w:val="en-US"/>
              </w:rPr>
            </w:pPr>
            <w:r>
              <w:rPr>
                <w:b/>
                <w:color w:val="FFFFFF" w:themeColor="background1"/>
                <w:lang w:val="en-US"/>
              </w:rPr>
              <w:t>Einflussgröße</w:t>
            </w:r>
          </w:p>
        </w:tc>
        <w:tc>
          <w:tcPr>
            <w:tcW w:w="3099" w:type="dxa"/>
            <w:shd w:val="clear" w:color="auto" w:fill="D99694"/>
          </w:tcPr>
          <w:p w:rsidR="003C7E98" w:rsidRPr="002C340D" w:rsidRDefault="003C7E98" w:rsidP="004C1DD7">
            <w:pPr>
              <w:rPr>
                <w:b/>
                <w:color w:val="FFFFFF" w:themeColor="background1"/>
                <w:lang w:val="en-US"/>
              </w:rPr>
            </w:pPr>
            <w:r>
              <w:rPr>
                <w:b/>
                <w:color w:val="FFFFFF" w:themeColor="background1"/>
                <w:lang w:val="en-US"/>
              </w:rPr>
              <w:t>Beispiele</w:t>
            </w:r>
          </w:p>
        </w:tc>
        <w:tc>
          <w:tcPr>
            <w:tcW w:w="1258" w:type="dxa"/>
            <w:shd w:val="clear" w:color="auto" w:fill="D99694"/>
          </w:tcPr>
          <w:p w:rsidR="003C7E98" w:rsidRPr="002C340D" w:rsidRDefault="003C7E98" w:rsidP="004C1DD7">
            <w:pPr>
              <w:rPr>
                <w:b/>
                <w:color w:val="FFFFFF" w:themeColor="background1"/>
                <w:lang w:val="en-US"/>
              </w:rPr>
            </w:pPr>
            <w:r>
              <w:rPr>
                <w:b/>
                <w:color w:val="FFFFFF" w:themeColor="background1"/>
                <w:lang w:val="en-US"/>
              </w:rPr>
              <w:t>Anmerkungen</w:t>
            </w: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3"/>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4"/>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5"/>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7"/>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8"/>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9"/>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bl>
    <w:p w:rsidR="00BC7A88" w:rsidRPr="003C7E98" w:rsidRDefault="00BC7A88" w:rsidP="00BC7A88"/>
    <w:p w:rsidR="003C7E98" w:rsidRPr="003C7E98" w:rsidRDefault="003C7E98" w:rsidP="003C7E98">
      <w:r>
        <w:lastRenderedPageBreak/>
        <w:t>Szene</w:t>
      </w:r>
    </w:p>
    <w:tbl>
      <w:tblPr>
        <w:tblStyle w:val="Tabellenraster"/>
        <w:tblW w:w="9176" w:type="dxa"/>
        <w:tblLook w:val="04A0" w:firstRow="1" w:lastRow="0" w:firstColumn="1" w:lastColumn="0" w:noHBand="0" w:noVBand="1"/>
      </w:tblPr>
      <w:tblGrid>
        <w:gridCol w:w="1782"/>
        <w:gridCol w:w="2884"/>
        <w:gridCol w:w="2999"/>
        <w:gridCol w:w="1511"/>
      </w:tblGrid>
      <w:tr w:rsidR="003C7E98" w:rsidTr="004C1DD7">
        <w:tc>
          <w:tcPr>
            <w:tcW w:w="1862" w:type="dxa"/>
            <w:shd w:val="clear" w:color="auto" w:fill="D99694"/>
          </w:tcPr>
          <w:p w:rsidR="003C7E98" w:rsidRPr="002C340D" w:rsidRDefault="003C7E98" w:rsidP="004C1DD7">
            <w:pPr>
              <w:rPr>
                <w:b/>
                <w:color w:val="FFFFFF" w:themeColor="background1"/>
                <w:lang w:val="en-US"/>
              </w:rPr>
            </w:pPr>
          </w:p>
        </w:tc>
        <w:tc>
          <w:tcPr>
            <w:tcW w:w="2957" w:type="dxa"/>
            <w:shd w:val="clear" w:color="auto" w:fill="D99694"/>
          </w:tcPr>
          <w:p w:rsidR="003C7E98" w:rsidRPr="002C340D" w:rsidRDefault="003C7E98" w:rsidP="004C1DD7">
            <w:pPr>
              <w:rPr>
                <w:b/>
                <w:color w:val="FFFFFF" w:themeColor="background1"/>
                <w:lang w:val="en-US"/>
              </w:rPr>
            </w:pPr>
            <w:r>
              <w:rPr>
                <w:b/>
                <w:color w:val="FFFFFF" w:themeColor="background1"/>
                <w:lang w:val="en-US"/>
              </w:rPr>
              <w:t>Einflussgröße</w:t>
            </w:r>
          </w:p>
        </w:tc>
        <w:tc>
          <w:tcPr>
            <w:tcW w:w="3099" w:type="dxa"/>
            <w:shd w:val="clear" w:color="auto" w:fill="D99694"/>
          </w:tcPr>
          <w:p w:rsidR="003C7E98" w:rsidRPr="002C340D" w:rsidRDefault="003C7E98" w:rsidP="004C1DD7">
            <w:pPr>
              <w:rPr>
                <w:b/>
                <w:color w:val="FFFFFF" w:themeColor="background1"/>
                <w:lang w:val="en-US"/>
              </w:rPr>
            </w:pPr>
            <w:r>
              <w:rPr>
                <w:b/>
                <w:color w:val="FFFFFF" w:themeColor="background1"/>
                <w:lang w:val="en-US"/>
              </w:rPr>
              <w:t>Beispiele</w:t>
            </w:r>
          </w:p>
        </w:tc>
        <w:tc>
          <w:tcPr>
            <w:tcW w:w="1258" w:type="dxa"/>
            <w:shd w:val="clear" w:color="auto" w:fill="D99694"/>
          </w:tcPr>
          <w:p w:rsidR="003C7E98" w:rsidRPr="002C340D" w:rsidRDefault="003C7E98" w:rsidP="004C1DD7">
            <w:pPr>
              <w:rPr>
                <w:b/>
                <w:color w:val="FFFFFF" w:themeColor="background1"/>
                <w:lang w:val="en-US"/>
              </w:rPr>
            </w:pPr>
            <w:r>
              <w:rPr>
                <w:b/>
                <w:color w:val="FFFFFF" w:themeColor="background1"/>
                <w:lang w:val="en-US"/>
              </w:rPr>
              <w:t>Anmerkungen</w:t>
            </w: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3"/>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4"/>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5"/>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7"/>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8"/>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9"/>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bl>
    <w:p w:rsidR="003C7E98" w:rsidRPr="003C7E98" w:rsidRDefault="003C7E98" w:rsidP="003C7E98"/>
    <w:p w:rsidR="003C7E98" w:rsidRPr="003C7E98" w:rsidRDefault="003C7E98" w:rsidP="003C7E98">
      <w:r>
        <w:t>Prozessintegration</w:t>
      </w:r>
    </w:p>
    <w:tbl>
      <w:tblPr>
        <w:tblStyle w:val="Tabellenraster"/>
        <w:tblW w:w="9176" w:type="dxa"/>
        <w:tblLook w:val="04A0" w:firstRow="1" w:lastRow="0" w:firstColumn="1" w:lastColumn="0" w:noHBand="0" w:noVBand="1"/>
      </w:tblPr>
      <w:tblGrid>
        <w:gridCol w:w="1782"/>
        <w:gridCol w:w="2884"/>
        <w:gridCol w:w="2999"/>
        <w:gridCol w:w="1511"/>
      </w:tblGrid>
      <w:tr w:rsidR="003C7E98" w:rsidTr="004C1DD7">
        <w:tc>
          <w:tcPr>
            <w:tcW w:w="1862" w:type="dxa"/>
            <w:shd w:val="clear" w:color="auto" w:fill="D99694"/>
          </w:tcPr>
          <w:p w:rsidR="003C7E98" w:rsidRPr="002C340D" w:rsidRDefault="003C7E98" w:rsidP="004C1DD7">
            <w:pPr>
              <w:rPr>
                <w:b/>
                <w:color w:val="FFFFFF" w:themeColor="background1"/>
                <w:lang w:val="en-US"/>
              </w:rPr>
            </w:pPr>
          </w:p>
        </w:tc>
        <w:tc>
          <w:tcPr>
            <w:tcW w:w="2957" w:type="dxa"/>
            <w:shd w:val="clear" w:color="auto" w:fill="D99694"/>
          </w:tcPr>
          <w:p w:rsidR="003C7E98" w:rsidRPr="002C340D" w:rsidRDefault="003C7E98" w:rsidP="004C1DD7">
            <w:pPr>
              <w:rPr>
                <w:b/>
                <w:color w:val="FFFFFF" w:themeColor="background1"/>
                <w:lang w:val="en-US"/>
              </w:rPr>
            </w:pPr>
            <w:r>
              <w:rPr>
                <w:b/>
                <w:color w:val="FFFFFF" w:themeColor="background1"/>
                <w:lang w:val="en-US"/>
              </w:rPr>
              <w:t>Einflussgröße</w:t>
            </w:r>
          </w:p>
        </w:tc>
        <w:tc>
          <w:tcPr>
            <w:tcW w:w="3099" w:type="dxa"/>
            <w:shd w:val="clear" w:color="auto" w:fill="D99694"/>
          </w:tcPr>
          <w:p w:rsidR="003C7E98" w:rsidRPr="002C340D" w:rsidRDefault="003C7E98" w:rsidP="004C1DD7">
            <w:pPr>
              <w:rPr>
                <w:b/>
                <w:color w:val="FFFFFF" w:themeColor="background1"/>
                <w:lang w:val="en-US"/>
              </w:rPr>
            </w:pPr>
            <w:r>
              <w:rPr>
                <w:b/>
                <w:color w:val="FFFFFF" w:themeColor="background1"/>
                <w:lang w:val="en-US"/>
              </w:rPr>
              <w:t>Beispiele</w:t>
            </w:r>
          </w:p>
        </w:tc>
        <w:tc>
          <w:tcPr>
            <w:tcW w:w="1258" w:type="dxa"/>
            <w:shd w:val="clear" w:color="auto" w:fill="D99694"/>
          </w:tcPr>
          <w:p w:rsidR="003C7E98" w:rsidRPr="002C340D" w:rsidRDefault="003C7E98" w:rsidP="004C1DD7">
            <w:pPr>
              <w:rPr>
                <w:b/>
                <w:color w:val="FFFFFF" w:themeColor="background1"/>
                <w:lang w:val="en-US"/>
              </w:rPr>
            </w:pPr>
            <w:r>
              <w:rPr>
                <w:b/>
                <w:color w:val="FFFFFF" w:themeColor="background1"/>
                <w:lang w:val="en-US"/>
              </w:rPr>
              <w:t>Anmerkungen</w:t>
            </w: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3"/>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4"/>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5"/>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7"/>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8"/>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9"/>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bl>
    <w:p w:rsidR="00CA174E" w:rsidRDefault="00CA174E"/>
    <w:p w:rsidR="003C7E98" w:rsidRPr="003C7E98" w:rsidRDefault="003C7E98" w:rsidP="003C7E98">
      <w:r>
        <w:t>Mensch-Maschine Schnittstelle</w:t>
      </w:r>
    </w:p>
    <w:tbl>
      <w:tblPr>
        <w:tblStyle w:val="Tabellenraster"/>
        <w:tblW w:w="9176" w:type="dxa"/>
        <w:tblLook w:val="04A0" w:firstRow="1" w:lastRow="0" w:firstColumn="1" w:lastColumn="0" w:noHBand="0" w:noVBand="1"/>
      </w:tblPr>
      <w:tblGrid>
        <w:gridCol w:w="1782"/>
        <w:gridCol w:w="2884"/>
        <w:gridCol w:w="2999"/>
        <w:gridCol w:w="1511"/>
      </w:tblGrid>
      <w:tr w:rsidR="003C7E98" w:rsidTr="004C1DD7">
        <w:tc>
          <w:tcPr>
            <w:tcW w:w="1862" w:type="dxa"/>
            <w:shd w:val="clear" w:color="auto" w:fill="D99694"/>
          </w:tcPr>
          <w:p w:rsidR="003C7E98" w:rsidRPr="002C340D" w:rsidRDefault="003C7E98" w:rsidP="004C1DD7">
            <w:pPr>
              <w:rPr>
                <w:b/>
                <w:color w:val="FFFFFF" w:themeColor="background1"/>
                <w:lang w:val="en-US"/>
              </w:rPr>
            </w:pPr>
          </w:p>
        </w:tc>
        <w:tc>
          <w:tcPr>
            <w:tcW w:w="2957" w:type="dxa"/>
            <w:shd w:val="clear" w:color="auto" w:fill="D99694"/>
          </w:tcPr>
          <w:p w:rsidR="003C7E98" w:rsidRPr="002C340D" w:rsidRDefault="003C7E98" w:rsidP="004C1DD7">
            <w:pPr>
              <w:rPr>
                <w:b/>
                <w:color w:val="FFFFFF" w:themeColor="background1"/>
                <w:lang w:val="en-US"/>
              </w:rPr>
            </w:pPr>
            <w:r>
              <w:rPr>
                <w:b/>
                <w:color w:val="FFFFFF" w:themeColor="background1"/>
                <w:lang w:val="en-US"/>
              </w:rPr>
              <w:t>Einflussgröße</w:t>
            </w:r>
          </w:p>
        </w:tc>
        <w:tc>
          <w:tcPr>
            <w:tcW w:w="3099" w:type="dxa"/>
            <w:shd w:val="clear" w:color="auto" w:fill="D99694"/>
          </w:tcPr>
          <w:p w:rsidR="003C7E98" w:rsidRPr="002C340D" w:rsidRDefault="003C7E98" w:rsidP="004C1DD7">
            <w:pPr>
              <w:rPr>
                <w:b/>
                <w:color w:val="FFFFFF" w:themeColor="background1"/>
                <w:lang w:val="en-US"/>
              </w:rPr>
            </w:pPr>
            <w:r>
              <w:rPr>
                <w:b/>
                <w:color w:val="FFFFFF" w:themeColor="background1"/>
                <w:lang w:val="en-US"/>
              </w:rPr>
              <w:t>Beispiele</w:t>
            </w:r>
          </w:p>
        </w:tc>
        <w:tc>
          <w:tcPr>
            <w:tcW w:w="1258" w:type="dxa"/>
            <w:shd w:val="clear" w:color="auto" w:fill="D99694"/>
          </w:tcPr>
          <w:p w:rsidR="003C7E98" w:rsidRPr="002C340D" w:rsidRDefault="003C7E98" w:rsidP="004C1DD7">
            <w:pPr>
              <w:rPr>
                <w:b/>
                <w:color w:val="FFFFFF" w:themeColor="background1"/>
                <w:lang w:val="en-US"/>
              </w:rPr>
            </w:pPr>
            <w:r>
              <w:rPr>
                <w:b/>
                <w:color w:val="FFFFFF" w:themeColor="background1"/>
                <w:lang w:val="en-US"/>
              </w:rPr>
              <w:t>Anmerkungen</w:t>
            </w: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3"/>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4"/>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5"/>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7"/>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8"/>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9"/>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bl>
    <w:p w:rsidR="003C7E98" w:rsidRDefault="003C7E98"/>
    <w:p w:rsidR="003C7E98" w:rsidRPr="003C7E98" w:rsidRDefault="003C7E98" w:rsidP="003C7E98">
      <w:r>
        <w:t>Further Requirements</w:t>
      </w:r>
    </w:p>
    <w:tbl>
      <w:tblPr>
        <w:tblStyle w:val="Tabellenraster"/>
        <w:tblW w:w="9176" w:type="dxa"/>
        <w:tblLook w:val="04A0" w:firstRow="1" w:lastRow="0" w:firstColumn="1" w:lastColumn="0" w:noHBand="0" w:noVBand="1"/>
      </w:tblPr>
      <w:tblGrid>
        <w:gridCol w:w="1782"/>
        <w:gridCol w:w="2884"/>
        <w:gridCol w:w="2999"/>
        <w:gridCol w:w="1511"/>
      </w:tblGrid>
      <w:tr w:rsidR="003C7E98" w:rsidTr="004C1DD7">
        <w:tc>
          <w:tcPr>
            <w:tcW w:w="1862" w:type="dxa"/>
            <w:shd w:val="clear" w:color="auto" w:fill="D99694"/>
          </w:tcPr>
          <w:p w:rsidR="003C7E98" w:rsidRPr="002C340D" w:rsidRDefault="003C7E98" w:rsidP="004C1DD7">
            <w:pPr>
              <w:rPr>
                <w:b/>
                <w:color w:val="FFFFFF" w:themeColor="background1"/>
                <w:lang w:val="en-US"/>
              </w:rPr>
            </w:pPr>
          </w:p>
        </w:tc>
        <w:tc>
          <w:tcPr>
            <w:tcW w:w="2957" w:type="dxa"/>
            <w:shd w:val="clear" w:color="auto" w:fill="D99694"/>
          </w:tcPr>
          <w:p w:rsidR="003C7E98" w:rsidRPr="002C340D" w:rsidRDefault="003C7E98" w:rsidP="004C1DD7">
            <w:pPr>
              <w:rPr>
                <w:b/>
                <w:color w:val="FFFFFF" w:themeColor="background1"/>
                <w:lang w:val="en-US"/>
              </w:rPr>
            </w:pPr>
            <w:r>
              <w:rPr>
                <w:b/>
                <w:color w:val="FFFFFF" w:themeColor="background1"/>
                <w:lang w:val="en-US"/>
              </w:rPr>
              <w:t>Einflussgröße</w:t>
            </w:r>
          </w:p>
        </w:tc>
        <w:tc>
          <w:tcPr>
            <w:tcW w:w="3099" w:type="dxa"/>
            <w:shd w:val="clear" w:color="auto" w:fill="D99694"/>
          </w:tcPr>
          <w:p w:rsidR="003C7E98" w:rsidRPr="002C340D" w:rsidRDefault="003C7E98" w:rsidP="004C1DD7">
            <w:pPr>
              <w:rPr>
                <w:b/>
                <w:color w:val="FFFFFF" w:themeColor="background1"/>
                <w:lang w:val="en-US"/>
              </w:rPr>
            </w:pPr>
            <w:r>
              <w:rPr>
                <w:b/>
                <w:color w:val="FFFFFF" w:themeColor="background1"/>
                <w:lang w:val="en-US"/>
              </w:rPr>
              <w:t>Beispiele</w:t>
            </w:r>
          </w:p>
        </w:tc>
        <w:tc>
          <w:tcPr>
            <w:tcW w:w="1258" w:type="dxa"/>
            <w:shd w:val="clear" w:color="auto" w:fill="D99694"/>
          </w:tcPr>
          <w:p w:rsidR="003C7E98" w:rsidRPr="002C340D" w:rsidRDefault="003C7E98" w:rsidP="004C1DD7">
            <w:pPr>
              <w:rPr>
                <w:b/>
                <w:color w:val="FFFFFF" w:themeColor="background1"/>
                <w:lang w:val="en-US"/>
              </w:rPr>
            </w:pPr>
            <w:r>
              <w:rPr>
                <w:b/>
                <w:color w:val="FFFFFF" w:themeColor="background1"/>
                <w:lang w:val="en-US"/>
              </w:rPr>
              <w:t>Anmerkungen</w:t>
            </w: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3"/>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4"/>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5"/>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6"/>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C15FF" w:rsidRDefault="003C7E98" w:rsidP="004C1DD7">
            <w:pPr>
              <w:pStyle w:val="Listenabsatz"/>
              <w:numPr>
                <w:ilvl w:val="0"/>
                <w:numId w:val="7"/>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8"/>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9"/>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r w:rsidR="003C7E98" w:rsidTr="004C1DD7">
        <w:tc>
          <w:tcPr>
            <w:tcW w:w="1862" w:type="dxa"/>
          </w:tcPr>
          <w:p w:rsidR="003C7E98" w:rsidRDefault="003C7E98" w:rsidP="004C1DD7">
            <w:pPr>
              <w:rPr>
                <w:lang w:val="en-US"/>
              </w:rPr>
            </w:pPr>
          </w:p>
        </w:tc>
        <w:tc>
          <w:tcPr>
            <w:tcW w:w="2957" w:type="dxa"/>
          </w:tcPr>
          <w:p w:rsidR="003C7E98" w:rsidRDefault="003C7E98" w:rsidP="004C1DD7">
            <w:pPr>
              <w:rPr>
                <w:lang w:val="en-US"/>
              </w:rPr>
            </w:pPr>
          </w:p>
        </w:tc>
        <w:tc>
          <w:tcPr>
            <w:tcW w:w="3099" w:type="dxa"/>
          </w:tcPr>
          <w:p w:rsidR="003C7E98" w:rsidRPr="00DF3B41" w:rsidRDefault="003C7E98" w:rsidP="004C1DD7">
            <w:pPr>
              <w:pStyle w:val="Listenabsatz"/>
              <w:numPr>
                <w:ilvl w:val="0"/>
                <w:numId w:val="10"/>
              </w:numPr>
              <w:rPr>
                <w:lang w:val="en-US"/>
              </w:rPr>
            </w:pPr>
          </w:p>
        </w:tc>
        <w:tc>
          <w:tcPr>
            <w:tcW w:w="1258" w:type="dxa"/>
          </w:tcPr>
          <w:p w:rsidR="003C7E98" w:rsidRDefault="003C7E98" w:rsidP="004C1DD7">
            <w:pPr>
              <w:rPr>
                <w:lang w:val="en-US"/>
              </w:rPr>
            </w:pPr>
          </w:p>
        </w:tc>
      </w:tr>
    </w:tbl>
    <w:p w:rsidR="003C7E98" w:rsidRPr="003C7E98" w:rsidRDefault="003C7E98"/>
    <w:sectPr w:rsidR="003C7E98" w:rsidRPr="003C7E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FDD"/>
    <w:multiLevelType w:val="hybridMultilevel"/>
    <w:tmpl w:val="9BDA5FF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DD5710B"/>
    <w:multiLevelType w:val="hybridMultilevel"/>
    <w:tmpl w:val="02328F1C"/>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DA5756"/>
    <w:multiLevelType w:val="hybridMultilevel"/>
    <w:tmpl w:val="746CF0EE"/>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9A5011"/>
    <w:multiLevelType w:val="hybridMultilevel"/>
    <w:tmpl w:val="CC240C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CA0D3A"/>
    <w:multiLevelType w:val="hybridMultilevel"/>
    <w:tmpl w:val="3C003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0411D"/>
    <w:multiLevelType w:val="hybridMultilevel"/>
    <w:tmpl w:val="599AC3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604883"/>
    <w:multiLevelType w:val="hybridMultilevel"/>
    <w:tmpl w:val="F4E2335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4140665"/>
    <w:multiLevelType w:val="hybridMultilevel"/>
    <w:tmpl w:val="200842B2"/>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857DED"/>
    <w:multiLevelType w:val="hybridMultilevel"/>
    <w:tmpl w:val="A828822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AD6F63"/>
    <w:multiLevelType w:val="hybridMultilevel"/>
    <w:tmpl w:val="F86C019A"/>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B4143D8"/>
    <w:multiLevelType w:val="hybridMultilevel"/>
    <w:tmpl w:val="F44A7B9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B762E38"/>
    <w:multiLevelType w:val="hybridMultilevel"/>
    <w:tmpl w:val="C06C782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3"/>
  </w:num>
  <w:num w:numId="6">
    <w:abstractNumId w:val="11"/>
  </w:num>
  <w:num w:numId="7">
    <w:abstractNumId w:val="5"/>
  </w:num>
  <w:num w:numId="8">
    <w:abstractNumId w:val="8"/>
  </w:num>
  <w:num w:numId="9">
    <w:abstractNumId w:val="1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4E"/>
    <w:rsid w:val="00012D7B"/>
    <w:rsid w:val="0008798C"/>
    <w:rsid w:val="001F5248"/>
    <w:rsid w:val="002B39D2"/>
    <w:rsid w:val="002C340D"/>
    <w:rsid w:val="002E741A"/>
    <w:rsid w:val="00325952"/>
    <w:rsid w:val="003C7E98"/>
    <w:rsid w:val="005937CA"/>
    <w:rsid w:val="006310E4"/>
    <w:rsid w:val="006B027B"/>
    <w:rsid w:val="007A2A7A"/>
    <w:rsid w:val="00AA6F63"/>
    <w:rsid w:val="00AF18DE"/>
    <w:rsid w:val="00BC7A88"/>
    <w:rsid w:val="00C95FB5"/>
    <w:rsid w:val="00CA174E"/>
    <w:rsid w:val="00D238B7"/>
    <w:rsid w:val="00D400D2"/>
    <w:rsid w:val="00DC15FF"/>
    <w:rsid w:val="00DD7EA9"/>
    <w:rsid w:val="00DE3E16"/>
    <w:rsid w:val="00DF3B41"/>
    <w:rsid w:val="00E85F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8B341-1793-4C1C-8A58-DEB8BCC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B0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0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174E"/>
    <w:pPr>
      <w:ind w:left="720"/>
      <w:contextualSpacing/>
    </w:pPr>
  </w:style>
  <w:style w:type="table" w:styleId="Tabellenraster">
    <w:name w:val="Table Grid"/>
    <w:basedOn w:val="NormaleTabelle"/>
    <w:uiPriority w:val="39"/>
    <w:rsid w:val="00DC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6B027B"/>
    <w:pPr>
      <w:spacing w:after="0" w:line="240" w:lineRule="auto"/>
      <w:contextualSpacing/>
    </w:pPr>
    <w:rPr>
      <w:rFonts w:asciiTheme="majorHAnsi" w:eastAsiaTheme="majorEastAsia" w:hAnsiTheme="majorHAnsi" w:cstheme="majorBidi"/>
      <w:color w:val="FF66CC"/>
      <w:spacing w:val="-10"/>
      <w:kern w:val="28"/>
      <w:sz w:val="56"/>
      <w:szCs w:val="56"/>
    </w:rPr>
  </w:style>
  <w:style w:type="character" w:customStyle="1" w:styleId="TitelZchn">
    <w:name w:val="Titel Zchn"/>
    <w:basedOn w:val="Absatz-Standardschriftart"/>
    <w:link w:val="Titel"/>
    <w:uiPriority w:val="10"/>
    <w:rsid w:val="006B027B"/>
    <w:rPr>
      <w:rFonts w:asciiTheme="majorHAnsi" w:eastAsiaTheme="majorEastAsia" w:hAnsiTheme="majorHAnsi" w:cstheme="majorBidi"/>
      <w:color w:val="FF66CC"/>
      <w:spacing w:val="-10"/>
      <w:kern w:val="28"/>
      <w:sz w:val="56"/>
      <w:szCs w:val="56"/>
    </w:rPr>
  </w:style>
  <w:style w:type="character" w:customStyle="1" w:styleId="berschrift2Zchn">
    <w:name w:val="Überschrift 2 Zchn"/>
    <w:basedOn w:val="Absatz-Standardschriftart"/>
    <w:link w:val="berschrift2"/>
    <w:uiPriority w:val="9"/>
    <w:rsid w:val="006B027B"/>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B02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Words>
  <Characters>1219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Zepf</dc:creator>
  <cp:keywords/>
  <dc:description/>
  <cp:lastModifiedBy>Sascha Zepf</cp:lastModifiedBy>
  <cp:revision>3</cp:revision>
  <dcterms:created xsi:type="dcterms:W3CDTF">2015-12-17T17:16:00Z</dcterms:created>
  <dcterms:modified xsi:type="dcterms:W3CDTF">2015-12-17T17:31:00Z</dcterms:modified>
</cp:coreProperties>
</file>