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64AA"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 xml:space="preserve">Analyse des besoins métiers — </w:t>
      </w:r>
      <w:proofErr w:type="spellStart"/>
      <w:r w:rsidRPr="00601892">
        <w:rPr>
          <w:rFonts w:ascii="Times New Roman" w:eastAsia="Times New Roman" w:hAnsi="Times New Roman" w:cs="Times New Roman"/>
          <w:b/>
          <w:bCs/>
          <w:kern w:val="0"/>
          <w:lang w:eastAsia="fr-FR"/>
          <w14:ligatures w14:val="none"/>
        </w:rPr>
        <w:t>Aéroworld</w:t>
      </w:r>
      <w:proofErr w:type="spellEnd"/>
    </w:p>
    <w:p w14:paraId="4BA996BE" w14:textId="5D536135"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i/>
          <w:iCs/>
          <w:kern w:val="0"/>
          <w:lang w:eastAsia="fr-FR"/>
          <w14:ligatures w14:val="none"/>
        </w:rPr>
        <w:t>Thomas Sonzogni — Mai 2026</w:t>
      </w:r>
    </w:p>
    <w:p w14:paraId="4408CE9D"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Présentation du client</w:t>
      </w:r>
    </w:p>
    <w:p w14:paraId="20EB43D7"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01892">
        <w:rPr>
          <w:rFonts w:ascii="Times New Roman" w:eastAsia="Times New Roman" w:hAnsi="Times New Roman" w:cs="Times New Roman"/>
          <w:kern w:val="0"/>
          <w:lang w:eastAsia="fr-FR"/>
          <w14:ligatures w14:val="none"/>
        </w:rPr>
        <w:t>Aéroworld</w:t>
      </w:r>
      <w:proofErr w:type="spellEnd"/>
      <w:r w:rsidRPr="00601892">
        <w:rPr>
          <w:rFonts w:ascii="Times New Roman" w:eastAsia="Times New Roman" w:hAnsi="Times New Roman" w:cs="Times New Roman"/>
          <w:kern w:val="0"/>
          <w:lang w:eastAsia="fr-FR"/>
          <w14:ligatures w14:val="none"/>
        </w:rPr>
        <w:t xml:space="preserve"> est une entreprise française fondée il y a plus de 50 ans, aujourd'hui leader mondial dans l'industrie aéronautique. Elle conçoit, développe, fabrique et assure la maintenance d'une large gamme d'aéronefs : avions commerciaux, avions de transport et hélicoptères. Elle emploie plusieurs milliers de collaborateurs répartis dans de nombreux pays.</w:t>
      </w:r>
    </w:p>
    <w:p w14:paraId="7C964AAC"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Leur problématique data</w:t>
      </w:r>
    </w:p>
    <w:p w14:paraId="2CBB91D6"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01892">
        <w:rPr>
          <w:rFonts w:ascii="Times New Roman" w:eastAsia="Times New Roman" w:hAnsi="Times New Roman" w:cs="Times New Roman"/>
          <w:kern w:val="0"/>
          <w:lang w:eastAsia="fr-FR"/>
          <w14:ligatures w14:val="none"/>
        </w:rPr>
        <w:t>Aéroworld</w:t>
      </w:r>
      <w:proofErr w:type="spellEnd"/>
      <w:r w:rsidRPr="00601892">
        <w:rPr>
          <w:rFonts w:ascii="Times New Roman" w:eastAsia="Times New Roman" w:hAnsi="Times New Roman" w:cs="Times New Roman"/>
          <w:kern w:val="0"/>
          <w:lang w:eastAsia="fr-FR"/>
          <w14:ligatures w14:val="none"/>
        </w:rPr>
        <w:t xml:space="preserve"> génère chaque jour des volumes massifs de données issues de sources très variées : capteurs embarqués sur les avions, données d'essais en vol, systèmes de maintenance, opérations en temps réel, données clients. Le défi principal est de réussir à collecter, stocker et analyser tout ça de manière fiable et sécurisée. Aujourd'hui, les données viennent de systèmes différents qui ne se parlent pas forcément entre eux. L'objectif est de mettre en place une infrastructure solide (type Data Lake) pour avoir une vision consolidée et pouvoir en tirer de la valeur : améliorer la conception des avions, optimiser les performances, anticiper les besoins en maintenance.</w:t>
      </w:r>
    </w:p>
    <w:p w14:paraId="32D68134"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Contraintes RGPD et confidentialité</w:t>
      </w:r>
    </w:p>
    <w:p w14:paraId="6A278626"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kern w:val="0"/>
          <w:lang w:eastAsia="fr-FR"/>
          <w14:ligatures w14:val="none"/>
        </w:rPr>
        <w:t xml:space="preserve">La nature des données traitées par </w:t>
      </w:r>
      <w:proofErr w:type="spellStart"/>
      <w:r w:rsidRPr="00601892">
        <w:rPr>
          <w:rFonts w:ascii="Times New Roman" w:eastAsia="Times New Roman" w:hAnsi="Times New Roman" w:cs="Times New Roman"/>
          <w:kern w:val="0"/>
          <w:lang w:eastAsia="fr-FR"/>
          <w14:ligatures w14:val="none"/>
        </w:rPr>
        <w:t>Aéroworld</w:t>
      </w:r>
      <w:proofErr w:type="spellEnd"/>
      <w:r w:rsidRPr="00601892">
        <w:rPr>
          <w:rFonts w:ascii="Times New Roman" w:eastAsia="Times New Roman" w:hAnsi="Times New Roman" w:cs="Times New Roman"/>
          <w:kern w:val="0"/>
          <w:lang w:eastAsia="fr-FR"/>
          <w14:ligatures w14:val="none"/>
        </w:rPr>
        <w:t xml:space="preserve"> impose des contraintes fortes. D'un côté, des données hautement confidentielles : plans de conception d'avions, données d'essais en vol, informations opérationnelles. Ces données constituent des actifs stratégiques qu'il faut protéger contre tout risque de fuite ou cyberattaque. De l'autre, le secteur aéronautique est soumis à des réglementations strictes (EASA en Europe, FAA aux États-Unis) qui imposent des exigences de traçabilité et d'intégrité des données. Enfin, dès que des données personnelles sont impliquées (employés, prestataires), le RGPD s'applique et impose des règles précises sur la collecte, le stockage et l'utilisation de ces données.</w:t>
      </w:r>
    </w:p>
    <w:p w14:paraId="09524CFB"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Ce qu'ils recherchent</w:t>
      </w:r>
    </w:p>
    <w:p w14:paraId="355FDF40"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601892">
        <w:rPr>
          <w:rFonts w:ascii="Times New Roman" w:eastAsia="Times New Roman" w:hAnsi="Times New Roman" w:cs="Times New Roman"/>
          <w:kern w:val="0"/>
          <w:lang w:eastAsia="fr-FR"/>
          <w14:ligatures w14:val="none"/>
        </w:rPr>
        <w:t>Aéroworld</w:t>
      </w:r>
      <w:proofErr w:type="spellEnd"/>
      <w:r w:rsidRPr="00601892">
        <w:rPr>
          <w:rFonts w:ascii="Times New Roman" w:eastAsia="Times New Roman" w:hAnsi="Times New Roman" w:cs="Times New Roman"/>
          <w:kern w:val="0"/>
          <w:lang w:eastAsia="fr-FR"/>
          <w14:ligatures w14:val="none"/>
        </w:rPr>
        <w:t xml:space="preserve"> cherche un Data </w:t>
      </w:r>
      <w:proofErr w:type="spellStart"/>
      <w:r w:rsidRPr="00601892">
        <w:rPr>
          <w:rFonts w:ascii="Times New Roman" w:eastAsia="Times New Roman" w:hAnsi="Times New Roman" w:cs="Times New Roman"/>
          <w:kern w:val="0"/>
          <w:lang w:eastAsia="fr-FR"/>
          <w14:ligatures w14:val="none"/>
        </w:rPr>
        <w:t>Analyst</w:t>
      </w:r>
      <w:proofErr w:type="spellEnd"/>
      <w:r w:rsidRPr="00601892">
        <w:rPr>
          <w:rFonts w:ascii="Times New Roman" w:eastAsia="Times New Roman" w:hAnsi="Times New Roman" w:cs="Times New Roman"/>
          <w:kern w:val="0"/>
          <w:lang w:eastAsia="fr-FR"/>
          <w14:ligatures w14:val="none"/>
        </w:rPr>
        <w:t xml:space="preserve"> chef de projet expérimenté, capable de gérer des projets data de bout en bout. Le profil idéal est quelqu'un d'intéressé par le management d'équipe à terme, curieux des innovations en data, et à l'aise en anglais dans un contexte international.</w:t>
      </w:r>
    </w:p>
    <w:p w14:paraId="3A045837" w14:textId="77777777"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b/>
          <w:bCs/>
          <w:kern w:val="0"/>
          <w:lang w:eastAsia="fr-FR"/>
          <w14:ligatures w14:val="none"/>
        </w:rPr>
        <w:t>Ma lecture du brief</w:t>
      </w:r>
    </w:p>
    <w:p w14:paraId="54060EAD" w14:textId="7EDFCE9A" w:rsidR="00601892" w:rsidRPr="00601892" w:rsidRDefault="00601892" w:rsidP="0060189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01892">
        <w:rPr>
          <w:rFonts w:ascii="Times New Roman" w:eastAsia="Times New Roman" w:hAnsi="Times New Roman" w:cs="Times New Roman"/>
          <w:kern w:val="0"/>
          <w:lang w:eastAsia="fr-FR"/>
          <w14:ligatures w14:val="none"/>
        </w:rPr>
        <w:t>En lisant le cahier des charges d'</w:t>
      </w:r>
      <w:proofErr w:type="spellStart"/>
      <w:r w:rsidRPr="00601892">
        <w:rPr>
          <w:rFonts w:ascii="Times New Roman" w:eastAsia="Times New Roman" w:hAnsi="Times New Roman" w:cs="Times New Roman"/>
          <w:kern w:val="0"/>
          <w:lang w:eastAsia="fr-FR"/>
          <w14:ligatures w14:val="none"/>
        </w:rPr>
        <w:t>Aéroworld</w:t>
      </w:r>
      <w:proofErr w:type="spellEnd"/>
      <w:r w:rsidRPr="00601892">
        <w:rPr>
          <w:rFonts w:ascii="Times New Roman" w:eastAsia="Times New Roman" w:hAnsi="Times New Roman" w:cs="Times New Roman"/>
          <w:kern w:val="0"/>
          <w:lang w:eastAsia="fr-FR"/>
          <w14:ligatures w14:val="none"/>
        </w:rPr>
        <w:t>, je vois un besoin qui va au-delà du simple recrutement technique. Ce qu'ils cherchent vraiment, c'est quelqu'un capable de faire le lien entre les équipes métier et les données : comprendre un besoin terrain, le traduire en solution concrète, et embarquer les équipes dans le changement. C'est exactement ce que j'ai fait chez Orange avec le projet OPAGE — partir d'un processus manuel inefficace, concevoir une solution adaptée, et la déployer auprès des utilisateurs avec des résultats mesurables.</w:t>
      </w:r>
    </w:p>
    <w:sectPr w:rsidR="00601892" w:rsidRPr="00601892">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8FE3" w14:textId="77777777" w:rsidR="00601892" w:rsidRDefault="00601892" w:rsidP="00601892">
      <w:pPr>
        <w:spacing w:after="0" w:line="240" w:lineRule="auto"/>
      </w:pPr>
      <w:r>
        <w:separator/>
      </w:r>
    </w:p>
  </w:endnote>
  <w:endnote w:type="continuationSeparator" w:id="0">
    <w:p w14:paraId="63EED749" w14:textId="77777777" w:rsidR="00601892" w:rsidRDefault="00601892" w:rsidP="00601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75 Bold">
    <w:panose1 w:val="020B08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1E83" w14:textId="3E2D87B5" w:rsidR="00601892" w:rsidRDefault="00601892">
    <w:pPr>
      <w:pStyle w:val="Pieddepage"/>
    </w:pPr>
    <w:r>
      <w:rPr>
        <w:noProof/>
      </w:rPr>
      <mc:AlternateContent>
        <mc:Choice Requires="wps">
          <w:drawing>
            <wp:anchor distT="0" distB="0" distL="0" distR="0" simplePos="0" relativeHeight="251659264" behindDoc="0" locked="0" layoutInCell="1" allowOverlap="1" wp14:anchorId="73BBF48E" wp14:editId="6A710DDD">
              <wp:simplePos x="635" y="635"/>
              <wp:positionH relativeFrom="page">
                <wp:align>center</wp:align>
              </wp:positionH>
              <wp:positionV relativeFrom="page">
                <wp:align>bottom</wp:align>
              </wp:positionV>
              <wp:extent cx="886460" cy="343535"/>
              <wp:effectExtent l="0" t="0" r="8890" b="0"/>
              <wp:wrapNone/>
              <wp:docPr id="363956121"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23ED072E" w14:textId="57392DD3"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BBF48E" id="_x0000_t202" coordsize="21600,21600" o:spt="202" path="m,l,21600r21600,l21600,xe">
              <v:stroke joinstyle="miter"/>
              <v:path gradientshapeok="t" o:connecttype="rect"/>
            </v:shapetype>
            <v:shape id="Zone de texte 2" o:spid="_x0000_s1026" type="#_x0000_t202" alt="Orange Restricted" style="position:absolute;margin-left:0;margin-top:0;width:69.8pt;height:27.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" filled="f" stroked="f">
              <v:fill o:detectmouseclick="t"/>
              <v:textbox style="mso-fit-shape-to-text:t" inset="0,0,0,15pt">
                <w:txbxContent>
                  <w:p w14:paraId="23ED072E" w14:textId="57392DD3"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4F70" w14:textId="0DE1DCE8" w:rsidR="00601892" w:rsidRDefault="00601892">
    <w:pPr>
      <w:pStyle w:val="Pieddepage"/>
    </w:pPr>
    <w:r>
      <w:rPr>
        <w:noProof/>
      </w:rPr>
      <mc:AlternateContent>
        <mc:Choice Requires="wps">
          <w:drawing>
            <wp:anchor distT="0" distB="0" distL="0" distR="0" simplePos="0" relativeHeight="251660288" behindDoc="0" locked="0" layoutInCell="1" allowOverlap="1" wp14:anchorId="2CE46EA0" wp14:editId="34EA7C8A">
              <wp:simplePos x="899160" y="10058400"/>
              <wp:positionH relativeFrom="page">
                <wp:align>center</wp:align>
              </wp:positionH>
              <wp:positionV relativeFrom="page">
                <wp:align>bottom</wp:align>
              </wp:positionV>
              <wp:extent cx="886460" cy="343535"/>
              <wp:effectExtent l="0" t="0" r="8890" b="0"/>
              <wp:wrapNone/>
              <wp:docPr id="1236081453"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53B22BCA" w14:textId="7546CA95"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E46EA0" id="_x0000_t202" coordsize="21600,21600" o:spt="202" path="m,l,21600r21600,l21600,xe">
              <v:stroke joinstyle="miter"/>
              <v:path gradientshapeok="t" o:connecttype="rect"/>
            </v:shapetype>
            <v:shape id="Zone de texte 3" o:spid="_x0000_s1027" type="#_x0000_t202" alt="Orange Restricted" style="position:absolute;margin-left:0;margin-top:0;width:69.8pt;height:27.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" filled="f" stroked="f">
              <v:fill o:detectmouseclick="t"/>
              <v:textbox style="mso-fit-shape-to-text:t" inset="0,0,0,15pt">
                <w:txbxContent>
                  <w:p w14:paraId="53B22BCA" w14:textId="7546CA95"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C6EC" w14:textId="4C125EFA" w:rsidR="00601892" w:rsidRDefault="00601892">
    <w:pPr>
      <w:pStyle w:val="Pieddepage"/>
    </w:pPr>
    <w:r>
      <w:rPr>
        <w:noProof/>
      </w:rPr>
      <mc:AlternateContent>
        <mc:Choice Requires="wps">
          <w:drawing>
            <wp:anchor distT="0" distB="0" distL="0" distR="0" simplePos="0" relativeHeight="251658240" behindDoc="0" locked="0" layoutInCell="1" allowOverlap="1" wp14:anchorId="77D28604" wp14:editId="46FB506D">
              <wp:simplePos x="635" y="635"/>
              <wp:positionH relativeFrom="page">
                <wp:align>center</wp:align>
              </wp:positionH>
              <wp:positionV relativeFrom="page">
                <wp:align>bottom</wp:align>
              </wp:positionV>
              <wp:extent cx="886460" cy="343535"/>
              <wp:effectExtent l="0" t="0" r="8890" b="0"/>
              <wp:wrapNone/>
              <wp:docPr id="57824246"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43535"/>
                      </a:xfrm>
                      <a:prstGeom prst="rect">
                        <a:avLst/>
                      </a:prstGeom>
                      <a:noFill/>
                      <a:ln>
                        <a:noFill/>
                      </a:ln>
                    </wps:spPr>
                    <wps:txbx>
                      <w:txbxContent>
                        <w:p w14:paraId="7767AE56" w14:textId="5F980E5A"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D28604" id="_x0000_t202" coordsize="21600,21600" o:spt="202" path="m,l,21600r21600,l21600,xe">
              <v:stroke joinstyle="miter"/>
              <v:path gradientshapeok="t" o:connecttype="rect"/>
            </v:shapetype>
            <v:shape id="Zone de texte 1" o:spid="_x0000_s1028" type="#_x0000_t202" alt="Orange Restricted" style="position:absolute;margin-left:0;margin-top:0;width:69.8pt;height:27.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" filled="f" stroked="f">
              <v:fill o:detectmouseclick="t"/>
              <v:textbox style="mso-fit-shape-to-text:t" inset="0,0,0,15pt">
                <w:txbxContent>
                  <w:p w14:paraId="7767AE56" w14:textId="5F980E5A" w:rsidR="00601892" w:rsidRPr="00601892" w:rsidRDefault="00601892" w:rsidP="00601892">
                    <w:pPr>
                      <w:spacing w:after="0"/>
                      <w:rPr>
                        <w:rFonts w:ascii="Helvetica 75 Bold" w:eastAsia="Helvetica 75 Bold" w:hAnsi="Helvetica 75 Bold" w:cs="Helvetica 75 Bold"/>
                        <w:noProof/>
                        <w:color w:val="ED7D31"/>
                        <w:sz w:val="16"/>
                        <w:szCs w:val="16"/>
                      </w:rPr>
                    </w:pPr>
                    <w:r w:rsidRPr="0060189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626C" w14:textId="77777777" w:rsidR="00601892" w:rsidRDefault="00601892" w:rsidP="00601892">
      <w:pPr>
        <w:spacing w:after="0" w:line="240" w:lineRule="auto"/>
      </w:pPr>
      <w:r>
        <w:separator/>
      </w:r>
    </w:p>
  </w:footnote>
  <w:footnote w:type="continuationSeparator" w:id="0">
    <w:p w14:paraId="392A15A0" w14:textId="77777777" w:rsidR="00601892" w:rsidRDefault="00601892" w:rsidP="006018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892"/>
    <w:rsid w:val="00003582"/>
    <w:rsid w:val="006018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4560"/>
  <w15:chartTrackingRefBased/>
  <w15:docId w15:val="{18B892E9-3D0D-4891-BEAB-189AB280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0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018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018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018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018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018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018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018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18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018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018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018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018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018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018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018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01892"/>
    <w:rPr>
      <w:rFonts w:eastAsiaTheme="majorEastAsia" w:cstheme="majorBidi"/>
      <w:color w:val="272727" w:themeColor="text1" w:themeTint="D8"/>
    </w:rPr>
  </w:style>
  <w:style w:type="paragraph" w:styleId="Titre">
    <w:name w:val="Title"/>
    <w:basedOn w:val="Normal"/>
    <w:next w:val="Normal"/>
    <w:link w:val="TitreCar"/>
    <w:uiPriority w:val="10"/>
    <w:qFormat/>
    <w:rsid w:val="0060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18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018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018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01892"/>
    <w:pPr>
      <w:spacing w:before="160"/>
      <w:jc w:val="center"/>
    </w:pPr>
    <w:rPr>
      <w:i/>
      <w:iCs/>
      <w:color w:val="404040" w:themeColor="text1" w:themeTint="BF"/>
    </w:rPr>
  </w:style>
  <w:style w:type="character" w:customStyle="1" w:styleId="CitationCar">
    <w:name w:val="Citation Car"/>
    <w:basedOn w:val="Policepardfaut"/>
    <w:link w:val="Citation"/>
    <w:uiPriority w:val="29"/>
    <w:rsid w:val="00601892"/>
    <w:rPr>
      <w:i/>
      <w:iCs/>
      <w:color w:val="404040" w:themeColor="text1" w:themeTint="BF"/>
    </w:rPr>
  </w:style>
  <w:style w:type="paragraph" w:styleId="Paragraphedeliste">
    <w:name w:val="List Paragraph"/>
    <w:basedOn w:val="Normal"/>
    <w:uiPriority w:val="34"/>
    <w:qFormat/>
    <w:rsid w:val="00601892"/>
    <w:pPr>
      <w:ind w:left="720"/>
      <w:contextualSpacing/>
    </w:pPr>
  </w:style>
  <w:style w:type="character" w:styleId="Accentuationintense">
    <w:name w:val="Intense Emphasis"/>
    <w:basedOn w:val="Policepardfaut"/>
    <w:uiPriority w:val="21"/>
    <w:qFormat/>
    <w:rsid w:val="00601892"/>
    <w:rPr>
      <w:i/>
      <w:iCs/>
      <w:color w:val="0F4761" w:themeColor="accent1" w:themeShade="BF"/>
    </w:rPr>
  </w:style>
  <w:style w:type="paragraph" w:styleId="Citationintense">
    <w:name w:val="Intense Quote"/>
    <w:basedOn w:val="Normal"/>
    <w:next w:val="Normal"/>
    <w:link w:val="CitationintenseCar"/>
    <w:uiPriority w:val="30"/>
    <w:qFormat/>
    <w:rsid w:val="0060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01892"/>
    <w:rPr>
      <w:i/>
      <w:iCs/>
      <w:color w:val="0F4761" w:themeColor="accent1" w:themeShade="BF"/>
    </w:rPr>
  </w:style>
  <w:style w:type="character" w:styleId="Rfrenceintense">
    <w:name w:val="Intense Reference"/>
    <w:basedOn w:val="Policepardfaut"/>
    <w:uiPriority w:val="32"/>
    <w:qFormat/>
    <w:rsid w:val="00601892"/>
    <w:rPr>
      <w:b/>
      <w:bCs/>
      <w:smallCaps/>
      <w:color w:val="0F4761" w:themeColor="accent1" w:themeShade="BF"/>
      <w:spacing w:val="5"/>
    </w:rPr>
  </w:style>
  <w:style w:type="paragraph" w:customStyle="1" w:styleId="font-claude-response-body">
    <w:name w:val="font-claude-response-body"/>
    <w:basedOn w:val="Normal"/>
    <w:rsid w:val="0060189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01892"/>
    <w:rPr>
      <w:b/>
      <w:bCs/>
    </w:rPr>
  </w:style>
  <w:style w:type="character" w:styleId="Accentuation">
    <w:name w:val="Emphasis"/>
    <w:basedOn w:val="Policepardfaut"/>
    <w:uiPriority w:val="20"/>
    <w:qFormat/>
    <w:rsid w:val="00601892"/>
    <w:rPr>
      <w:i/>
      <w:iCs/>
    </w:rPr>
  </w:style>
  <w:style w:type="paragraph" w:styleId="Pieddepage">
    <w:name w:val="footer"/>
    <w:basedOn w:val="Normal"/>
    <w:link w:val="PieddepageCar"/>
    <w:uiPriority w:val="99"/>
    <w:unhideWhenUsed/>
    <w:rsid w:val="006018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1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2327</Characters>
  <Application>Microsoft Office Word</Application>
  <DocSecurity>0</DocSecurity>
  <Lines>19</Lines>
  <Paragraphs>5</Paragraphs>
  <ScaleCrop>false</ScaleCrop>
  <Company>Orange</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SONZOGNI Thomas DTOF/DINT</dc:creator>
  <cp:keywords/>
  <dc:description/>
  <cp:lastModifiedBy>SONZOGNI Thomas DTOF/DINT</cp:lastModifiedBy>
  <cp:revision>1</cp:revision>
  <dcterms:created xsi:type="dcterms:W3CDTF">2026-06-17T13:25:00Z</dcterms:created>
  <dcterms:modified xsi:type="dcterms:W3CDTF">2026-06-17T13:26:00Z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37253f6,15b18799,49ad1b2d</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