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843"/>
      </w:tblGrid>
      <w:tr w:rsidR="00117BB0" w:rsidRPr="000B5558" w14:paraId="1E3060E7" w14:textId="77777777" w:rsidTr="000B5558">
        <w:trPr>
          <w:trHeight w:val="302"/>
        </w:trPr>
        <w:tc>
          <w:tcPr>
            <w:tcW w:w="4106" w:type="dxa"/>
            <w:gridSpan w:val="2"/>
          </w:tcPr>
          <w:p w14:paraId="52BFABD8" w14:textId="40595A7B" w:rsidR="00117BB0" w:rsidRPr="000B5558" w:rsidRDefault="00117BB0">
            <w:pPr>
              <w:rPr>
                <w:sz w:val="24"/>
                <w:szCs w:val="24"/>
              </w:rPr>
            </w:pPr>
            <w:r w:rsidRPr="000B5558">
              <w:rPr>
                <w:b/>
                <w:bCs/>
                <w:sz w:val="28"/>
                <w:szCs w:val="28"/>
              </w:rPr>
              <w:t>Major Indices</w:t>
            </w:r>
            <w:r w:rsidR="006E27FC" w:rsidRPr="000B5558">
              <w:rPr>
                <w:color w:val="171717" w:themeColor="background2" w:themeShade="1A"/>
              </w:rPr>
              <w:t xml:space="preserve"> </w:t>
            </w:r>
            <w:r w:rsidR="006E27FC" w:rsidRPr="000B5558">
              <w:rPr>
                <w:i/>
                <w:iCs/>
                <w:color w:val="171717" w:themeColor="background2" w:themeShade="1A"/>
                <w:sz w:val="20"/>
                <w:szCs w:val="20"/>
              </w:rPr>
              <w:t>(taken from Trading View)</w:t>
            </w:r>
          </w:p>
        </w:tc>
      </w:tr>
      <w:tr w:rsidR="00117BB0" w:rsidRPr="000B5558" w14:paraId="0199C21A" w14:textId="77777777" w:rsidTr="000B5558">
        <w:trPr>
          <w:trHeight w:val="302"/>
        </w:trPr>
        <w:tc>
          <w:tcPr>
            <w:tcW w:w="2263" w:type="dxa"/>
          </w:tcPr>
          <w:p w14:paraId="410232D1" w14:textId="134B7202" w:rsidR="00117BB0" w:rsidRPr="00DE3996" w:rsidRDefault="00220740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S&amp;P 500</w:t>
            </w:r>
          </w:p>
        </w:tc>
        <w:tc>
          <w:tcPr>
            <w:tcW w:w="1843" w:type="dxa"/>
          </w:tcPr>
          <w:p w14:paraId="0C645EE9" w14:textId="46DB1EB9" w:rsidR="00117BB0" w:rsidRPr="000B5558" w:rsidRDefault="00830EAC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-1.16%</w:t>
            </w:r>
          </w:p>
        </w:tc>
      </w:tr>
      <w:tr w:rsidR="00117BB0" w:rsidRPr="000B5558" w14:paraId="3FE6DE3B" w14:textId="77777777" w:rsidTr="000B5558">
        <w:trPr>
          <w:trHeight w:val="302"/>
        </w:trPr>
        <w:tc>
          <w:tcPr>
            <w:tcW w:w="2263" w:type="dxa"/>
          </w:tcPr>
          <w:p w14:paraId="02B80E6E" w14:textId="1EDC225B" w:rsidR="00117BB0" w:rsidRPr="00DE3996" w:rsidRDefault="00220740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 xml:space="preserve">DOW JONES </w:t>
            </w:r>
          </w:p>
        </w:tc>
        <w:tc>
          <w:tcPr>
            <w:tcW w:w="1843" w:type="dxa"/>
          </w:tcPr>
          <w:p w14:paraId="6A0E412A" w14:textId="1D537AE3" w:rsidR="00117BB0" w:rsidRPr="000B5558" w:rsidRDefault="00830EAC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-0.3%</w:t>
            </w:r>
          </w:p>
        </w:tc>
      </w:tr>
      <w:tr w:rsidR="00117BB0" w:rsidRPr="000B5558" w14:paraId="130F6ABE" w14:textId="77777777" w:rsidTr="000B5558">
        <w:trPr>
          <w:trHeight w:val="291"/>
        </w:trPr>
        <w:tc>
          <w:tcPr>
            <w:tcW w:w="2263" w:type="dxa"/>
          </w:tcPr>
          <w:p w14:paraId="16E8533B" w14:textId="2AB8AA70" w:rsidR="00117BB0" w:rsidRPr="00DE3996" w:rsidRDefault="00567EE0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NASDAQ</w:t>
            </w:r>
          </w:p>
        </w:tc>
        <w:tc>
          <w:tcPr>
            <w:tcW w:w="1843" w:type="dxa"/>
          </w:tcPr>
          <w:p w14:paraId="69CDB115" w14:textId="7F3F56A1" w:rsidR="00117BB0" w:rsidRPr="000B5558" w:rsidRDefault="00567EE0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00B050"/>
                <w:sz w:val="24"/>
                <w:szCs w:val="24"/>
              </w:rPr>
              <w:t>+1.93</w:t>
            </w:r>
            <w:r w:rsidR="006552AA" w:rsidRPr="000B5558">
              <w:rPr>
                <w:b/>
                <w:bCs/>
                <w:color w:val="00B050"/>
                <w:sz w:val="24"/>
                <w:szCs w:val="24"/>
              </w:rPr>
              <w:t>%</w:t>
            </w:r>
          </w:p>
        </w:tc>
      </w:tr>
      <w:tr w:rsidR="00117BB0" w:rsidRPr="000B5558" w14:paraId="048E0BDE" w14:textId="77777777" w:rsidTr="000B5558">
        <w:trPr>
          <w:trHeight w:val="302"/>
        </w:trPr>
        <w:tc>
          <w:tcPr>
            <w:tcW w:w="2263" w:type="dxa"/>
          </w:tcPr>
          <w:p w14:paraId="517EB504" w14:textId="22D9B5A9" w:rsidR="00117BB0" w:rsidRPr="00DE3996" w:rsidRDefault="00220740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FTSE 100</w:t>
            </w:r>
          </w:p>
        </w:tc>
        <w:tc>
          <w:tcPr>
            <w:tcW w:w="1843" w:type="dxa"/>
          </w:tcPr>
          <w:p w14:paraId="04F34AED" w14:textId="7FE2678C" w:rsidR="00117BB0" w:rsidRPr="000B5558" w:rsidRDefault="00830EAC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-3.65%</w:t>
            </w:r>
          </w:p>
        </w:tc>
      </w:tr>
      <w:tr w:rsidR="00994269" w:rsidRPr="000B5558" w14:paraId="56CF37CC" w14:textId="77777777" w:rsidTr="000B5558">
        <w:trPr>
          <w:trHeight w:val="302"/>
        </w:trPr>
        <w:tc>
          <w:tcPr>
            <w:tcW w:w="2263" w:type="dxa"/>
          </w:tcPr>
          <w:p w14:paraId="523C55F3" w14:textId="6838EECE" w:rsidR="00994269" w:rsidRPr="00DE3996" w:rsidRDefault="00994269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DAX</w:t>
            </w:r>
          </w:p>
        </w:tc>
        <w:tc>
          <w:tcPr>
            <w:tcW w:w="1843" w:type="dxa"/>
          </w:tcPr>
          <w:p w14:paraId="6FBA3D51" w14:textId="1DE542C6" w:rsidR="00994269" w:rsidRPr="000B5558" w:rsidRDefault="008C6832" w:rsidP="00AD053B">
            <w:pPr>
              <w:tabs>
                <w:tab w:val="left" w:pos="870"/>
              </w:tabs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-3.37</w:t>
            </w:r>
            <w:r w:rsidR="006552AA"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  <w:r w:rsidR="00AD053B" w:rsidRPr="000B5558">
              <w:rPr>
                <w:b/>
                <w:bCs/>
                <w:sz w:val="24"/>
                <w:szCs w:val="24"/>
              </w:rPr>
              <w:tab/>
            </w:r>
          </w:p>
        </w:tc>
      </w:tr>
      <w:tr w:rsidR="00994269" w:rsidRPr="000B5558" w14:paraId="558E516F" w14:textId="77777777" w:rsidTr="000B5558">
        <w:trPr>
          <w:trHeight w:val="302"/>
        </w:trPr>
        <w:tc>
          <w:tcPr>
            <w:tcW w:w="2263" w:type="dxa"/>
          </w:tcPr>
          <w:p w14:paraId="0A31D445" w14:textId="2DCA0E45" w:rsidR="00994269" w:rsidRPr="00DE3996" w:rsidRDefault="00994269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Nikkei 225</w:t>
            </w:r>
          </w:p>
        </w:tc>
        <w:tc>
          <w:tcPr>
            <w:tcW w:w="1843" w:type="dxa"/>
          </w:tcPr>
          <w:p w14:paraId="34A914C3" w14:textId="777DAD61" w:rsidR="00994269" w:rsidRPr="000B5558" w:rsidRDefault="00CF4FC5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-2.41%</w:t>
            </w:r>
          </w:p>
        </w:tc>
      </w:tr>
      <w:tr w:rsidR="00BF6E54" w:rsidRPr="000B5558" w14:paraId="5291D188" w14:textId="77777777" w:rsidTr="000B5558">
        <w:trPr>
          <w:trHeight w:val="302"/>
        </w:trPr>
        <w:tc>
          <w:tcPr>
            <w:tcW w:w="2263" w:type="dxa"/>
          </w:tcPr>
          <w:p w14:paraId="154FDF13" w14:textId="046A2299" w:rsidR="00BF6E54" w:rsidRPr="00DE3996" w:rsidRDefault="00BF6E54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Shanghai Composite</w:t>
            </w:r>
          </w:p>
        </w:tc>
        <w:tc>
          <w:tcPr>
            <w:tcW w:w="1843" w:type="dxa"/>
          </w:tcPr>
          <w:p w14:paraId="342D8D48" w14:textId="6892C971" w:rsidR="00BF6E54" w:rsidRPr="000B5558" w:rsidRDefault="008B372B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-0.17%</w:t>
            </w:r>
          </w:p>
        </w:tc>
      </w:tr>
    </w:tbl>
    <w:p w14:paraId="67A9CD98" w14:textId="623CBA76" w:rsidR="00853A5C" w:rsidRPr="000B5558" w:rsidRDefault="000B5558">
      <w:pPr>
        <w:rPr>
          <w:b/>
          <w:bCs/>
          <w:sz w:val="24"/>
          <w:szCs w:val="24"/>
          <w:u w:val="single"/>
        </w:rPr>
      </w:pPr>
      <w:r w:rsidRPr="000B555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A94E43F" wp14:editId="771B9E9C">
                <wp:simplePos x="0" y="0"/>
                <wp:positionH relativeFrom="column">
                  <wp:posOffset>2752090</wp:posOffset>
                </wp:positionH>
                <wp:positionV relativeFrom="paragraph">
                  <wp:posOffset>-1791335</wp:posOffset>
                </wp:positionV>
                <wp:extent cx="3110230" cy="1593850"/>
                <wp:effectExtent l="0" t="0" r="0" b="6350"/>
                <wp:wrapTight wrapText="bothSides">
                  <wp:wrapPolygon edited="0">
                    <wp:start x="0" y="0"/>
                    <wp:lineTo x="0" y="21428"/>
                    <wp:lineTo x="21432" y="21428"/>
                    <wp:lineTo x="21432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0230" cy="159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ACBBD6" w14:textId="7F25882D" w:rsidR="0032749A" w:rsidRDefault="00F15F5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 NASDAQ is seeing its best start to a year since 1883</w:t>
                            </w:r>
                          </w:p>
                          <w:p w14:paraId="62927342" w14:textId="7EE97814" w:rsidR="00F15F5D" w:rsidRPr="00F15F5D" w:rsidRDefault="00F15F5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 S&amp;P 500</w:t>
                            </w:r>
                            <w:r w:rsidR="00322EDE">
                              <w:rPr>
                                <w:lang w:val="en-US"/>
                              </w:rPr>
                              <w:t xml:space="preserve"> this year has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1F249E">
                              <w:rPr>
                                <w:lang w:val="en-US"/>
                              </w:rPr>
                              <w:t>double</w:t>
                            </w:r>
                            <w:r w:rsidR="00322EDE">
                              <w:rPr>
                                <w:lang w:val="en-US"/>
                              </w:rPr>
                              <w:t>d</w:t>
                            </w:r>
                            <w:r w:rsidR="001F249E">
                              <w:rPr>
                                <w:lang w:val="en-US"/>
                              </w:rPr>
                              <w:t xml:space="preserve"> its average annual 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A94E4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16.7pt;margin-top:-141.05pt;width:244.9pt;height:125.5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" fillcolor="white [3201]" stroked="f" strokeweight=".5pt">
                <v:textbox>
                  <w:txbxContent>
                    <w:p w14:paraId="08ACBBD6" w14:textId="7F25882D" w:rsidR="0032749A" w:rsidRDefault="00F15F5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 NASDAQ is seeing its best start to a year since 1883</w:t>
                      </w:r>
                    </w:p>
                    <w:p w14:paraId="62927342" w14:textId="7EE97814" w:rsidR="00F15F5D" w:rsidRPr="00F15F5D" w:rsidRDefault="00F15F5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 S&amp;P 500</w:t>
                      </w:r>
                      <w:r w:rsidR="00322EDE">
                        <w:rPr>
                          <w:lang w:val="en-US"/>
                        </w:rPr>
                        <w:t xml:space="preserve"> this year has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1F249E">
                        <w:rPr>
                          <w:lang w:val="en-US"/>
                        </w:rPr>
                        <w:t>double</w:t>
                      </w:r>
                      <w:r w:rsidR="00322EDE">
                        <w:rPr>
                          <w:lang w:val="en-US"/>
                        </w:rPr>
                        <w:t>d</w:t>
                      </w:r>
                      <w:r w:rsidR="001F249E">
                        <w:rPr>
                          <w:lang w:val="en-US"/>
                        </w:rPr>
                        <w:t xml:space="preserve"> its average annual return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53A5C" w:rsidRPr="000B5558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84F2004" wp14:editId="5F310AD7">
            <wp:simplePos x="0" y="0"/>
            <wp:positionH relativeFrom="margin">
              <wp:align>center</wp:align>
            </wp:positionH>
            <wp:positionV relativeFrom="paragraph">
              <wp:posOffset>280092</wp:posOffset>
            </wp:positionV>
            <wp:extent cx="5034915" cy="2815590"/>
            <wp:effectExtent l="0" t="0" r="0" b="3810"/>
            <wp:wrapTight wrapText="bothSides">
              <wp:wrapPolygon edited="0">
                <wp:start x="0" y="0"/>
                <wp:lineTo x="0" y="21483"/>
                <wp:lineTo x="21494" y="21483"/>
                <wp:lineTo x="21494" y="0"/>
                <wp:lineTo x="0" y="0"/>
              </wp:wrapPolygon>
            </wp:wrapTight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ED929" w14:textId="5F3AA7F4" w:rsidR="00853A5C" w:rsidRPr="000B5558" w:rsidRDefault="00853A5C">
      <w:pPr>
        <w:rPr>
          <w:b/>
          <w:bCs/>
          <w:sz w:val="24"/>
          <w:szCs w:val="24"/>
          <w:u w:val="single"/>
        </w:rPr>
      </w:pPr>
      <w:r w:rsidRPr="000B5558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D874B6E" wp14:editId="684A1F4B">
            <wp:simplePos x="0" y="0"/>
            <wp:positionH relativeFrom="margin">
              <wp:align>center</wp:align>
            </wp:positionH>
            <wp:positionV relativeFrom="paragraph">
              <wp:posOffset>3181759</wp:posOffset>
            </wp:positionV>
            <wp:extent cx="5087620" cy="3126740"/>
            <wp:effectExtent l="0" t="0" r="0" b="0"/>
            <wp:wrapTight wrapText="bothSides">
              <wp:wrapPolygon edited="0">
                <wp:start x="0" y="0"/>
                <wp:lineTo x="0" y="21451"/>
                <wp:lineTo x="21514" y="21451"/>
                <wp:lineTo x="21514" y="0"/>
                <wp:lineTo x="0" y="0"/>
              </wp:wrapPolygon>
            </wp:wrapTight>
            <wp:docPr id="4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27574" w14:textId="5E506669" w:rsidR="00853A5C" w:rsidRPr="000B5558" w:rsidRDefault="00853A5C">
      <w:pPr>
        <w:rPr>
          <w:b/>
          <w:bCs/>
          <w:sz w:val="24"/>
          <w:szCs w:val="24"/>
          <w:u w:val="single"/>
        </w:rPr>
      </w:pPr>
    </w:p>
    <w:p w14:paraId="3E4AF2C8" w14:textId="69E21EA4" w:rsidR="00853A5C" w:rsidRPr="000B5558" w:rsidRDefault="00853A5C">
      <w:pPr>
        <w:rPr>
          <w:b/>
          <w:bCs/>
          <w:sz w:val="24"/>
          <w:szCs w:val="24"/>
          <w:u w:val="single"/>
        </w:rPr>
      </w:pPr>
    </w:p>
    <w:p w14:paraId="1C693E80" w14:textId="493359B5" w:rsidR="00853A5C" w:rsidRPr="000B5558" w:rsidRDefault="00853A5C">
      <w:pPr>
        <w:rPr>
          <w:b/>
          <w:bCs/>
          <w:sz w:val="24"/>
          <w:szCs w:val="24"/>
          <w:u w:val="single"/>
        </w:rPr>
      </w:pPr>
    </w:p>
    <w:p w14:paraId="74249888" w14:textId="5E0C342E" w:rsidR="00853A5C" w:rsidRPr="000B5558" w:rsidRDefault="00853A5C">
      <w:pPr>
        <w:rPr>
          <w:b/>
          <w:bCs/>
          <w:sz w:val="24"/>
          <w:szCs w:val="24"/>
          <w:u w:val="single"/>
        </w:rPr>
      </w:pPr>
    </w:p>
    <w:p w14:paraId="08A35BBB" w14:textId="3E4120B1" w:rsidR="00853A5C" w:rsidRPr="000B5558" w:rsidRDefault="00853A5C">
      <w:pPr>
        <w:rPr>
          <w:b/>
          <w:bCs/>
          <w:sz w:val="24"/>
          <w:szCs w:val="24"/>
          <w:u w:val="single"/>
        </w:rPr>
      </w:pPr>
    </w:p>
    <w:p w14:paraId="495F71E1" w14:textId="60CF469C" w:rsidR="00853A5C" w:rsidRPr="000B5558" w:rsidRDefault="00853A5C">
      <w:pPr>
        <w:rPr>
          <w:b/>
          <w:bCs/>
          <w:sz w:val="24"/>
          <w:szCs w:val="24"/>
          <w:u w:val="single"/>
        </w:rPr>
      </w:pPr>
    </w:p>
    <w:p w14:paraId="47AB1185" w14:textId="4D99AA2A" w:rsidR="00853A5C" w:rsidRPr="000B5558" w:rsidRDefault="00853A5C">
      <w:pPr>
        <w:rPr>
          <w:b/>
          <w:bCs/>
          <w:sz w:val="24"/>
          <w:szCs w:val="24"/>
          <w:u w:val="single"/>
        </w:rPr>
      </w:pPr>
    </w:p>
    <w:p w14:paraId="161833B8" w14:textId="261FE360" w:rsidR="00853A5C" w:rsidRPr="000B5558" w:rsidRDefault="00853A5C">
      <w:pPr>
        <w:rPr>
          <w:b/>
          <w:bCs/>
          <w:sz w:val="24"/>
          <w:szCs w:val="24"/>
          <w:u w:val="single"/>
        </w:rPr>
      </w:pPr>
    </w:p>
    <w:p w14:paraId="399FB39D" w14:textId="7E05D6B4" w:rsidR="00853A5C" w:rsidRPr="000B5558" w:rsidRDefault="000B5558">
      <w:pPr>
        <w:rPr>
          <w:b/>
          <w:bCs/>
          <w:sz w:val="24"/>
          <w:szCs w:val="24"/>
          <w:u w:val="single"/>
        </w:rPr>
      </w:pPr>
      <w:r w:rsidRPr="000B555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47679C3" wp14:editId="17A0E41C">
                <wp:simplePos x="0" y="0"/>
                <wp:positionH relativeFrom="column">
                  <wp:posOffset>361950</wp:posOffset>
                </wp:positionH>
                <wp:positionV relativeFrom="paragraph">
                  <wp:posOffset>93867</wp:posOffset>
                </wp:positionV>
                <wp:extent cx="2863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DC62EC" w14:textId="7C6AE3FF" w:rsidR="00095630" w:rsidRPr="0033472C" w:rsidRDefault="00095630" w:rsidP="00095630">
                            <w:pPr>
                              <w:pStyle w:val="Caption"/>
                            </w:pPr>
                            <w:r>
                              <w:t>S&amp;P 500 Sectors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679C3" id="Text Box 6" o:spid="_x0000_s1027" type="#_x0000_t202" style="position:absolute;margin-left:28.5pt;margin-top:7.4pt;width:225.5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" stroked="f">
                <v:textbox style="mso-fit-shape-to-text:t" inset="0,0,0,0">
                  <w:txbxContent>
                    <w:p w14:paraId="6CDC62EC" w14:textId="7C6AE3FF" w:rsidR="00095630" w:rsidRPr="0033472C" w:rsidRDefault="00095630" w:rsidP="00095630">
                      <w:pPr>
                        <w:pStyle w:val="Caption"/>
                      </w:pPr>
                      <w:r>
                        <w:t>S&amp;P 500 Sectors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B3DD569" w14:textId="5E1B7287" w:rsidR="000B5558" w:rsidRDefault="000B5558">
      <w:pPr>
        <w:rPr>
          <w:b/>
          <w:bCs/>
          <w:sz w:val="24"/>
          <w:szCs w:val="24"/>
          <w:u w:val="single"/>
        </w:rPr>
      </w:pPr>
      <w:r w:rsidRPr="000B555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E50AC35" wp14:editId="54B8A6C6">
                <wp:simplePos x="0" y="0"/>
                <wp:positionH relativeFrom="column">
                  <wp:posOffset>324485</wp:posOffset>
                </wp:positionH>
                <wp:positionV relativeFrom="paragraph">
                  <wp:posOffset>3358132</wp:posOffset>
                </wp:positionV>
                <wp:extent cx="2637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ABEA5A" w14:textId="649633E0" w:rsidR="00095630" w:rsidRPr="00FF70B8" w:rsidRDefault="00095630" w:rsidP="00095630">
                            <w:pPr>
                              <w:pStyle w:val="Caption"/>
                            </w:pPr>
                            <w:r>
                              <w:t>S&amp;P 500 Technical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0AC35" id="Text Box 7" o:spid="_x0000_s1028" type="#_x0000_t202" style="position:absolute;margin-left:25.55pt;margin-top:264.4pt;width:207.7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LMxGgIAAD8EAAAOAAAAZHJzL2Uyb0RvYy54bWysU02P2jAQvVfqf7B8LwFWZbs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" stroked="f">
                <v:textbox style="mso-fit-shape-to-text:t" inset="0,0,0,0">
                  <w:txbxContent>
                    <w:p w14:paraId="29ABEA5A" w14:textId="649633E0" w:rsidR="00095630" w:rsidRPr="00FF70B8" w:rsidRDefault="00095630" w:rsidP="00095630">
                      <w:pPr>
                        <w:pStyle w:val="Caption"/>
                      </w:pPr>
                      <w:r>
                        <w:t>S&amp;P 500 Technical Chart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45A3058" w14:textId="77777777" w:rsidR="000B5558" w:rsidRPr="000B5558" w:rsidRDefault="000B5558">
      <w:pPr>
        <w:rPr>
          <w:b/>
          <w:bCs/>
          <w:sz w:val="24"/>
          <w:szCs w:val="24"/>
          <w:u w:val="single"/>
        </w:rPr>
      </w:pPr>
    </w:p>
    <w:p w14:paraId="28A9B037" w14:textId="5D5B1B94" w:rsidR="002C263A" w:rsidRPr="000B5558" w:rsidRDefault="001B4062">
      <w:pPr>
        <w:rPr>
          <w:b/>
          <w:bCs/>
          <w:sz w:val="28"/>
          <w:szCs w:val="28"/>
          <w:u w:val="single"/>
        </w:rPr>
      </w:pPr>
      <w:r w:rsidRPr="000B5558">
        <w:rPr>
          <w:b/>
          <w:bCs/>
          <w:sz w:val="28"/>
          <w:szCs w:val="28"/>
          <w:u w:val="single"/>
        </w:rPr>
        <w:lastRenderedPageBreak/>
        <w:t>US Jobs Report Release</w:t>
      </w:r>
    </w:p>
    <w:p w14:paraId="5E2E7578" w14:textId="1724878E" w:rsidR="00B26171" w:rsidRPr="000B5558" w:rsidRDefault="00B26171" w:rsidP="009B1552">
      <w:pPr>
        <w:pStyle w:val="Heading2"/>
        <w:numPr>
          <w:ilvl w:val="0"/>
          <w:numId w:val="1"/>
        </w:numPr>
        <w:shd w:val="clear" w:color="auto" w:fill="FEFEFE"/>
        <w:spacing w:before="0" w:beforeAutospacing="0" w:after="0" w:afterAutospacing="0"/>
        <w:ind w:right="450"/>
        <w:rPr>
          <w:rFonts w:asciiTheme="minorHAnsi" w:eastAsiaTheme="minorHAnsi" w:hAnsiTheme="minorHAnsi" w:cstheme="minorBidi"/>
          <w:b w:val="0"/>
          <w:bCs w:val="0"/>
          <w:kern w:val="2"/>
          <w:sz w:val="24"/>
          <w:szCs w:val="24"/>
          <w:lang w:eastAsia="en-US"/>
          <w14:ligatures w14:val="standardContextual"/>
        </w:rPr>
      </w:pPr>
      <w:r w:rsidRPr="00DE3996">
        <w:rPr>
          <w:rFonts w:asciiTheme="minorHAnsi" w:eastAsiaTheme="minorHAnsi" w:hAnsiTheme="minorHAnsi" w:cstheme="minorBidi"/>
          <w:kern w:val="2"/>
          <w:sz w:val="24"/>
          <w:szCs w:val="24"/>
          <w:lang w:eastAsia="en-US"/>
          <w14:ligatures w14:val="standardContextual"/>
        </w:rPr>
        <w:t>US unemployment rate fell to 3.6%</w:t>
      </w:r>
      <w:r w:rsidRPr="000B5558">
        <w:rPr>
          <w:rFonts w:asciiTheme="minorHAnsi" w:eastAsiaTheme="minorHAnsi" w:hAnsiTheme="minorHAnsi" w:cstheme="min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in this month’s Jobs Report, meeting expectations</w:t>
      </w:r>
    </w:p>
    <w:p w14:paraId="7B3F13EE" w14:textId="6F71199E" w:rsidR="001B4062" w:rsidRPr="000B5558" w:rsidRDefault="00C456DE">
      <w:pPr>
        <w:rPr>
          <w:sz w:val="24"/>
          <w:szCs w:val="24"/>
        </w:rPr>
      </w:pPr>
      <w:r w:rsidRPr="00DE3996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375D7022" wp14:editId="501C7FBB">
            <wp:simplePos x="0" y="0"/>
            <wp:positionH relativeFrom="margin">
              <wp:posOffset>872019</wp:posOffset>
            </wp:positionH>
            <wp:positionV relativeFrom="paragraph">
              <wp:posOffset>8148</wp:posOffset>
            </wp:positionV>
            <wp:extent cx="3308350" cy="2202815"/>
            <wp:effectExtent l="0" t="0" r="6350" b="6985"/>
            <wp:wrapTight wrapText="bothSides">
              <wp:wrapPolygon edited="0">
                <wp:start x="0" y="0"/>
                <wp:lineTo x="0" y="21482"/>
                <wp:lineTo x="21517" y="21482"/>
                <wp:lineTo x="21517" y="0"/>
                <wp:lineTo x="0" y="0"/>
              </wp:wrapPolygon>
            </wp:wrapTight>
            <wp:docPr id="11" name="Picture 11" descr="A graph showing the fall of the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aph showing the fall of the stock marke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3CE33" w14:textId="77777777" w:rsidR="001B4062" w:rsidRPr="000B5558" w:rsidRDefault="001B4062">
      <w:pPr>
        <w:rPr>
          <w:sz w:val="24"/>
          <w:szCs w:val="24"/>
        </w:rPr>
      </w:pPr>
    </w:p>
    <w:p w14:paraId="33431951" w14:textId="77777777" w:rsidR="00B26171" w:rsidRPr="000B5558" w:rsidRDefault="00B26171">
      <w:pPr>
        <w:rPr>
          <w:b/>
          <w:bCs/>
          <w:sz w:val="24"/>
          <w:szCs w:val="24"/>
          <w:u w:val="single"/>
        </w:rPr>
      </w:pPr>
    </w:p>
    <w:p w14:paraId="19B422AE" w14:textId="77777777" w:rsidR="00B26171" w:rsidRPr="000B5558" w:rsidRDefault="00B26171">
      <w:pPr>
        <w:rPr>
          <w:b/>
          <w:bCs/>
          <w:sz w:val="24"/>
          <w:szCs w:val="24"/>
          <w:u w:val="single"/>
        </w:rPr>
      </w:pPr>
    </w:p>
    <w:p w14:paraId="42C53623" w14:textId="511D5ABE" w:rsidR="00B26171" w:rsidRPr="000B5558" w:rsidRDefault="00B26171">
      <w:pPr>
        <w:rPr>
          <w:b/>
          <w:bCs/>
          <w:sz w:val="24"/>
          <w:szCs w:val="24"/>
          <w:u w:val="single"/>
        </w:rPr>
      </w:pPr>
    </w:p>
    <w:p w14:paraId="6E8767F0" w14:textId="488A2CC8" w:rsidR="00B26171" w:rsidRPr="000B5558" w:rsidRDefault="00B26171">
      <w:pPr>
        <w:rPr>
          <w:b/>
          <w:bCs/>
          <w:sz w:val="24"/>
          <w:szCs w:val="24"/>
          <w:u w:val="single"/>
        </w:rPr>
      </w:pPr>
    </w:p>
    <w:p w14:paraId="58075237" w14:textId="77777777" w:rsidR="00B26171" w:rsidRPr="000B5558" w:rsidRDefault="00B26171">
      <w:pPr>
        <w:rPr>
          <w:b/>
          <w:bCs/>
          <w:sz w:val="24"/>
          <w:szCs w:val="24"/>
          <w:u w:val="single"/>
        </w:rPr>
      </w:pPr>
    </w:p>
    <w:p w14:paraId="49438789" w14:textId="39C59571" w:rsidR="00B26171" w:rsidRPr="000B5558" w:rsidRDefault="000B5558">
      <w:pPr>
        <w:rPr>
          <w:b/>
          <w:bCs/>
          <w:sz w:val="24"/>
          <w:szCs w:val="24"/>
          <w:u w:val="single"/>
        </w:rPr>
      </w:pPr>
      <w:r w:rsidRPr="000B555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3C28A62" wp14:editId="74845EAD">
                <wp:simplePos x="0" y="0"/>
                <wp:positionH relativeFrom="column">
                  <wp:posOffset>1370330</wp:posOffset>
                </wp:positionH>
                <wp:positionV relativeFrom="paragraph">
                  <wp:posOffset>99053</wp:posOffset>
                </wp:positionV>
                <wp:extent cx="2991485" cy="171450"/>
                <wp:effectExtent l="0" t="0" r="0" b="0"/>
                <wp:wrapTight wrapText="bothSides">
                  <wp:wrapPolygon edited="0">
                    <wp:start x="0" y="0"/>
                    <wp:lineTo x="0" y="19200"/>
                    <wp:lineTo x="21458" y="19200"/>
                    <wp:lineTo x="21458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148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A4D7B1" w14:textId="6D1D65F7" w:rsidR="00FD5617" w:rsidRPr="00E21F7D" w:rsidRDefault="00FD5617" w:rsidP="00FD5617">
                            <w:pPr>
                              <w:pStyle w:val="Caption"/>
                            </w:pPr>
                            <w:r>
                              <w:t xml:space="preserve"> US Unemployment (Burea</w:t>
                            </w:r>
                            <w:r w:rsidR="000232FD">
                              <w:t>u</w:t>
                            </w:r>
                            <w:r>
                              <w:t xml:space="preserve"> of National Statistics)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28A62" id="Text Box 10" o:spid="_x0000_s1029" type="#_x0000_t202" style="position:absolute;margin-left:107.9pt;margin-top:7.8pt;width:235.55pt;height:13.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" stroked="f">
                <v:textbox inset="0,0,0,0">
                  <w:txbxContent>
                    <w:p w14:paraId="29A4D7B1" w14:textId="6D1D65F7" w:rsidR="00FD5617" w:rsidRPr="00E21F7D" w:rsidRDefault="00FD5617" w:rsidP="00FD5617">
                      <w:pPr>
                        <w:pStyle w:val="Caption"/>
                      </w:pPr>
                      <w:r>
                        <w:t xml:space="preserve"> US Unemployment (Burea</w:t>
                      </w:r>
                      <w:r w:rsidR="000232FD">
                        <w:t>u</w:t>
                      </w:r>
                      <w:r>
                        <w:t xml:space="preserve"> of National Statistics)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3B0D5FA" w14:textId="04894D25" w:rsidR="00B26171" w:rsidRPr="000B5558" w:rsidRDefault="00913962" w:rsidP="009B1552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0B5558">
        <w:rPr>
          <w:sz w:val="24"/>
          <w:szCs w:val="24"/>
        </w:rPr>
        <w:t xml:space="preserve">US employers have </w:t>
      </w:r>
      <w:r w:rsidRPr="00C456DE">
        <w:rPr>
          <w:b/>
          <w:bCs/>
          <w:sz w:val="24"/>
          <w:szCs w:val="24"/>
        </w:rPr>
        <w:t>added jobs for 30 consecuti</w:t>
      </w:r>
      <w:r w:rsidR="0011376E" w:rsidRPr="00C456DE">
        <w:rPr>
          <w:b/>
          <w:bCs/>
          <w:sz w:val="24"/>
          <w:szCs w:val="24"/>
        </w:rPr>
        <w:t>ve months</w:t>
      </w:r>
    </w:p>
    <w:p w14:paraId="4B829015" w14:textId="00C4B201" w:rsidR="0011376E" w:rsidRPr="000B5558" w:rsidRDefault="009B1552" w:rsidP="009B1552">
      <w:pPr>
        <w:pStyle w:val="Heading2"/>
        <w:numPr>
          <w:ilvl w:val="0"/>
          <w:numId w:val="1"/>
        </w:numPr>
        <w:shd w:val="clear" w:color="auto" w:fill="FEFEFE"/>
        <w:spacing w:before="0" w:beforeAutospacing="0" w:after="0" w:afterAutospacing="0"/>
        <w:ind w:right="450"/>
        <w:rPr>
          <w:rFonts w:asciiTheme="minorHAnsi" w:eastAsiaTheme="minorHAnsi" w:hAnsiTheme="minorHAnsi" w:cstheme="minorBidi"/>
          <w:b w:val="0"/>
          <w:bCs w:val="0"/>
          <w:kern w:val="2"/>
          <w:sz w:val="24"/>
          <w:szCs w:val="24"/>
          <w:lang w:eastAsia="en-US"/>
          <w14:ligatures w14:val="standardContextual"/>
        </w:rPr>
      </w:pPr>
      <w:r w:rsidRPr="000B5558">
        <w:rPr>
          <w:rFonts w:asciiTheme="minorHAnsi" w:eastAsiaTheme="minorHAnsi" w:hAnsiTheme="minorHAnsi" w:cstheme="min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T</w:t>
      </w:r>
      <w:r w:rsidR="0011376E" w:rsidRPr="000B5558">
        <w:rPr>
          <w:rFonts w:asciiTheme="minorHAnsi" w:eastAsiaTheme="minorHAnsi" w:hAnsiTheme="minorHAnsi" w:cstheme="min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otal nonfarm payroll employment increased by 209,000 vs </w:t>
      </w:r>
      <w:r w:rsidR="00575EF8" w:rsidRPr="000B5558">
        <w:rPr>
          <w:rFonts w:asciiTheme="minorHAnsi" w:eastAsiaTheme="minorHAnsi" w:hAnsiTheme="minorHAnsi" w:cstheme="min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2</w:t>
      </w:r>
      <w:r w:rsidR="00E603E2" w:rsidRPr="000B5558">
        <w:rPr>
          <w:rFonts w:asciiTheme="minorHAnsi" w:eastAsiaTheme="minorHAnsi" w:hAnsiTheme="minorHAnsi" w:cstheme="min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40</w:t>
      </w:r>
      <w:r w:rsidR="00575EF8" w:rsidRPr="000B5558">
        <w:rPr>
          <w:rFonts w:asciiTheme="minorHAnsi" w:eastAsiaTheme="minorHAnsi" w:hAnsiTheme="minorHAnsi" w:cstheme="min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,000 expected</w:t>
      </w:r>
      <w:r w:rsidR="002A7F13" w:rsidRPr="000B5558">
        <w:rPr>
          <w:rFonts w:asciiTheme="minorHAnsi" w:eastAsiaTheme="minorHAnsi" w:hAnsiTheme="minorHAnsi" w:cstheme="min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. Led by government hiring</w:t>
      </w:r>
    </w:p>
    <w:p w14:paraId="14A84F0E" w14:textId="6F319E1D" w:rsidR="00DE7061" w:rsidRPr="000B5558" w:rsidRDefault="002A7F13" w:rsidP="009B1552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0B5558">
        <w:rPr>
          <w:sz w:val="24"/>
          <w:szCs w:val="24"/>
        </w:rPr>
        <w:t>M</w:t>
      </w:r>
      <w:r w:rsidR="00DE7061" w:rsidRPr="000B5558">
        <w:rPr>
          <w:sz w:val="24"/>
          <w:szCs w:val="24"/>
        </w:rPr>
        <w:t xml:space="preserve">ore women are working than ever before </w:t>
      </w:r>
    </w:p>
    <w:p w14:paraId="36A54C51" w14:textId="70EBE337" w:rsidR="00247E72" w:rsidRPr="000B5558" w:rsidRDefault="002A7F13" w:rsidP="009B1552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0B5558">
        <w:rPr>
          <w:sz w:val="24"/>
          <w:szCs w:val="24"/>
        </w:rPr>
        <w:t xml:space="preserve">Wages rose 4.4% </w:t>
      </w:r>
      <w:r w:rsidR="00000E93" w:rsidRPr="000B5558">
        <w:rPr>
          <w:sz w:val="24"/>
          <w:szCs w:val="24"/>
        </w:rPr>
        <w:t xml:space="preserve">from a year ago, beating expectations slightly </w:t>
      </w:r>
    </w:p>
    <w:p w14:paraId="1DCDA1C6" w14:textId="6ADE5130" w:rsidR="0011376E" w:rsidRPr="000B5558" w:rsidRDefault="0011376E" w:rsidP="00B95A4D">
      <w:pPr>
        <w:spacing w:after="0" w:line="240" w:lineRule="auto"/>
        <w:rPr>
          <w:sz w:val="24"/>
          <w:szCs w:val="24"/>
        </w:rPr>
      </w:pPr>
    </w:p>
    <w:p w14:paraId="3CD9BAE7" w14:textId="77777777" w:rsidR="00DE3996" w:rsidRDefault="00201C75" w:rsidP="00606D66">
      <w:pPr>
        <w:spacing w:after="0" w:line="240" w:lineRule="auto"/>
        <w:rPr>
          <w:sz w:val="24"/>
          <w:szCs w:val="24"/>
        </w:rPr>
      </w:pPr>
      <w:r w:rsidRPr="000B5558">
        <w:rPr>
          <w:sz w:val="24"/>
          <w:szCs w:val="24"/>
        </w:rPr>
        <w:t xml:space="preserve">There is a </w:t>
      </w:r>
      <w:r w:rsidR="00A632BF" w:rsidRPr="000B5558">
        <w:rPr>
          <w:sz w:val="24"/>
          <w:szCs w:val="24"/>
        </w:rPr>
        <w:t>92.4% prediction</w:t>
      </w:r>
      <w:r w:rsidRPr="000B5558">
        <w:rPr>
          <w:sz w:val="24"/>
          <w:szCs w:val="24"/>
        </w:rPr>
        <w:t xml:space="preserve"> that we will see a quarter percentage increase to interest rates by the FED in July</w:t>
      </w:r>
      <w:r w:rsidR="00967343" w:rsidRPr="000B5558">
        <w:rPr>
          <w:sz w:val="24"/>
          <w:szCs w:val="24"/>
        </w:rPr>
        <w:t>, who are concerned that inflation is not returning to the desired 2% rate.</w:t>
      </w:r>
      <w:r w:rsidR="00B95A4D" w:rsidRPr="000B5558">
        <w:rPr>
          <w:sz w:val="24"/>
          <w:szCs w:val="24"/>
        </w:rPr>
        <w:t xml:space="preserve"> The FED expect to make two more hikes in 2023. </w:t>
      </w:r>
    </w:p>
    <w:p w14:paraId="4808A16E" w14:textId="0119262A" w:rsidR="00606D66" w:rsidRPr="00DE3996" w:rsidRDefault="00B2524B" w:rsidP="00606D66">
      <w:pPr>
        <w:spacing w:after="0" w:line="240" w:lineRule="auto"/>
        <w:rPr>
          <w:b/>
          <w:bCs/>
          <w:sz w:val="24"/>
          <w:szCs w:val="24"/>
        </w:rPr>
      </w:pPr>
      <w:r w:rsidRPr="00DE3996">
        <w:rPr>
          <w:b/>
          <w:bCs/>
          <w:sz w:val="24"/>
          <w:szCs w:val="24"/>
        </w:rPr>
        <w:t xml:space="preserve">Next </w:t>
      </w:r>
      <w:r w:rsidR="009B1552" w:rsidRPr="00DE3996">
        <w:rPr>
          <w:b/>
          <w:bCs/>
          <w:sz w:val="24"/>
          <w:szCs w:val="24"/>
        </w:rPr>
        <w:t xml:space="preserve">FOMC </w:t>
      </w:r>
      <w:r w:rsidRPr="00DE3996">
        <w:rPr>
          <w:b/>
          <w:bCs/>
          <w:sz w:val="24"/>
          <w:szCs w:val="24"/>
        </w:rPr>
        <w:t>Meeting 25-26</w:t>
      </w:r>
      <w:r w:rsidRPr="00DE3996">
        <w:rPr>
          <w:b/>
          <w:bCs/>
          <w:sz w:val="24"/>
          <w:szCs w:val="24"/>
          <w:vertAlign w:val="superscript"/>
        </w:rPr>
        <w:t>th</w:t>
      </w:r>
      <w:r w:rsidRPr="00DE3996">
        <w:rPr>
          <w:b/>
          <w:bCs/>
          <w:sz w:val="24"/>
          <w:szCs w:val="24"/>
        </w:rPr>
        <w:t xml:space="preserve"> July.</w:t>
      </w:r>
    </w:p>
    <w:p w14:paraId="011B32C3" w14:textId="77777777" w:rsidR="00C61C73" w:rsidRPr="000B5558" w:rsidRDefault="00C61C73">
      <w:pPr>
        <w:rPr>
          <w:b/>
          <w:bCs/>
          <w:sz w:val="24"/>
          <w:szCs w:val="24"/>
          <w:u w:val="single"/>
        </w:rPr>
      </w:pPr>
    </w:p>
    <w:p w14:paraId="36440806" w14:textId="6BA3AC70" w:rsidR="001B4062" w:rsidRPr="000B5558" w:rsidRDefault="001B4062">
      <w:pPr>
        <w:rPr>
          <w:b/>
          <w:bCs/>
          <w:sz w:val="28"/>
          <w:szCs w:val="28"/>
          <w:u w:val="single"/>
        </w:rPr>
      </w:pPr>
      <w:r w:rsidRPr="000B5558">
        <w:rPr>
          <w:b/>
          <w:bCs/>
          <w:sz w:val="28"/>
          <w:szCs w:val="28"/>
          <w:u w:val="single"/>
        </w:rPr>
        <w:t>Other Headlines</w:t>
      </w:r>
    </w:p>
    <w:p w14:paraId="304FC4C8" w14:textId="02866883" w:rsidR="00095630" w:rsidRPr="000B5558" w:rsidRDefault="009A6DC9" w:rsidP="00C61C73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0B5558">
        <w:rPr>
          <w:sz w:val="24"/>
          <w:szCs w:val="24"/>
        </w:rPr>
        <w:t xml:space="preserve">UK Banking chiefs faced court </w:t>
      </w:r>
      <w:r w:rsidR="002D0453" w:rsidRPr="000B5558">
        <w:rPr>
          <w:sz w:val="24"/>
          <w:szCs w:val="24"/>
        </w:rPr>
        <w:t>for failing to provide interest rates</w:t>
      </w:r>
      <w:r w:rsidR="004B778E" w:rsidRPr="000B5558">
        <w:rPr>
          <w:sz w:val="24"/>
          <w:szCs w:val="24"/>
        </w:rPr>
        <w:t xml:space="preserve"> to customers that fairly reflect</w:t>
      </w:r>
      <w:r w:rsidR="002D0453" w:rsidRPr="000B5558">
        <w:rPr>
          <w:sz w:val="24"/>
          <w:szCs w:val="24"/>
        </w:rPr>
        <w:t xml:space="preserve"> </w:t>
      </w:r>
      <w:r w:rsidR="004B778E" w:rsidRPr="000B5558">
        <w:rPr>
          <w:sz w:val="24"/>
          <w:szCs w:val="24"/>
        </w:rPr>
        <w:t xml:space="preserve">the Bank of England’s </w:t>
      </w:r>
      <w:r w:rsidR="00095630" w:rsidRPr="000B5558">
        <w:rPr>
          <w:sz w:val="24"/>
          <w:szCs w:val="24"/>
        </w:rPr>
        <w:t>rate.</w:t>
      </w:r>
    </w:p>
    <w:p w14:paraId="07BB1D32" w14:textId="517827C1" w:rsidR="00FF7A28" w:rsidRPr="000B5558" w:rsidRDefault="00095630" w:rsidP="00C61C73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C456DE">
        <w:rPr>
          <w:b/>
          <w:bCs/>
          <w:sz w:val="24"/>
          <w:szCs w:val="24"/>
        </w:rPr>
        <w:t>UK mortgage rates soar</w:t>
      </w:r>
      <w:r w:rsidR="009C1384" w:rsidRPr="000B5558">
        <w:rPr>
          <w:sz w:val="24"/>
          <w:szCs w:val="24"/>
        </w:rPr>
        <w:t>, as houses suffer steepest price decline in the last 12 years</w:t>
      </w:r>
    </w:p>
    <w:p w14:paraId="567DE8A6" w14:textId="62D1F53A" w:rsidR="001D72CB" w:rsidRPr="000B5558" w:rsidRDefault="003F07A6" w:rsidP="001D72C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0B5558">
        <w:rPr>
          <w:sz w:val="24"/>
          <w:szCs w:val="24"/>
        </w:rPr>
        <w:t>Janet Yellen</w:t>
      </w:r>
      <w:r w:rsidR="008C7EA3" w:rsidRPr="000B5558">
        <w:rPr>
          <w:sz w:val="24"/>
          <w:szCs w:val="24"/>
        </w:rPr>
        <w:t xml:space="preserve"> </w:t>
      </w:r>
      <w:r w:rsidR="009C0BAE" w:rsidRPr="000B5558">
        <w:rPr>
          <w:sz w:val="24"/>
          <w:szCs w:val="24"/>
        </w:rPr>
        <w:t xml:space="preserve">(US Treasury Secretary) </w:t>
      </w:r>
      <w:r w:rsidR="008C7EA3" w:rsidRPr="000B5558">
        <w:rPr>
          <w:sz w:val="24"/>
          <w:szCs w:val="24"/>
        </w:rPr>
        <w:t>took a trip to Beijing</w:t>
      </w:r>
      <w:r w:rsidR="009C0BAE" w:rsidRPr="000B5558">
        <w:rPr>
          <w:sz w:val="24"/>
          <w:szCs w:val="24"/>
        </w:rPr>
        <w:t xml:space="preserve"> and </w:t>
      </w:r>
      <w:r w:rsidRPr="000B5558">
        <w:rPr>
          <w:sz w:val="24"/>
          <w:szCs w:val="24"/>
        </w:rPr>
        <w:t>said there is “ample room” for US and Chinese companies to boost trade and investment, despite security tensions</w:t>
      </w:r>
      <w:r w:rsidR="001D72CB" w:rsidRPr="000B5558">
        <w:rPr>
          <w:sz w:val="24"/>
          <w:szCs w:val="24"/>
        </w:rPr>
        <w:t xml:space="preserve">. </w:t>
      </w:r>
    </w:p>
    <w:p w14:paraId="0BF39062" w14:textId="6C0DFF07" w:rsidR="001D72CB" w:rsidRPr="000B5558" w:rsidRDefault="001D72CB" w:rsidP="001D72C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0B5558">
        <w:rPr>
          <w:sz w:val="24"/>
          <w:szCs w:val="24"/>
        </w:rPr>
        <w:t xml:space="preserve">Janet Yellen also asked China to cooperate on climate change action. </w:t>
      </w:r>
      <w:r w:rsidR="00360077" w:rsidRPr="000B5558">
        <w:rPr>
          <w:sz w:val="24"/>
          <w:szCs w:val="24"/>
        </w:rPr>
        <w:t>US and China remain the tw</w:t>
      </w:r>
      <w:r w:rsidR="00F6480F" w:rsidRPr="000B5558">
        <w:rPr>
          <w:sz w:val="24"/>
          <w:szCs w:val="24"/>
        </w:rPr>
        <w:t>o</w:t>
      </w:r>
      <w:r w:rsidR="00360077" w:rsidRPr="000B5558">
        <w:rPr>
          <w:sz w:val="24"/>
          <w:szCs w:val="24"/>
        </w:rPr>
        <w:t xml:space="preserve"> largest produce</w:t>
      </w:r>
      <w:r w:rsidR="00F6480F" w:rsidRPr="000B5558">
        <w:rPr>
          <w:sz w:val="24"/>
          <w:szCs w:val="24"/>
        </w:rPr>
        <w:t>rs of greenhouse gases</w:t>
      </w:r>
    </w:p>
    <w:p w14:paraId="0F5660E8" w14:textId="78D0FD10" w:rsidR="00944C57" w:rsidRPr="000B5558" w:rsidRDefault="00381CE0" w:rsidP="001D72C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0B5558">
        <w:rPr>
          <w:sz w:val="24"/>
          <w:szCs w:val="24"/>
        </w:rPr>
        <w:t xml:space="preserve">The BRICS alliance has received applications from 25 nations to join them </w:t>
      </w:r>
      <w:r w:rsidR="00AF7C1C" w:rsidRPr="000B5558">
        <w:rPr>
          <w:sz w:val="24"/>
          <w:szCs w:val="24"/>
        </w:rPr>
        <w:t>and ‘ditch the U.S. dollar</w:t>
      </w:r>
      <w:r w:rsidR="00C61C73" w:rsidRPr="000B5558">
        <w:rPr>
          <w:sz w:val="24"/>
          <w:szCs w:val="24"/>
        </w:rPr>
        <w:t>’.</w:t>
      </w:r>
    </w:p>
    <w:p w14:paraId="0C43E412" w14:textId="4664028F" w:rsidR="00AD4688" w:rsidRDefault="00AD4688"/>
    <w:p w14:paraId="7254808F" w14:textId="77777777" w:rsidR="00DC0346" w:rsidRDefault="00DC0346"/>
    <w:p w14:paraId="3A6D9828" w14:textId="77777777" w:rsidR="00DC0346" w:rsidRDefault="00DC0346"/>
    <w:p w14:paraId="6CB2906B" w14:textId="77777777" w:rsidR="00DC0346" w:rsidRDefault="00DC03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843"/>
      </w:tblGrid>
      <w:tr w:rsidR="00DC0346" w:rsidRPr="000B5558" w14:paraId="43A9B36A" w14:textId="77777777" w:rsidTr="00A34C26">
        <w:trPr>
          <w:trHeight w:val="302"/>
        </w:trPr>
        <w:tc>
          <w:tcPr>
            <w:tcW w:w="4106" w:type="dxa"/>
            <w:gridSpan w:val="2"/>
          </w:tcPr>
          <w:p w14:paraId="266D2178" w14:textId="77777777" w:rsidR="00DC0346" w:rsidRPr="000B5558" w:rsidRDefault="00DC0346" w:rsidP="00A34C26">
            <w:pPr>
              <w:rPr>
                <w:sz w:val="24"/>
                <w:szCs w:val="24"/>
              </w:rPr>
            </w:pPr>
            <w:r w:rsidRPr="000B5558">
              <w:rPr>
                <w:b/>
                <w:bCs/>
                <w:sz w:val="28"/>
                <w:szCs w:val="28"/>
              </w:rPr>
              <w:lastRenderedPageBreak/>
              <w:t>Major Indices</w:t>
            </w:r>
            <w:r w:rsidRPr="000B5558">
              <w:rPr>
                <w:color w:val="171717" w:themeColor="background2" w:themeShade="1A"/>
              </w:rPr>
              <w:t xml:space="preserve"> </w:t>
            </w:r>
            <w:r w:rsidRPr="000B5558">
              <w:rPr>
                <w:i/>
                <w:iCs/>
                <w:color w:val="171717" w:themeColor="background2" w:themeShade="1A"/>
                <w:sz w:val="20"/>
                <w:szCs w:val="20"/>
              </w:rPr>
              <w:t>(taken from Trading View)</w:t>
            </w:r>
          </w:p>
        </w:tc>
      </w:tr>
      <w:tr w:rsidR="00DC0346" w:rsidRPr="000B5558" w14:paraId="24F85BD3" w14:textId="77777777" w:rsidTr="00A34C26">
        <w:trPr>
          <w:trHeight w:val="302"/>
        </w:trPr>
        <w:tc>
          <w:tcPr>
            <w:tcW w:w="2263" w:type="dxa"/>
          </w:tcPr>
          <w:p w14:paraId="6054B389" w14:textId="77777777" w:rsidR="00DC0346" w:rsidRPr="00DE3996" w:rsidRDefault="00DC0346" w:rsidP="00A34C26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S&amp;P 500</w:t>
            </w:r>
          </w:p>
        </w:tc>
        <w:tc>
          <w:tcPr>
            <w:tcW w:w="1843" w:type="dxa"/>
          </w:tcPr>
          <w:p w14:paraId="2C787A4B" w14:textId="53486629" w:rsidR="00DC0346" w:rsidRPr="000B5558" w:rsidRDefault="00DC0346" w:rsidP="00A34C26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  <w:tr w:rsidR="00DC0346" w:rsidRPr="000B5558" w14:paraId="7E7F0523" w14:textId="77777777" w:rsidTr="00A34C26">
        <w:trPr>
          <w:trHeight w:val="302"/>
        </w:trPr>
        <w:tc>
          <w:tcPr>
            <w:tcW w:w="2263" w:type="dxa"/>
          </w:tcPr>
          <w:p w14:paraId="66E7798D" w14:textId="77777777" w:rsidR="00DC0346" w:rsidRPr="00DE3996" w:rsidRDefault="00DC0346" w:rsidP="00A34C26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 xml:space="preserve">DOW JONES </w:t>
            </w:r>
          </w:p>
        </w:tc>
        <w:tc>
          <w:tcPr>
            <w:tcW w:w="1843" w:type="dxa"/>
          </w:tcPr>
          <w:p w14:paraId="592F1680" w14:textId="74EB849D" w:rsidR="00DC0346" w:rsidRPr="000B5558" w:rsidRDefault="00DC0346" w:rsidP="00A34C26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  <w:tr w:rsidR="00DC0346" w:rsidRPr="000B5558" w14:paraId="24920FCC" w14:textId="77777777" w:rsidTr="00A34C26">
        <w:trPr>
          <w:trHeight w:val="291"/>
        </w:trPr>
        <w:tc>
          <w:tcPr>
            <w:tcW w:w="2263" w:type="dxa"/>
          </w:tcPr>
          <w:p w14:paraId="69F50B58" w14:textId="77777777" w:rsidR="00DC0346" w:rsidRPr="00DE3996" w:rsidRDefault="00DC0346" w:rsidP="00A34C26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NASDAQ</w:t>
            </w:r>
          </w:p>
        </w:tc>
        <w:tc>
          <w:tcPr>
            <w:tcW w:w="1843" w:type="dxa"/>
          </w:tcPr>
          <w:p w14:paraId="78C12414" w14:textId="477AC2F5" w:rsidR="00DC0346" w:rsidRPr="000B5558" w:rsidRDefault="00DC0346" w:rsidP="00A34C26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00B050"/>
                <w:sz w:val="24"/>
                <w:szCs w:val="24"/>
              </w:rPr>
              <w:t>%</w:t>
            </w:r>
          </w:p>
        </w:tc>
      </w:tr>
      <w:tr w:rsidR="00DC0346" w:rsidRPr="000B5558" w14:paraId="1316D6CB" w14:textId="77777777" w:rsidTr="00A34C26">
        <w:trPr>
          <w:trHeight w:val="302"/>
        </w:trPr>
        <w:tc>
          <w:tcPr>
            <w:tcW w:w="2263" w:type="dxa"/>
          </w:tcPr>
          <w:p w14:paraId="1274DAC1" w14:textId="77777777" w:rsidR="00DC0346" w:rsidRPr="00DE3996" w:rsidRDefault="00DC0346" w:rsidP="00A34C26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FTSE 100</w:t>
            </w:r>
          </w:p>
        </w:tc>
        <w:tc>
          <w:tcPr>
            <w:tcW w:w="1843" w:type="dxa"/>
          </w:tcPr>
          <w:p w14:paraId="27F8E931" w14:textId="768ACCFA" w:rsidR="00DC0346" w:rsidRPr="000B5558" w:rsidRDefault="00DC0346" w:rsidP="00A34C26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  <w:tr w:rsidR="00DC0346" w:rsidRPr="000B5558" w14:paraId="2D142D49" w14:textId="77777777" w:rsidTr="00A34C26">
        <w:trPr>
          <w:trHeight w:val="302"/>
        </w:trPr>
        <w:tc>
          <w:tcPr>
            <w:tcW w:w="2263" w:type="dxa"/>
          </w:tcPr>
          <w:p w14:paraId="6E3AE2FD" w14:textId="77777777" w:rsidR="00DC0346" w:rsidRPr="00DE3996" w:rsidRDefault="00DC0346" w:rsidP="00A34C26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DAX</w:t>
            </w:r>
          </w:p>
        </w:tc>
        <w:tc>
          <w:tcPr>
            <w:tcW w:w="1843" w:type="dxa"/>
          </w:tcPr>
          <w:p w14:paraId="6422FB6B" w14:textId="5342B352" w:rsidR="00DC0346" w:rsidRPr="000B5558" w:rsidRDefault="00DC0346" w:rsidP="00A34C26">
            <w:pPr>
              <w:tabs>
                <w:tab w:val="left" w:pos="870"/>
              </w:tabs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  <w:r w:rsidRPr="000B5558">
              <w:rPr>
                <w:b/>
                <w:bCs/>
                <w:sz w:val="24"/>
                <w:szCs w:val="24"/>
              </w:rPr>
              <w:tab/>
            </w:r>
          </w:p>
        </w:tc>
      </w:tr>
      <w:tr w:rsidR="00DC0346" w:rsidRPr="000B5558" w14:paraId="441D0ED9" w14:textId="77777777" w:rsidTr="00A34C26">
        <w:trPr>
          <w:trHeight w:val="302"/>
        </w:trPr>
        <w:tc>
          <w:tcPr>
            <w:tcW w:w="2263" w:type="dxa"/>
          </w:tcPr>
          <w:p w14:paraId="7A1A1532" w14:textId="77777777" w:rsidR="00DC0346" w:rsidRPr="00DE3996" w:rsidRDefault="00DC0346" w:rsidP="00A34C26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Nikkei 225</w:t>
            </w:r>
          </w:p>
        </w:tc>
        <w:tc>
          <w:tcPr>
            <w:tcW w:w="1843" w:type="dxa"/>
          </w:tcPr>
          <w:p w14:paraId="55AC0A89" w14:textId="2BAF6281" w:rsidR="00DC0346" w:rsidRPr="000B5558" w:rsidRDefault="00DC0346" w:rsidP="00A34C26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  <w:tr w:rsidR="00DC0346" w:rsidRPr="000B5558" w14:paraId="0DDB2C11" w14:textId="77777777" w:rsidTr="00A34C26">
        <w:trPr>
          <w:trHeight w:val="302"/>
        </w:trPr>
        <w:tc>
          <w:tcPr>
            <w:tcW w:w="2263" w:type="dxa"/>
          </w:tcPr>
          <w:p w14:paraId="29CF75F2" w14:textId="77777777" w:rsidR="00DC0346" w:rsidRPr="00DE3996" w:rsidRDefault="00DC0346" w:rsidP="00A34C26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Shanghai Composite</w:t>
            </w:r>
          </w:p>
        </w:tc>
        <w:tc>
          <w:tcPr>
            <w:tcW w:w="1843" w:type="dxa"/>
          </w:tcPr>
          <w:p w14:paraId="16EC99F6" w14:textId="0F968ED6" w:rsidR="00DC0346" w:rsidRPr="000B5558" w:rsidRDefault="00DC0346" w:rsidP="00A34C26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</w:tbl>
    <w:p w14:paraId="5B7B98DD" w14:textId="554832E6" w:rsidR="00DC0346" w:rsidRDefault="00DC0346"/>
    <w:p w14:paraId="299DEFAB" w14:textId="0AE34587" w:rsidR="00DC0346" w:rsidRDefault="005204F2">
      <w:r w:rsidRPr="000B555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EA8523A" wp14:editId="4BEEF361">
                <wp:simplePos x="0" y="0"/>
                <wp:positionH relativeFrom="margin">
                  <wp:align>left</wp:align>
                </wp:positionH>
                <wp:positionV relativeFrom="paragraph">
                  <wp:posOffset>3278923</wp:posOffset>
                </wp:positionV>
                <wp:extent cx="28638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08" y="20057"/>
                    <wp:lineTo x="21408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6F5D27" w14:textId="77777777" w:rsidR="005204F2" w:rsidRPr="0033472C" w:rsidRDefault="005204F2" w:rsidP="005204F2">
                            <w:pPr>
                              <w:pStyle w:val="Caption"/>
                            </w:pPr>
                            <w:r>
                              <w:t>S&amp;P 500 Sectors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8523A" id="Text Box 8" o:spid="_x0000_s1030" type="#_x0000_t202" style="position:absolute;margin-left:0;margin-top:258.2pt;width:225.5pt;height:.05pt;z-index:-2516449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P0bGgIAAD8EAAAOAAAAZHJzL2Uyb0RvYy54bWysU8Fu2zAMvQ/YPwi6L07SNS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" stroked="f">
                <v:textbox style="mso-fit-shape-to-text:t" inset="0,0,0,0">
                  <w:txbxContent>
                    <w:p w14:paraId="176F5D27" w14:textId="77777777" w:rsidR="005204F2" w:rsidRPr="0033472C" w:rsidRDefault="005204F2" w:rsidP="005204F2">
                      <w:pPr>
                        <w:pStyle w:val="Caption"/>
                      </w:pPr>
                      <w:r>
                        <w:t>S&amp;P 500 Sectors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eastAsia="Times New Roman"/>
          <w:noProof/>
        </w:rPr>
        <w:drawing>
          <wp:inline distT="0" distB="0" distL="0" distR="0" wp14:anchorId="29D6502B" wp14:editId="5A5972CC">
            <wp:extent cx="5731510" cy="3244850"/>
            <wp:effectExtent l="0" t="0" r="2540" b="0"/>
            <wp:docPr id="3" name="Picture 3" descr="IMG_0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B4D486-BC4A-4A61-9599-5247A51B2960" descr="IMG_0438.jpg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8729" w14:textId="2025B55F" w:rsidR="00DC0346" w:rsidRDefault="00DC0346"/>
    <w:p w14:paraId="4302527D" w14:textId="3D4B4001" w:rsidR="00DC0346" w:rsidRDefault="00DC0346"/>
    <w:p w14:paraId="265D73AF" w14:textId="77777777" w:rsidR="00DC0346" w:rsidRDefault="00DC0346"/>
    <w:p w14:paraId="2C254BB0" w14:textId="77777777" w:rsidR="00DC0346" w:rsidRDefault="00DC0346"/>
    <w:p w14:paraId="6C9674DE" w14:textId="77777777" w:rsidR="00DC0346" w:rsidRDefault="00DC0346"/>
    <w:p w14:paraId="368F3658" w14:textId="77777777" w:rsidR="00DC0346" w:rsidRDefault="00DC0346"/>
    <w:p w14:paraId="2D74544B" w14:textId="77777777" w:rsidR="00DC0346" w:rsidRDefault="00DC0346"/>
    <w:p w14:paraId="42E81FEF" w14:textId="77777777" w:rsidR="00DC0346" w:rsidRDefault="00DC0346"/>
    <w:p w14:paraId="3D2AC4D1" w14:textId="77777777" w:rsidR="00DC0346" w:rsidRDefault="00DC0346"/>
    <w:p w14:paraId="5FA8BF4F" w14:textId="77777777" w:rsidR="00DC0346" w:rsidRDefault="00DC0346"/>
    <w:p w14:paraId="53F30AAB" w14:textId="77777777" w:rsidR="00DC0346" w:rsidRDefault="00DC0346"/>
    <w:p w14:paraId="7C8D1B94" w14:textId="77777777" w:rsidR="00DC0346" w:rsidRDefault="00DC0346"/>
    <w:p w14:paraId="4C12EB42" w14:textId="77777777" w:rsidR="00DC0346" w:rsidRDefault="00DC0346"/>
    <w:p w14:paraId="593276F8" w14:textId="77777777" w:rsidR="00DC0346" w:rsidRDefault="00DC0346"/>
    <w:p w14:paraId="3D2E3820" w14:textId="77777777" w:rsidR="00DC0346" w:rsidRDefault="00DC0346"/>
    <w:p w14:paraId="7EE14676" w14:textId="77777777" w:rsidR="00DC0346" w:rsidRDefault="00DC0346"/>
    <w:p w14:paraId="29A0D130" w14:textId="77777777" w:rsidR="00DC0346" w:rsidRDefault="00DC0346"/>
    <w:p w14:paraId="3E70E891" w14:textId="77777777" w:rsidR="00DC0346" w:rsidRDefault="00DC0346"/>
    <w:p w14:paraId="130C6053" w14:textId="77777777" w:rsidR="00DC0346" w:rsidRDefault="00DC0346"/>
    <w:p w14:paraId="696B827D" w14:textId="77777777" w:rsidR="00DC0346" w:rsidRDefault="00DC0346"/>
    <w:p w14:paraId="4D0FC25F" w14:textId="77777777" w:rsidR="00DC0346" w:rsidRDefault="00DC0346"/>
    <w:p w14:paraId="5BDFB214" w14:textId="77777777" w:rsidR="00DC0346" w:rsidRDefault="00DC0346"/>
    <w:p w14:paraId="6599007D" w14:textId="77777777" w:rsidR="00DC0346" w:rsidRDefault="00DC0346"/>
    <w:p w14:paraId="646ED4A3" w14:textId="77777777" w:rsidR="00DC0346" w:rsidRDefault="00DC0346"/>
    <w:p w14:paraId="5DDF3963" w14:textId="77777777" w:rsidR="00DC0346" w:rsidRDefault="00DC0346"/>
    <w:p w14:paraId="1D38CEB6" w14:textId="77777777" w:rsidR="00DC0346" w:rsidRDefault="00DC0346"/>
    <w:p w14:paraId="7D0977F9" w14:textId="77777777" w:rsidR="00DC0346" w:rsidRDefault="00DC0346"/>
    <w:p w14:paraId="636648DE" w14:textId="77777777" w:rsidR="00DC0346" w:rsidRDefault="00DC0346"/>
    <w:p w14:paraId="1DB34E14" w14:textId="77777777" w:rsidR="00DC0346" w:rsidRDefault="00DC0346"/>
    <w:p w14:paraId="2C224A9B" w14:textId="77777777" w:rsidR="00DC0346" w:rsidRDefault="00DC0346"/>
    <w:p w14:paraId="7DE80D2B" w14:textId="77777777" w:rsidR="00DC0346" w:rsidRDefault="00DC0346"/>
    <w:p w14:paraId="33749656" w14:textId="77777777" w:rsidR="00DC0346" w:rsidRDefault="00DC0346"/>
    <w:p w14:paraId="24D43370" w14:textId="77777777" w:rsidR="00DC0346" w:rsidRDefault="00DC0346"/>
    <w:p w14:paraId="7934743E" w14:textId="77777777" w:rsidR="00DC0346" w:rsidRDefault="00DC0346"/>
    <w:p w14:paraId="2F2DBD0C" w14:textId="77777777" w:rsidR="00DC0346" w:rsidRDefault="00DC0346"/>
    <w:p w14:paraId="69FF5CED" w14:textId="77777777" w:rsidR="00DC0346" w:rsidRDefault="00DC0346"/>
    <w:p w14:paraId="137C4E7E" w14:textId="77777777" w:rsidR="00DC0346" w:rsidRDefault="00DC0346"/>
    <w:p w14:paraId="6BE230A4" w14:textId="77777777" w:rsidR="00DC0346" w:rsidRDefault="00DC0346"/>
    <w:p w14:paraId="0BAB386D" w14:textId="77777777" w:rsidR="00DC0346" w:rsidRDefault="00DC0346"/>
    <w:p w14:paraId="1F65344F" w14:textId="77777777" w:rsidR="00DC0346" w:rsidRDefault="00DC0346"/>
    <w:p w14:paraId="4139A72F" w14:textId="77777777" w:rsidR="00DC0346" w:rsidRDefault="00DC0346"/>
    <w:p w14:paraId="30945E11" w14:textId="77777777" w:rsidR="00DC0346" w:rsidRDefault="00DC0346"/>
    <w:p w14:paraId="1E951FD8" w14:textId="77777777" w:rsidR="00411C1A" w:rsidRDefault="00411C1A"/>
    <w:p w14:paraId="1788A1E4" w14:textId="77777777" w:rsidR="00DC0346" w:rsidRDefault="00DC03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843"/>
      </w:tblGrid>
      <w:tr w:rsidR="00DC0346" w:rsidRPr="000B5558" w14:paraId="4467D7A5" w14:textId="77777777" w:rsidTr="00A34C26">
        <w:trPr>
          <w:trHeight w:val="302"/>
        </w:trPr>
        <w:tc>
          <w:tcPr>
            <w:tcW w:w="4106" w:type="dxa"/>
            <w:gridSpan w:val="2"/>
          </w:tcPr>
          <w:p w14:paraId="14EC32DC" w14:textId="77777777" w:rsidR="00DC0346" w:rsidRPr="000B5558" w:rsidRDefault="00DC0346" w:rsidP="00CC3649">
            <w:pPr>
              <w:rPr>
                <w:sz w:val="24"/>
                <w:szCs w:val="24"/>
              </w:rPr>
            </w:pPr>
            <w:r w:rsidRPr="000B5558">
              <w:rPr>
                <w:b/>
                <w:bCs/>
                <w:sz w:val="28"/>
                <w:szCs w:val="28"/>
              </w:rPr>
              <w:lastRenderedPageBreak/>
              <w:t>Major Indices</w:t>
            </w:r>
            <w:r w:rsidRPr="000B5558">
              <w:rPr>
                <w:color w:val="171717" w:themeColor="background2" w:themeShade="1A"/>
              </w:rPr>
              <w:t xml:space="preserve"> </w:t>
            </w:r>
            <w:r w:rsidRPr="000B5558">
              <w:rPr>
                <w:i/>
                <w:iCs/>
                <w:color w:val="171717" w:themeColor="background2" w:themeShade="1A"/>
                <w:sz w:val="20"/>
                <w:szCs w:val="20"/>
              </w:rPr>
              <w:t>(taken from Trading View)</w:t>
            </w:r>
          </w:p>
        </w:tc>
      </w:tr>
      <w:tr w:rsidR="00DC0346" w:rsidRPr="000B5558" w14:paraId="58EF7CAD" w14:textId="77777777" w:rsidTr="00A34C26">
        <w:trPr>
          <w:trHeight w:val="302"/>
        </w:trPr>
        <w:tc>
          <w:tcPr>
            <w:tcW w:w="2263" w:type="dxa"/>
          </w:tcPr>
          <w:p w14:paraId="5EC8B7D8" w14:textId="77777777" w:rsidR="00DC0346" w:rsidRPr="00DE3996" w:rsidRDefault="00DC0346" w:rsidP="00CC3649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S&amp;P 500</w:t>
            </w:r>
          </w:p>
        </w:tc>
        <w:tc>
          <w:tcPr>
            <w:tcW w:w="1843" w:type="dxa"/>
          </w:tcPr>
          <w:p w14:paraId="5541D0AE" w14:textId="142557AE" w:rsidR="00DC0346" w:rsidRPr="000B5558" w:rsidRDefault="00DC0346" w:rsidP="00CC3649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  <w:tr w:rsidR="00DC0346" w:rsidRPr="000B5558" w14:paraId="49C643D7" w14:textId="77777777" w:rsidTr="00A34C26">
        <w:trPr>
          <w:trHeight w:val="302"/>
        </w:trPr>
        <w:tc>
          <w:tcPr>
            <w:tcW w:w="2263" w:type="dxa"/>
          </w:tcPr>
          <w:p w14:paraId="768ECE0A" w14:textId="77777777" w:rsidR="00DC0346" w:rsidRPr="00DE3996" w:rsidRDefault="00DC0346" w:rsidP="00CC3649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 xml:space="preserve">DOW JONES </w:t>
            </w:r>
          </w:p>
        </w:tc>
        <w:tc>
          <w:tcPr>
            <w:tcW w:w="1843" w:type="dxa"/>
          </w:tcPr>
          <w:p w14:paraId="5F8343A0" w14:textId="6F5AA16B" w:rsidR="00DC0346" w:rsidRPr="000B5558" w:rsidRDefault="00DC0346" w:rsidP="00CC3649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  <w:tr w:rsidR="00DC0346" w:rsidRPr="000B5558" w14:paraId="5D2A0DBE" w14:textId="77777777" w:rsidTr="00A34C26">
        <w:trPr>
          <w:trHeight w:val="291"/>
        </w:trPr>
        <w:tc>
          <w:tcPr>
            <w:tcW w:w="2263" w:type="dxa"/>
          </w:tcPr>
          <w:p w14:paraId="56256C77" w14:textId="77777777" w:rsidR="00DC0346" w:rsidRPr="00DE3996" w:rsidRDefault="00DC0346" w:rsidP="00CC3649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NASDAQ</w:t>
            </w:r>
          </w:p>
        </w:tc>
        <w:tc>
          <w:tcPr>
            <w:tcW w:w="1843" w:type="dxa"/>
          </w:tcPr>
          <w:p w14:paraId="74BEF781" w14:textId="065EDF77" w:rsidR="00DC0346" w:rsidRPr="000B5558" w:rsidRDefault="00DC0346" w:rsidP="00CC3649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00B050"/>
                <w:sz w:val="24"/>
                <w:szCs w:val="24"/>
              </w:rPr>
              <w:t>%</w:t>
            </w:r>
          </w:p>
        </w:tc>
      </w:tr>
      <w:tr w:rsidR="00DC0346" w:rsidRPr="000B5558" w14:paraId="28521DA6" w14:textId="77777777" w:rsidTr="00A34C26">
        <w:trPr>
          <w:trHeight w:val="302"/>
        </w:trPr>
        <w:tc>
          <w:tcPr>
            <w:tcW w:w="2263" w:type="dxa"/>
          </w:tcPr>
          <w:p w14:paraId="315E11DC" w14:textId="77777777" w:rsidR="00DC0346" w:rsidRPr="00DE3996" w:rsidRDefault="00DC0346" w:rsidP="00CC3649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FTSE 100</w:t>
            </w:r>
          </w:p>
        </w:tc>
        <w:tc>
          <w:tcPr>
            <w:tcW w:w="1843" w:type="dxa"/>
          </w:tcPr>
          <w:p w14:paraId="00DFE49D" w14:textId="10108688" w:rsidR="00DC0346" w:rsidRPr="000B5558" w:rsidRDefault="00DC0346" w:rsidP="00CC3649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  <w:tr w:rsidR="00DC0346" w:rsidRPr="000B5558" w14:paraId="71076160" w14:textId="77777777" w:rsidTr="00A34C26">
        <w:trPr>
          <w:trHeight w:val="302"/>
        </w:trPr>
        <w:tc>
          <w:tcPr>
            <w:tcW w:w="2263" w:type="dxa"/>
          </w:tcPr>
          <w:p w14:paraId="71482F23" w14:textId="77777777" w:rsidR="00DC0346" w:rsidRPr="00DE3996" w:rsidRDefault="00DC0346" w:rsidP="00CC3649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DAX</w:t>
            </w:r>
          </w:p>
        </w:tc>
        <w:tc>
          <w:tcPr>
            <w:tcW w:w="1843" w:type="dxa"/>
          </w:tcPr>
          <w:p w14:paraId="79454224" w14:textId="52E2C221" w:rsidR="00DC0346" w:rsidRPr="000B5558" w:rsidRDefault="00DC0346" w:rsidP="00CC3649">
            <w:pPr>
              <w:tabs>
                <w:tab w:val="left" w:pos="870"/>
              </w:tabs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  <w:r w:rsidRPr="000B5558">
              <w:rPr>
                <w:b/>
                <w:bCs/>
                <w:sz w:val="24"/>
                <w:szCs w:val="24"/>
              </w:rPr>
              <w:tab/>
            </w:r>
          </w:p>
        </w:tc>
      </w:tr>
      <w:tr w:rsidR="00DC0346" w:rsidRPr="000B5558" w14:paraId="00BC6773" w14:textId="77777777" w:rsidTr="00A34C26">
        <w:trPr>
          <w:trHeight w:val="302"/>
        </w:trPr>
        <w:tc>
          <w:tcPr>
            <w:tcW w:w="2263" w:type="dxa"/>
          </w:tcPr>
          <w:p w14:paraId="432F9B48" w14:textId="77777777" w:rsidR="00DC0346" w:rsidRPr="00DE3996" w:rsidRDefault="00DC0346" w:rsidP="00CC3649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Nikkei 225</w:t>
            </w:r>
          </w:p>
        </w:tc>
        <w:tc>
          <w:tcPr>
            <w:tcW w:w="1843" w:type="dxa"/>
          </w:tcPr>
          <w:p w14:paraId="1464F94B" w14:textId="4EE54389" w:rsidR="00DC0346" w:rsidRPr="000B5558" w:rsidRDefault="00DC0346" w:rsidP="00CC3649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  <w:tr w:rsidR="00DC0346" w:rsidRPr="000B5558" w14:paraId="58AA0057" w14:textId="77777777" w:rsidTr="00A34C26">
        <w:trPr>
          <w:trHeight w:val="302"/>
        </w:trPr>
        <w:tc>
          <w:tcPr>
            <w:tcW w:w="2263" w:type="dxa"/>
          </w:tcPr>
          <w:p w14:paraId="56D958E7" w14:textId="77777777" w:rsidR="00DC0346" w:rsidRPr="00DE3996" w:rsidRDefault="00DC0346" w:rsidP="00CC3649">
            <w:pPr>
              <w:rPr>
                <w:sz w:val="24"/>
                <w:szCs w:val="24"/>
              </w:rPr>
            </w:pPr>
            <w:r w:rsidRPr="00DE3996">
              <w:rPr>
                <w:sz w:val="24"/>
                <w:szCs w:val="24"/>
              </w:rPr>
              <w:t>Shanghai Composite</w:t>
            </w:r>
          </w:p>
        </w:tc>
        <w:tc>
          <w:tcPr>
            <w:tcW w:w="1843" w:type="dxa"/>
          </w:tcPr>
          <w:p w14:paraId="6B34839D" w14:textId="53704035" w:rsidR="00DC0346" w:rsidRPr="000B5558" w:rsidRDefault="00DC0346" w:rsidP="00CC3649">
            <w:pPr>
              <w:rPr>
                <w:b/>
                <w:bCs/>
                <w:sz w:val="24"/>
                <w:szCs w:val="24"/>
              </w:rPr>
            </w:pPr>
            <w:r w:rsidRPr="000B5558">
              <w:rPr>
                <w:b/>
                <w:bCs/>
                <w:color w:val="FF0000"/>
                <w:sz w:val="24"/>
                <w:szCs w:val="24"/>
              </w:rPr>
              <w:t>%</w:t>
            </w:r>
          </w:p>
        </w:tc>
      </w:tr>
    </w:tbl>
    <w:p w14:paraId="5C4D6FC2" w14:textId="77777777" w:rsidR="00C451F0" w:rsidRDefault="00C451F0" w:rsidP="00CC3649">
      <w:pPr>
        <w:spacing w:line="240" w:lineRule="auto"/>
      </w:pPr>
    </w:p>
    <w:p w14:paraId="2A063679" w14:textId="76FEB11D" w:rsidR="00C451F0" w:rsidRDefault="00C451F0" w:rsidP="00CC3649">
      <w:pPr>
        <w:spacing w:line="240" w:lineRule="auto"/>
      </w:pPr>
      <w:r w:rsidRPr="00C451F0">
        <w:drawing>
          <wp:anchor distT="0" distB="0" distL="114300" distR="114300" simplePos="0" relativeHeight="251675648" behindDoc="1" locked="0" layoutInCell="1" allowOverlap="1" wp14:anchorId="4A2EBEA4" wp14:editId="54F7A5CB">
            <wp:simplePos x="0" y="0"/>
            <wp:positionH relativeFrom="column">
              <wp:posOffset>325120</wp:posOffset>
            </wp:positionH>
            <wp:positionV relativeFrom="paragraph">
              <wp:posOffset>6985</wp:posOffset>
            </wp:positionV>
            <wp:extent cx="4897120" cy="2710815"/>
            <wp:effectExtent l="0" t="0" r="0" b="0"/>
            <wp:wrapTight wrapText="bothSides">
              <wp:wrapPolygon edited="0">
                <wp:start x="0" y="0"/>
                <wp:lineTo x="0" y="21403"/>
                <wp:lineTo x="21510" y="21403"/>
                <wp:lineTo x="21510" y="0"/>
                <wp:lineTo x="0" y="0"/>
              </wp:wrapPolygon>
            </wp:wrapTight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C5B03" w14:textId="725050ED" w:rsidR="005204F2" w:rsidRDefault="005204F2" w:rsidP="00CC3649">
      <w:pPr>
        <w:spacing w:line="240" w:lineRule="auto"/>
      </w:pPr>
    </w:p>
    <w:p w14:paraId="6B07FF08" w14:textId="5057704A" w:rsidR="00C64490" w:rsidRDefault="00C64490" w:rsidP="00CC3649">
      <w:pPr>
        <w:tabs>
          <w:tab w:val="left" w:pos="1012"/>
        </w:tabs>
        <w:spacing w:line="240" w:lineRule="auto"/>
      </w:pPr>
    </w:p>
    <w:p w14:paraId="19F913AF" w14:textId="77777777" w:rsidR="00411C1A" w:rsidRDefault="00411C1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36D7A74A" w14:textId="77777777" w:rsidR="00411C1A" w:rsidRDefault="00411C1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5C26BBC3" w14:textId="77777777" w:rsidR="00411C1A" w:rsidRDefault="00411C1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3056B917" w14:textId="77777777" w:rsidR="00411C1A" w:rsidRDefault="00411C1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5B2281C9" w14:textId="77777777" w:rsidR="00411C1A" w:rsidRDefault="00411C1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232D10BB" w14:textId="77777777" w:rsidR="00411C1A" w:rsidRDefault="00411C1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7C0AE1A7" w14:textId="77777777" w:rsidR="00CC3649" w:rsidRDefault="00CC3649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665F4CCB" w14:textId="6F5A9648" w:rsidR="00CC3649" w:rsidRDefault="00CC3649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  <w:r w:rsidRPr="000B555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4DEA7F0" wp14:editId="52378F38">
                <wp:simplePos x="0" y="0"/>
                <wp:positionH relativeFrom="column">
                  <wp:posOffset>297815</wp:posOffset>
                </wp:positionH>
                <wp:positionV relativeFrom="paragraph">
                  <wp:posOffset>14214</wp:posOffset>
                </wp:positionV>
                <wp:extent cx="2863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E7AB9A" w14:textId="77777777" w:rsidR="005204F2" w:rsidRPr="0033472C" w:rsidRDefault="005204F2" w:rsidP="005204F2">
                            <w:pPr>
                              <w:pStyle w:val="Caption"/>
                            </w:pPr>
                            <w:r>
                              <w:t>S&amp;P 500 Sectors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EA7F0" id="Text Box 9" o:spid="_x0000_s1031" type="#_x0000_t202" style="position:absolute;margin-left:23.45pt;margin-top:1.1pt;width:225.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" stroked="f">
                <v:textbox style="mso-fit-shape-to-text:t" inset="0,0,0,0">
                  <w:txbxContent>
                    <w:p w14:paraId="33E7AB9A" w14:textId="77777777" w:rsidR="005204F2" w:rsidRPr="0033472C" w:rsidRDefault="005204F2" w:rsidP="005204F2">
                      <w:pPr>
                        <w:pStyle w:val="Caption"/>
                      </w:pPr>
                      <w:r>
                        <w:t>S&amp;P 500 Sectors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ECE4B7B" w14:textId="77777777" w:rsidR="00CC3649" w:rsidRDefault="00CC3649" w:rsidP="00CC3649">
      <w:pPr>
        <w:tabs>
          <w:tab w:val="left" w:pos="1012"/>
        </w:tabs>
        <w:spacing w:after="0" w:line="240" w:lineRule="auto"/>
        <w:rPr>
          <w:b/>
          <w:bCs/>
          <w:u w:val="single"/>
        </w:rPr>
      </w:pPr>
    </w:p>
    <w:p w14:paraId="2B8F41BC" w14:textId="053BB653" w:rsidR="00C64490" w:rsidRDefault="00245569" w:rsidP="00CC3649">
      <w:pPr>
        <w:tabs>
          <w:tab w:val="left" w:pos="1012"/>
        </w:tabs>
        <w:spacing w:after="80" w:line="240" w:lineRule="auto"/>
        <w:rPr>
          <w:b/>
          <w:bCs/>
          <w:u w:val="single"/>
        </w:rPr>
      </w:pPr>
      <w:r w:rsidRPr="00245569">
        <w:rPr>
          <w:b/>
          <w:bCs/>
          <w:u w:val="single"/>
        </w:rPr>
        <w:t>UK CPI</w:t>
      </w:r>
      <w:r w:rsidR="00411C1A">
        <w:rPr>
          <w:b/>
          <w:bCs/>
          <w:u w:val="single"/>
        </w:rPr>
        <w:t xml:space="preserve"> </w:t>
      </w:r>
      <w:r w:rsidRPr="00245569">
        <w:rPr>
          <w:b/>
          <w:bCs/>
          <w:u w:val="single"/>
        </w:rPr>
        <w:t>Release</w:t>
      </w:r>
    </w:p>
    <w:p w14:paraId="5BF7571E" w14:textId="72DF5056" w:rsidR="00E17C74" w:rsidRDefault="000F24A7" w:rsidP="00CC3649">
      <w:pPr>
        <w:spacing w:after="0" w:line="240" w:lineRule="auto"/>
        <w:rPr>
          <w:sz w:val="24"/>
          <w:szCs w:val="24"/>
        </w:rPr>
      </w:pPr>
      <w:r w:rsidRPr="00411C1A">
        <w:rPr>
          <w:sz w:val="24"/>
          <w:szCs w:val="24"/>
        </w:rPr>
        <w:t>UK inflation fell to 7.9%</w:t>
      </w:r>
      <w:r w:rsidR="00904BC3" w:rsidRPr="00411C1A">
        <w:rPr>
          <w:sz w:val="24"/>
          <w:szCs w:val="24"/>
        </w:rPr>
        <w:t xml:space="preserve"> from 8.7% in May</w:t>
      </w:r>
      <w:r w:rsidR="00FB6DC1" w:rsidRPr="00411C1A">
        <w:rPr>
          <w:sz w:val="24"/>
          <w:szCs w:val="24"/>
        </w:rPr>
        <w:t xml:space="preserve"> (vs 8.2% expected</w:t>
      </w:r>
      <w:proofErr w:type="gramStart"/>
      <w:r w:rsidR="00FB6DC1" w:rsidRPr="00411C1A">
        <w:rPr>
          <w:sz w:val="24"/>
          <w:szCs w:val="24"/>
        </w:rPr>
        <w:t>),</w:t>
      </w:r>
      <w:r w:rsidR="00B70D64" w:rsidRPr="00411C1A">
        <w:rPr>
          <w:sz w:val="24"/>
          <w:szCs w:val="24"/>
        </w:rPr>
        <w:t xml:space="preserve"> but</w:t>
      </w:r>
      <w:proofErr w:type="gramEnd"/>
      <w:r w:rsidR="00B70D64" w:rsidRPr="00411C1A">
        <w:rPr>
          <w:sz w:val="24"/>
          <w:szCs w:val="24"/>
        </w:rPr>
        <w:t xml:space="preserve"> </w:t>
      </w:r>
      <w:r w:rsidR="00FB6DC1" w:rsidRPr="00411C1A">
        <w:rPr>
          <w:sz w:val="24"/>
          <w:szCs w:val="24"/>
        </w:rPr>
        <w:t xml:space="preserve">is </w:t>
      </w:r>
      <w:r w:rsidR="00B70D64" w:rsidRPr="00411C1A">
        <w:rPr>
          <w:sz w:val="24"/>
          <w:szCs w:val="24"/>
        </w:rPr>
        <w:t>still of course way higher than the 2% target.</w:t>
      </w:r>
      <w:r w:rsidR="008B0BF0" w:rsidRPr="00411C1A">
        <w:rPr>
          <w:sz w:val="24"/>
          <w:szCs w:val="24"/>
        </w:rPr>
        <w:t xml:space="preserve"> </w:t>
      </w:r>
      <w:r w:rsidR="002A642D" w:rsidRPr="00411C1A">
        <w:rPr>
          <w:sz w:val="24"/>
          <w:szCs w:val="24"/>
        </w:rPr>
        <w:t>Fuel prices fell a staggering 22.7%</w:t>
      </w:r>
      <w:r w:rsidR="004900C8" w:rsidRPr="00411C1A">
        <w:rPr>
          <w:sz w:val="24"/>
          <w:szCs w:val="24"/>
        </w:rPr>
        <w:t xml:space="preserve">. </w:t>
      </w:r>
      <w:r w:rsidR="008B0BF0" w:rsidRPr="00411C1A">
        <w:rPr>
          <w:sz w:val="24"/>
          <w:szCs w:val="24"/>
        </w:rPr>
        <w:t xml:space="preserve">This positive news comes after four consecutive </w:t>
      </w:r>
      <w:r w:rsidR="0098454C" w:rsidRPr="00411C1A">
        <w:rPr>
          <w:sz w:val="24"/>
          <w:szCs w:val="24"/>
        </w:rPr>
        <w:t xml:space="preserve">surprises of </w:t>
      </w:r>
      <w:r w:rsidR="00BB7E15" w:rsidRPr="00411C1A">
        <w:rPr>
          <w:sz w:val="24"/>
          <w:szCs w:val="24"/>
        </w:rPr>
        <w:t>higher-than-expected</w:t>
      </w:r>
      <w:r w:rsidR="0098454C" w:rsidRPr="00411C1A">
        <w:rPr>
          <w:sz w:val="24"/>
          <w:szCs w:val="24"/>
        </w:rPr>
        <w:t xml:space="preserve"> inflation statistics.</w:t>
      </w:r>
      <w:r w:rsidR="005720C2" w:rsidRPr="00411C1A">
        <w:rPr>
          <w:sz w:val="24"/>
          <w:szCs w:val="24"/>
        </w:rPr>
        <w:t xml:space="preserve"> The UK </w:t>
      </w:r>
      <w:proofErr w:type="gramStart"/>
      <w:r w:rsidR="005720C2" w:rsidRPr="00411C1A">
        <w:rPr>
          <w:sz w:val="24"/>
          <w:szCs w:val="24"/>
        </w:rPr>
        <w:t>lags behind</w:t>
      </w:r>
      <w:proofErr w:type="gramEnd"/>
      <w:r w:rsidR="005720C2" w:rsidRPr="00411C1A">
        <w:rPr>
          <w:sz w:val="24"/>
          <w:szCs w:val="24"/>
        </w:rPr>
        <w:t xml:space="preserve"> the US in tackling inflation</w:t>
      </w:r>
      <w:r w:rsidR="000833F2" w:rsidRPr="00411C1A">
        <w:rPr>
          <w:sz w:val="24"/>
          <w:szCs w:val="24"/>
        </w:rPr>
        <w:t xml:space="preserve"> and rate hikes</w:t>
      </w:r>
      <w:r w:rsidR="005720C2" w:rsidRPr="00411C1A">
        <w:rPr>
          <w:sz w:val="24"/>
          <w:szCs w:val="24"/>
        </w:rPr>
        <w:t xml:space="preserve">, </w:t>
      </w:r>
      <w:r w:rsidR="00CA68B9" w:rsidRPr="00411C1A">
        <w:rPr>
          <w:sz w:val="24"/>
          <w:szCs w:val="24"/>
        </w:rPr>
        <w:t xml:space="preserve">but this surprise has </w:t>
      </w:r>
      <w:r w:rsidR="00F5197C" w:rsidRPr="00411C1A">
        <w:rPr>
          <w:sz w:val="24"/>
          <w:szCs w:val="24"/>
        </w:rPr>
        <w:t>caused GBPUSD to fall 1.83%</w:t>
      </w:r>
      <w:r w:rsidR="007807C4">
        <w:rPr>
          <w:sz w:val="24"/>
          <w:szCs w:val="24"/>
        </w:rPr>
        <w:t xml:space="preserve"> t</w:t>
      </w:r>
      <w:r w:rsidR="00F5197C" w:rsidRPr="00411C1A">
        <w:rPr>
          <w:sz w:val="24"/>
          <w:szCs w:val="24"/>
        </w:rPr>
        <w:t xml:space="preserve">his week. </w:t>
      </w:r>
      <w:r w:rsidR="00BB7E15" w:rsidRPr="00411C1A">
        <w:rPr>
          <w:sz w:val="24"/>
          <w:szCs w:val="24"/>
        </w:rPr>
        <w:t xml:space="preserve">50bps hike from the </w:t>
      </w:r>
      <w:r w:rsidR="00B54C49" w:rsidRPr="00411C1A">
        <w:rPr>
          <w:sz w:val="24"/>
          <w:szCs w:val="24"/>
        </w:rPr>
        <w:t xml:space="preserve">BoE </w:t>
      </w:r>
      <w:r w:rsidR="002E7F19" w:rsidRPr="00411C1A">
        <w:rPr>
          <w:sz w:val="24"/>
          <w:szCs w:val="24"/>
        </w:rPr>
        <w:t xml:space="preserve">is now less </w:t>
      </w:r>
      <w:r w:rsidR="00247EE4" w:rsidRPr="00411C1A">
        <w:rPr>
          <w:sz w:val="24"/>
          <w:szCs w:val="24"/>
        </w:rPr>
        <w:t>likely and</w:t>
      </w:r>
      <w:r w:rsidR="00B54C49" w:rsidRPr="00411C1A">
        <w:rPr>
          <w:sz w:val="24"/>
          <w:szCs w:val="24"/>
        </w:rPr>
        <w:t xml:space="preserve"> will have to be re-calculated in line with this new data.</w:t>
      </w:r>
    </w:p>
    <w:p w14:paraId="79927193" w14:textId="11FA5740" w:rsidR="007807C4" w:rsidRDefault="005D152F" w:rsidP="00CC3649">
      <w:pPr>
        <w:spacing w:after="0" w:line="240" w:lineRule="auto"/>
        <w:rPr>
          <w:b/>
          <w:bCs/>
          <w:u w:val="single"/>
        </w:rPr>
      </w:pPr>
      <w:r w:rsidRPr="00411C1A">
        <w:rPr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1D0F994B" wp14:editId="6F668058">
            <wp:simplePos x="0" y="0"/>
            <wp:positionH relativeFrom="margin">
              <wp:align>center</wp:align>
            </wp:positionH>
            <wp:positionV relativeFrom="paragraph">
              <wp:posOffset>46355</wp:posOffset>
            </wp:positionV>
            <wp:extent cx="4099560" cy="2417445"/>
            <wp:effectExtent l="0" t="0" r="0" b="1905"/>
            <wp:wrapTight wrapText="bothSides">
              <wp:wrapPolygon edited="0">
                <wp:start x="0" y="0"/>
                <wp:lineTo x="0" y="21447"/>
                <wp:lineTo x="21480" y="21447"/>
                <wp:lineTo x="21480" y="0"/>
                <wp:lineTo x="0" y="0"/>
              </wp:wrapPolygon>
            </wp:wrapTight>
            <wp:docPr id="12" name="Picture 12" descr="A graph of a graph showing the price of the company's inflation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aph of a graph showing the price of the company's inflation rate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51" b="2243"/>
                    <a:stretch/>
                  </pic:blipFill>
                  <pic:spPr bwMode="auto">
                    <a:xfrm>
                      <a:off x="0" y="0"/>
                      <a:ext cx="4099560" cy="241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FDA93" w14:textId="77C3149A" w:rsidR="00E17C74" w:rsidRDefault="00E17C74" w:rsidP="00CC3649">
      <w:pPr>
        <w:tabs>
          <w:tab w:val="left" w:pos="1012"/>
        </w:tabs>
        <w:spacing w:line="240" w:lineRule="auto"/>
        <w:rPr>
          <w:b/>
          <w:bCs/>
          <w:noProof/>
          <w:u w:val="single"/>
        </w:rPr>
      </w:pPr>
    </w:p>
    <w:p w14:paraId="24862256" w14:textId="580CA506" w:rsidR="00131833" w:rsidRDefault="00131833" w:rsidP="00CC3649">
      <w:pPr>
        <w:tabs>
          <w:tab w:val="left" w:pos="1012"/>
        </w:tabs>
        <w:spacing w:line="240" w:lineRule="auto"/>
        <w:rPr>
          <w:b/>
          <w:bCs/>
          <w:noProof/>
        </w:rPr>
      </w:pPr>
    </w:p>
    <w:p w14:paraId="2EBFB3D9" w14:textId="6EDE0FE0" w:rsidR="00BB7E15" w:rsidRDefault="00BB7E15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0F7CBC12" w14:textId="77777777" w:rsidR="008B3EDA" w:rsidRDefault="008B3ED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3C5FB6CF" w14:textId="5412C30B" w:rsidR="008B3EDA" w:rsidRDefault="008B3ED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6EFD4CEC" w14:textId="77777777" w:rsidR="008B3EDA" w:rsidRDefault="008B3ED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00F81BAF" w14:textId="77777777" w:rsidR="008B3EDA" w:rsidRDefault="008B3ED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5267F88B" w14:textId="77777777" w:rsidR="008B3EDA" w:rsidRDefault="008B3ED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579CCA9F" w14:textId="6DD779EA" w:rsidR="00930FB8" w:rsidRPr="005D152F" w:rsidRDefault="00031A49" w:rsidP="00CC3649">
      <w:pPr>
        <w:tabs>
          <w:tab w:val="left" w:pos="1012"/>
        </w:tabs>
        <w:spacing w:after="80" w:line="240" w:lineRule="auto"/>
        <w:rPr>
          <w:b/>
          <w:bCs/>
          <w:u w:val="single"/>
        </w:rPr>
      </w:pPr>
      <w:r w:rsidRPr="005D152F">
        <w:rPr>
          <w:b/>
          <w:bCs/>
          <w:u w:val="single"/>
        </w:rPr>
        <w:lastRenderedPageBreak/>
        <w:t xml:space="preserve">Emerging Markets </w:t>
      </w:r>
      <w:r w:rsidRPr="005D152F">
        <w:rPr>
          <w:b/>
          <w:bCs/>
          <w:i/>
          <w:iCs/>
          <w:u w:val="single"/>
        </w:rPr>
        <w:t>Look</w:t>
      </w:r>
      <w:r w:rsidRPr="005D152F">
        <w:rPr>
          <w:b/>
          <w:bCs/>
          <w:u w:val="single"/>
        </w:rPr>
        <w:t xml:space="preserve"> Cheap</w:t>
      </w:r>
      <w:r w:rsidR="00CC3649" w:rsidRPr="005D152F">
        <w:rPr>
          <w:b/>
          <w:bCs/>
          <w:u w:val="single"/>
        </w:rPr>
        <w:t>…</w:t>
      </w:r>
    </w:p>
    <w:p w14:paraId="6172CE3E" w14:textId="033306E9" w:rsidR="00F564B6" w:rsidRDefault="00C956BA" w:rsidP="00CC3649">
      <w:pPr>
        <w:tabs>
          <w:tab w:val="left" w:pos="1012"/>
        </w:tabs>
        <w:spacing w:after="60" w:line="240" w:lineRule="auto"/>
        <w:rPr>
          <w:b/>
          <w:bCs/>
          <w:u w:val="single"/>
        </w:rPr>
      </w:pPr>
      <w:r w:rsidRPr="00930FB8">
        <w:t xml:space="preserve">The P/E ratio is 26% </w:t>
      </w:r>
      <w:r w:rsidR="00DA408A" w:rsidRPr="00930FB8">
        <w:t>cheaper</w:t>
      </w:r>
      <w:r w:rsidRPr="00930FB8">
        <w:t xml:space="preserve"> than that of developed nations</w:t>
      </w:r>
      <w:r w:rsidR="00DA408A" w:rsidRPr="00930FB8">
        <w:t>, and their economies are expected to grow faster</w:t>
      </w:r>
      <w:r w:rsidR="00F564B6" w:rsidRPr="00930FB8">
        <w:t>.</w:t>
      </w:r>
      <w:r w:rsidR="00F564B6">
        <w:rPr>
          <w:b/>
          <w:bCs/>
          <w:u w:val="single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564B6" w:rsidRPr="00930FB8" w14:paraId="451A9B15" w14:textId="77777777" w:rsidTr="00F564B6">
        <w:tc>
          <w:tcPr>
            <w:tcW w:w="3005" w:type="dxa"/>
          </w:tcPr>
          <w:p w14:paraId="4EAFBC19" w14:textId="73DADBDF" w:rsidR="00F564B6" w:rsidRPr="00247EE4" w:rsidRDefault="00F564B6" w:rsidP="00CC3649">
            <w:pPr>
              <w:tabs>
                <w:tab w:val="left" w:pos="1012"/>
              </w:tabs>
              <w:spacing w:after="60"/>
              <w:rPr>
                <w:b/>
                <w:bCs/>
              </w:rPr>
            </w:pPr>
            <w:r w:rsidRPr="00247EE4">
              <w:rPr>
                <w:b/>
                <w:bCs/>
              </w:rPr>
              <w:t>2024 Estimates</w:t>
            </w:r>
          </w:p>
        </w:tc>
        <w:tc>
          <w:tcPr>
            <w:tcW w:w="3005" w:type="dxa"/>
          </w:tcPr>
          <w:p w14:paraId="46CFEF43" w14:textId="16466CFF" w:rsidR="00F564B6" w:rsidRPr="00247EE4" w:rsidRDefault="00F564B6" w:rsidP="00CC3649">
            <w:pPr>
              <w:tabs>
                <w:tab w:val="left" w:pos="1012"/>
              </w:tabs>
              <w:spacing w:after="60"/>
              <w:rPr>
                <w:b/>
                <w:bCs/>
              </w:rPr>
            </w:pPr>
            <w:r w:rsidRPr="00247EE4">
              <w:rPr>
                <w:b/>
                <w:bCs/>
              </w:rPr>
              <w:t>MSCI EM</w:t>
            </w:r>
          </w:p>
        </w:tc>
        <w:tc>
          <w:tcPr>
            <w:tcW w:w="3006" w:type="dxa"/>
          </w:tcPr>
          <w:p w14:paraId="321AB18F" w14:textId="4ECE2FDE" w:rsidR="00F564B6" w:rsidRPr="00247EE4" w:rsidRDefault="00F564B6" w:rsidP="00CC3649">
            <w:pPr>
              <w:tabs>
                <w:tab w:val="left" w:pos="1012"/>
              </w:tabs>
              <w:spacing w:after="60"/>
              <w:rPr>
                <w:b/>
                <w:bCs/>
              </w:rPr>
            </w:pPr>
            <w:r w:rsidRPr="00247EE4">
              <w:rPr>
                <w:b/>
                <w:bCs/>
              </w:rPr>
              <w:t>MSCI World</w:t>
            </w:r>
          </w:p>
        </w:tc>
      </w:tr>
      <w:tr w:rsidR="00F564B6" w:rsidRPr="00930FB8" w14:paraId="57EBB89B" w14:textId="77777777" w:rsidTr="00F564B6">
        <w:tc>
          <w:tcPr>
            <w:tcW w:w="3005" w:type="dxa"/>
          </w:tcPr>
          <w:p w14:paraId="28BC5031" w14:textId="1D66AD49" w:rsidR="00F564B6" w:rsidRPr="00247EE4" w:rsidRDefault="00F564B6" w:rsidP="00CC3649">
            <w:pPr>
              <w:tabs>
                <w:tab w:val="left" w:pos="1012"/>
              </w:tabs>
              <w:spacing w:after="60"/>
              <w:rPr>
                <w:b/>
                <w:bCs/>
              </w:rPr>
            </w:pPr>
            <w:r w:rsidRPr="00247EE4">
              <w:rPr>
                <w:b/>
                <w:bCs/>
              </w:rPr>
              <w:t>Price-to-Book Valuation</w:t>
            </w:r>
          </w:p>
        </w:tc>
        <w:tc>
          <w:tcPr>
            <w:tcW w:w="3005" w:type="dxa"/>
          </w:tcPr>
          <w:p w14:paraId="5B5D404A" w14:textId="26830CE0" w:rsidR="00F564B6" w:rsidRPr="00930FB8" w:rsidRDefault="00930FB8" w:rsidP="00CC3649">
            <w:pPr>
              <w:tabs>
                <w:tab w:val="left" w:pos="1012"/>
              </w:tabs>
              <w:spacing w:after="60"/>
            </w:pPr>
            <w:r w:rsidRPr="00930FB8">
              <w:t>1.5</w:t>
            </w:r>
          </w:p>
        </w:tc>
        <w:tc>
          <w:tcPr>
            <w:tcW w:w="3006" w:type="dxa"/>
          </w:tcPr>
          <w:p w14:paraId="23784494" w14:textId="0F8927DF" w:rsidR="00F564B6" w:rsidRPr="00930FB8" w:rsidRDefault="00F564B6" w:rsidP="00CC3649">
            <w:pPr>
              <w:tabs>
                <w:tab w:val="left" w:pos="1012"/>
              </w:tabs>
              <w:spacing w:after="60"/>
            </w:pPr>
            <w:r w:rsidRPr="00930FB8">
              <w:t>2.1</w:t>
            </w:r>
          </w:p>
        </w:tc>
      </w:tr>
      <w:tr w:rsidR="00F564B6" w:rsidRPr="00930FB8" w14:paraId="662ED135" w14:textId="77777777" w:rsidTr="00F564B6">
        <w:tc>
          <w:tcPr>
            <w:tcW w:w="3005" w:type="dxa"/>
          </w:tcPr>
          <w:p w14:paraId="080639E2" w14:textId="0D2CBAFF" w:rsidR="00F564B6" w:rsidRPr="00247EE4" w:rsidRDefault="00F564B6" w:rsidP="00CC3649">
            <w:pPr>
              <w:tabs>
                <w:tab w:val="left" w:pos="1012"/>
              </w:tabs>
              <w:spacing w:after="60"/>
              <w:rPr>
                <w:b/>
                <w:bCs/>
              </w:rPr>
            </w:pPr>
            <w:r w:rsidRPr="00247EE4">
              <w:rPr>
                <w:b/>
                <w:bCs/>
              </w:rPr>
              <w:t>P/E</w:t>
            </w:r>
          </w:p>
        </w:tc>
        <w:tc>
          <w:tcPr>
            <w:tcW w:w="3005" w:type="dxa"/>
          </w:tcPr>
          <w:p w14:paraId="71E756FC" w14:textId="2FA83B94" w:rsidR="00F564B6" w:rsidRPr="00930FB8" w:rsidRDefault="00930FB8" w:rsidP="00CC3649">
            <w:pPr>
              <w:tabs>
                <w:tab w:val="left" w:pos="1012"/>
              </w:tabs>
              <w:spacing w:after="60"/>
            </w:pPr>
            <w:r w:rsidRPr="00930FB8">
              <w:t>13.3</w:t>
            </w:r>
          </w:p>
        </w:tc>
        <w:tc>
          <w:tcPr>
            <w:tcW w:w="3006" w:type="dxa"/>
          </w:tcPr>
          <w:p w14:paraId="5300F11D" w14:textId="1B33835C" w:rsidR="00F564B6" w:rsidRPr="00930FB8" w:rsidRDefault="00F564B6" w:rsidP="00CC3649">
            <w:pPr>
              <w:tabs>
                <w:tab w:val="left" w:pos="1012"/>
              </w:tabs>
              <w:spacing w:after="60"/>
            </w:pPr>
            <w:r w:rsidRPr="00930FB8">
              <w:t>17</w:t>
            </w:r>
            <w:r w:rsidR="00930FB8" w:rsidRPr="00930FB8">
              <w:t>.9</w:t>
            </w:r>
          </w:p>
        </w:tc>
      </w:tr>
      <w:tr w:rsidR="00F564B6" w:rsidRPr="00930FB8" w14:paraId="016743FC" w14:textId="77777777" w:rsidTr="00F564B6">
        <w:tc>
          <w:tcPr>
            <w:tcW w:w="3005" w:type="dxa"/>
          </w:tcPr>
          <w:p w14:paraId="210665E5" w14:textId="1ED2782B" w:rsidR="00F564B6" w:rsidRPr="00247EE4" w:rsidRDefault="00F564B6" w:rsidP="00CC3649">
            <w:pPr>
              <w:tabs>
                <w:tab w:val="left" w:pos="1012"/>
              </w:tabs>
              <w:spacing w:after="60"/>
              <w:rPr>
                <w:b/>
                <w:bCs/>
              </w:rPr>
            </w:pPr>
            <w:r w:rsidRPr="00247EE4">
              <w:rPr>
                <w:b/>
                <w:bCs/>
              </w:rPr>
              <w:t>Dividend Yield (%)</w:t>
            </w:r>
          </w:p>
        </w:tc>
        <w:tc>
          <w:tcPr>
            <w:tcW w:w="3005" w:type="dxa"/>
          </w:tcPr>
          <w:p w14:paraId="0D7FD49E" w14:textId="0D22736D" w:rsidR="00F564B6" w:rsidRPr="00930FB8" w:rsidRDefault="00F564B6" w:rsidP="00CC3649">
            <w:pPr>
              <w:tabs>
                <w:tab w:val="left" w:pos="1012"/>
              </w:tabs>
              <w:spacing w:after="60"/>
            </w:pPr>
            <w:r w:rsidRPr="00930FB8">
              <w:t>3.0</w:t>
            </w:r>
          </w:p>
        </w:tc>
        <w:tc>
          <w:tcPr>
            <w:tcW w:w="3006" w:type="dxa"/>
          </w:tcPr>
          <w:p w14:paraId="7C0C5D61" w14:textId="4508C454" w:rsidR="00F564B6" w:rsidRPr="00930FB8" w:rsidRDefault="00F564B6" w:rsidP="00CC3649">
            <w:pPr>
              <w:tabs>
                <w:tab w:val="left" w:pos="1012"/>
              </w:tabs>
              <w:spacing w:after="60"/>
            </w:pPr>
            <w:r w:rsidRPr="00930FB8">
              <w:t>2.1</w:t>
            </w:r>
          </w:p>
        </w:tc>
      </w:tr>
    </w:tbl>
    <w:p w14:paraId="68CB0F75" w14:textId="0239A75C" w:rsidR="00247EE4" w:rsidRDefault="00247EE4" w:rsidP="00247EE4">
      <w:pPr>
        <w:tabs>
          <w:tab w:val="left" w:pos="1012"/>
        </w:tabs>
        <w:spacing w:after="40" w:line="240" w:lineRule="auto"/>
      </w:pPr>
      <w:r w:rsidRPr="000B555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8D6214D" wp14:editId="0601CF8B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2863850" cy="165735"/>
                <wp:effectExtent l="0" t="0" r="0" b="5715"/>
                <wp:wrapTight wrapText="bothSides">
                  <wp:wrapPolygon edited="0">
                    <wp:start x="0" y="0"/>
                    <wp:lineTo x="0" y="19862"/>
                    <wp:lineTo x="21408" y="19862"/>
                    <wp:lineTo x="21408" y="0"/>
                    <wp:lineTo x="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16625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7D329" w14:textId="78CCA157" w:rsidR="00247EE4" w:rsidRPr="00247EE4" w:rsidRDefault="00247EE4" w:rsidP="00247EE4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Bloomberg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6214D" id="Text Box 16" o:spid="_x0000_s1032" type="#_x0000_t202" style="position:absolute;margin-left:0;margin-top:.35pt;width:225.5pt;height:13.05pt;z-index:-2516377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" stroked="f">
                <v:textbox inset="0,0,0,0">
                  <w:txbxContent>
                    <w:p w14:paraId="2EF7D329" w14:textId="78CCA157" w:rsidR="00247EE4" w:rsidRPr="00247EE4" w:rsidRDefault="00247EE4" w:rsidP="00247EE4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Bloomberg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4341F4A" w14:textId="4E95EDA7" w:rsidR="008B3EDA" w:rsidRPr="00CC3649" w:rsidRDefault="00CC3649" w:rsidP="00CC3649">
      <w:pPr>
        <w:tabs>
          <w:tab w:val="left" w:pos="1012"/>
        </w:tabs>
        <w:spacing w:line="240" w:lineRule="auto"/>
      </w:pPr>
      <w:r w:rsidRPr="00CC3649">
        <w:t>T</w:t>
      </w:r>
      <w:r w:rsidR="00CC7E4F" w:rsidRPr="00CC3649">
        <w:t>he iShares Emerging Markets ETF (EEM) is currently trading at 30.8% below its peak</w:t>
      </w:r>
      <w:r w:rsidR="00123C92" w:rsidRPr="00CC3649">
        <w:t xml:space="preserve"> in February 2021</w:t>
      </w:r>
    </w:p>
    <w:p w14:paraId="5152D30F" w14:textId="5A5DE9AF" w:rsidR="0043558A" w:rsidRDefault="00B50223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  <w:r w:rsidRPr="00B50223">
        <w:rPr>
          <w:b/>
          <w:bCs/>
          <w:u w:val="single"/>
        </w:rPr>
        <w:drawing>
          <wp:anchor distT="0" distB="0" distL="114300" distR="114300" simplePos="0" relativeHeight="251676672" behindDoc="1" locked="0" layoutInCell="1" allowOverlap="1" wp14:anchorId="5FDABB2F" wp14:editId="67570E2E">
            <wp:simplePos x="914400" y="2826327"/>
            <wp:positionH relativeFrom="column">
              <wp:align>center</wp:align>
            </wp:positionH>
            <wp:positionV relativeFrom="paragraph">
              <wp:posOffset>3810</wp:posOffset>
            </wp:positionV>
            <wp:extent cx="3189600" cy="1684800"/>
            <wp:effectExtent l="0" t="0" r="0" b="0"/>
            <wp:wrapTight wrapText="bothSides">
              <wp:wrapPolygon edited="0">
                <wp:start x="0" y="0"/>
                <wp:lineTo x="0" y="21250"/>
                <wp:lineTo x="21419" y="21250"/>
                <wp:lineTo x="21419" y="0"/>
                <wp:lineTo x="0" y="0"/>
              </wp:wrapPolygon>
            </wp:wrapTight>
            <wp:docPr id="15" name="Picture 15" descr="A graph of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graph of stock marke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00" cy="168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2D0C6" w14:textId="77777777" w:rsidR="008B3EDA" w:rsidRDefault="008B3ED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49BB164C" w14:textId="77777777" w:rsidR="008B3EDA" w:rsidRDefault="008B3ED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7B47437C" w14:textId="77777777" w:rsidR="008B3EDA" w:rsidRDefault="008B3EDA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048E306D" w14:textId="77777777" w:rsidR="007807C4" w:rsidRDefault="007807C4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22029432" w14:textId="77777777" w:rsidR="007807C4" w:rsidRDefault="007807C4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6837B4C4" w14:textId="77777777" w:rsidR="00247EE4" w:rsidRDefault="00247EE4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01011D8C" w14:textId="104AB5E4" w:rsidR="00247EE4" w:rsidRDefault="00247EE4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  <w:r>
        <w:rPr>
          <w:b/>
          <w:bCs/>
          <w:u w:val="single"/>
        </w:rPr>
        <w:t>Other</w:t>
      </w:r>
      <w:r w:rsidR="0071380C">
        <w:rPr>
          <w:b/>
          <w:bCs/>
          <w:u w:val="single"/>
        </w:rPr>
        <w:t xml:space="preserve"> Headlines</w:t>
      </w:r>
    </w:p>
    <w:p w14:paraId="6CDDCAB2" w14:textId="77777777" w:rsidR="0071380C" w:rsidRDefault="0071380C" w:rsidP="00CC3649">
      <w:pPr>
        <w:tabs>
          <w:tab w:val="left" w:pos="1012"/>
        </w:tabs>
        <w:spacing w:line="240" w:lineRule="auto"/>
        <w:rPr>
          <w:b/>
          <w:bCs/>
          <w:u w:val="single"/>
        </w:rPr>
      </w:pPr>
    </w:p>
    <w:p w14:paraId="7258FD6B" w14:textId="70833512" w:rsidR="006F04CC" w:rsidRDefault="007807C4" w:rsidP="00CC3649">
      <w:pPr>
        <w:tabs>
          <w:tab w:val="left" w:pos="1012"/>
        </w:tabs>
        <w:spacing w:after="80" w:line="240" w:lineRule="auto"/>
        <w:rPr>
          <w:b/>
          <w:bCs/>
          <w:u w:val="single"/>
        </w:rPr>
      </w:pPr>
      <w:r>
        <w:rPr>
          <w:b/>
          <w:bCs/>
          <w:u w:val="single"/>
        </w:rPr>
        <w:t>Coming Up Next Week</w:t>
      </w:r>
      <w:r w:rsidR="006F04CC">
        <w:rPr>
          <w:b/>
          <w:bCs/>
          <w:u w:val="single"/>
        </w:rPr>
        <w:t>…</w:t>
      </w:r>
    </w:p>
    <w:p w14:paraId="0B90B422" w14:textId="37FA9C37" w:rsidR="008B3EDA" w:rsidRPr="00623890" w:rsidRDefault="006F04CC" w:rsidP="00623890">
      <w:pPr>
        <w:tabs>
          <w:tab w:val="left" w:pos="1012"/>
        </w:tabs>
        <w:spacing w:after="0" w:line="240" w:lineRule="auto"/>
      </w:pPr>
      <w:r w:rsidRPr="00623890">
        <w:t xml:space="preserve">Mondays </w:t>
      </w:r>
      <w:r w:rsidR="008B3EDA" w:rsidRPr="00623890">
        <w:t>NASDAQ</w:t>
      </w:r>
      <w:r w:rsidR="00C61E4C" w:rsidRPr="00623890">
        <w:t xml:space="preserve"> 100</w:t>
      </w:r>
      <w:r w:rsidRPr="00623890">
        <w:t xml:space="preserve"> </w:t>
      </w:r>
      <w:r w:rsidR="00C61E4C" w:rsidRPr="00623890">
        <w:t>R</w:t>
      </w:r>
      <w:r w:rsidR="008B3EDA" w:rsidRPr="00623890">
        <w:t>ebalance</w:t>
      </w:r>
    </w:p>
    <w:p w14:paraId="683EC96A" w14:textId="7C78BDE1" w:rsidR="00A267CF" w:rsidRPr="00623890" w:rsidRDefault="00A267CF" w:rsidP="00623890">
      <w:pPr>
        <w:tabs>
          <w:tab w:val="left" w:pos="1012"/>
        </w:tabs>
        <w:spacing w:after="0" w:line="240" w:lineRule="auto"/>
      </w:pPr>
      <w:r w:rsidRPr="00623890">
        <w:t xml:space="preserve">Before markets open on Monday, </w:t>
      </w:r>
      <w:r w:rsidR="00C823D5" w:rsidRPr="00623890">
        <w:t>some</w:t>
      </w:r>
      <w:r w:rsidR="00AD2A68" w:rsidRPr="00623890">
        <w:t xml:space="preserve"> larger</w:t>
      </w:r>
      <w:r w:rsidR="00C823D5" w:rsidRPr="00623890">
        <w:t xml:space="preserve"> companies will lose weight in the index</w:t>
      </w:r>
      <w:r w:rsidR="00D95346" w:rsidRPr="00623890">
        <w:t>, and tech</w:t>
      </w:r>
      <w:r w:rsidR="00C61E4C" w:rsidRPr="00623890">
        <w:t xml:space="preserve">nology </w:t>
      </w:r>
      <w:r w:rsidR="00210C8D" w:rsidRPr="00623890">
        <w:t>m</w:t>
      </w:r>
      <w:r w:rsidR="004F68C2" w:rsidRPr="00623890">
        <w:t>egacaps</w:t>
      </w:r>
      <w:r w:rsidR="00D95346" w:rsidRPr="00623890">
        <w:t xml:space="preserve"> will lose dominance</w:t>
      </w:r>
      <w:r w:rsidR="00C61E4C" w:rsidRPr="00623890">
        <w:t xml:space="preserve">. </w:t>
      </w:r>
    </w:p>
    <w:p w14:paraId="4B8B7D8D" w14:textId="77777777" w:rsidR="006F04CC" w:rsidRPr="00623890" w:rsidRDefault="006F04CC" w:rsidP="00623890">
      <w:pPr>
        <w:tabs>
          <w:tab w:val="left" w:pos="1012"/>
        </w:tabs>
        <w:spacing w:after="0" w:line="240" w:lineRule="auto"/>
      </w:pPr>
    </w:p>
    <w:p w14:paraId="40D028FE" w14:textId="5D56BA25" w:rsidR="00210C8D" w:rsidRPr="00623890" w:rsidRDefault="00623890" w:rsidP="00623890">
      <w:pPr>
        <w:tabs>
          <w:tab w:val="left" w:pos="1012"/>
        </w:tabs>
        <w:spacing w:after="0" w:line="240" w:lineRule="auto"/>
      </w:pPr>
      <w:r w:rsidRPr="00623890">
        <w:t>B</w:t>
      </w:r>
      <w:r w:rsidR="00210C8D" w:rsidRPr="00623890">
        <w:t xml:space="preserve">usiest week of Earnings season: </w:t>
      </w:r>
    </w:p>
    <w:p w14:paraId="12CC19DD" w14:textId="742D11F5" w:rsidR="00210C8D" w:rsidRPr="00623890" w:rsidRDefault="00210C8D" w:rsidP="00623890">
      <w:pPr>
        <w:tabs>
          <w:tab w:val="left" w:pos="1012"/>
        </w:tabs>
        <w:spacing w:after="0" w:line="240" w:lineRule="auto"/>
      </w:pPr>
      <w:r w:rsidRPr="00623890">
        <w:t>$25tn worth of companies will release their earnings</w:t>
      </w:r>
    </w:p>
    <w:sectPr w:rsidR="00210C8D" w:rsidRPr="00623890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D6B23" w14:textId="77777777" w:rsidR="00237AD1" w:rsidRDefault="00237AD1" w:rsidP="005A06A9">
      <w:pPr>
        <w:spacing w:after="0" w:line="240" w:lineRule="auto"/>
      </w:pPr>
      <w:r>
        <w:separator/>
      </w:r>
    </w:p>
  </w:endnote>
  <w:endnote w:type="continuationSeparator" w:id="0">
    <w:p w14:paraId="2055993B" w14:textId="77777777" w:rsidR="00237AD1" w:rsidRDefault="00237AD1" w:rsidP="005A0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B7DFB" w14:textId="77777777" w:rsidR="00237AD1" w:rsidRDefault="00237AD1" w:rsidP="005A06A9">
      <w:pPr>
        <w:spacing w:after="0" w:line="240" w:lineRule="auto"/>
      </w:pPr>
      <w:r>
        <w:separator/>
      </w:r>
    </w:p>
  </w:footnote>
  <w:footnote w:type="continuationSeparator" w:id="0">
    <w:p w14:paraId="4651F5C9" w14:textId="77777777" w:rsidR="00237AD1" w:rsidRDefault="00237AD1" w:rsidP="005A0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4BAD9" w14:textId="181ECE6E" w:rsidR="005A06A9" w:rsidRDefault="005A06A9">
    <w:pPr>
      <w:pStyle w:val="Header"/>
    </w:pPr>
    <w:r>
      <w:t>Thomas Walters</w:t>
    </w:r>
    <w:r>
      <w:ptab w:relativeTo="margin" w:alignment="right" w:leader="none"/>
    </w:r>
    <w:r>
      <w:t>Week ending</w:t>
    </w:r>
    <w:r w:rsidR="004344A5">
      <w:t xml:space="preserve"> </w:t>
    </w:r>
    <w:r w:rsidR="00863C30">
      <w:t>16</w:t>
    </w:r>
    <w:r w:rsidR="004344A5">
      <w:t>/</w:t>
    </w:r>
    <w:r w:rsidR="00117BB0">
      <w:t>07/2023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A214E"/>
    <w:multiLevelType w:val="hybridMultilevel"/>
    <w:tmpl w:val="3824482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2E4B10"/>
    <w:multiLevelType w:val="hybridMultilevel"/>
    <w:tmpl w:val="BAA6E5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ACAE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918783">
    <w:abstractNumId w:val="1"/>
  </w:num>
  <w:num w:numId="2" w16cid:durableId="1465350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403"/>
    <w:rsid w:val="00000E93"/>
    <w:rsid w:val="00021BAB"/>
    <w:rsid w:val="000232FD"/>
    <w:rsid w:val="00031A49"/>
    <w:rsid w:val="000833F2"/>
    <w:rsid w:val="00095630"/>
    <w:rsid w:val="000A26E1"/>
    <w:rsid w:val="000B5558"/>
    <w:rsid w:val="000F24A7"/>
    <w:rsid w:val="0011376E"/>
    <w:rsid w:val="00117BB0"/>
    <w:rsid w:val="00123C92"/>
    <w:rsid w:val="00131833"/>
    <w:rsid w:val="001B4062"/>
    <w:rsid w:val="001D3826"/>
    <w:rsid w:val="001D72CB"/>
    <w:rsid w:val="001E03EC"/>
    <w:rsid w:val="001F249E"/>
    <w:rsid w:val="00201C75"/>
    <w:rsid w:val="00210C8D"/>
    <w:rsid w:val="00210C95"/>
    <w:rsid w:val="00220740"/>
    <w:rsid w:val="00237AD1"/>
    <w:rsid w:val="00245569"/>
    <w:rsid w:val="00247E72"/>
    <w:rsid w:val="00247EE4"/>
    <w:rsid w:val="002A642D"/>
    <w:rsid w:val="002A7F13"/>
    <w:rsid w:val="002C263A"/>
    <w:rsid w:val="002D0453"/>
    <w:rsid w:val="002E7F19"/>
    <w:rsid w:val="00322EDE"/>
    <w:rsid w:val="00324E30"/>
    <w:rsid w:val="0032749A"/>
    <w:rsid w:val="00360077"/>
    <w:rsid w:val="00381CE0"/>
    <w:rsid w:val="003A097C"/>
    <w:rsid w:val="003F07A6"/>
    <w:rsid w:val="00411C1A"/>
    <w:rsid w:val="004344A5"/>
    <w:rsid w:val="0043558A"/>
    <w:rsid w:val="00442E5A"/>
    <w:rsid w:val="004900C8"/>
    <w:rsid w:val="004B778E"/>
    <w:rsid w:val="004F68C2"/>
    <w:rsid w:val="005204F2"/>
    <w:rsid w:val="005257CE"/>
    <w:rsid w:val="00567EE0"/>
    <w:rsid w:val="005720C2"/>
    <w:rsid w:val="00575EF8"/>
    <w:rsid w:val="00596F8C"/>
    <w:rsid w:val="005A06A9"/>
    <w:rsid w:val="005D152F"/>
    <w:rsid w:val="00606D66"/>
    <w:rsid w:val="00623890"/>
    <w:rsid w:val="006552AA"/>
    <w:rsid w:val="006E27FC"/>
    <w:rsid w:val="006F04CC"/>
    <w:rsid w:val="0071380C"/>
    <w:rsid w:val="00764BE0"/>
    <w:rsid w:val="007807C4"/>
    <w:rsid w:val="007D61F4"/>
    <w:rsid w:val="00806276"/>
    <w:rsid w:val="00830EAC"/>
    <w:rsid w:val="00853A5C"/>
    <w:rsid w:val="00863C30"/>
    <w:rsid w:val="008B0BF0"/>
    <w:rsid w:val="008B372B"/>
    <w:rsid w:val="008B3EDA"/>
    <w:rsid w:val="008C6832"/>
    <w:rsid w:val="008C7EA3"/>
    <w:rsid w:val="00904BC3"/>
    <w:rsid w:val="00913962"/>
    <w:rsid w:val="00930FB8"/>
    <w:rsid w:val="00944C57"/>
    <w:rsid w:val="00967343"/>
    <w:rsid w:val="0098454C"/>
    <w:rsid w:val="00994269"/>
    <w:rsid w:val="009A3418"/>
    <w:rsid w:val="009A6DC9"/>
    <w:rsid w:val="009B1552"/>
    <w:rsid w:val="009C0BAE"/>
    <w:rsid w:val="009C1384"/>
    <w:rsid w:val="00A267CF"/>
    <w:rsid w:val="00A571F8"/>
    <w:rsid w:val="00A632BF"/>
    <w:rsid w:val="00AD053B"/>
    <w:rsid w:val="00AD2A68"/>
    <w:rsid w:val="00AD4688"/>
    <w:rsid w:val="00AF7C1C"/>
    <w:rsid w:val="00B2524B"/>
    <w:rsid w:val="00B26171"/>
    <w:rsid w:val="00B45816"/>
    <w:rsid w:val="00B50223"/>
    <w:rsid w:val="00B54C49"/>
    <w:rsid w:val="00B70D64"/>
    <w:rsid w:val="00B80826"/>
    <w:rsid w:val="00B95A4D"/>
    <w:rsid w:val="00BB7E15"/>
    <w:rsid w:val="00BF6E54"/>
    <w:rsid w:val="00C451F0"/>
    <w:rsid w:val="00C456DE"/>
    <w:rsid w:val="00C61C73"/>
    <w:rsid w:val="00C61E4C"/>
    <w:rsid w:val="00C64490"/>
    <w:rsid w:val="00C823D5"/>
    <w:rsid w:val="00C956BA"/>
    <w:rsid w:val="00CA68B9"/>
    <w:rsid w:val="00CC3649"/>
    <w:rsid w:val="00CC7E4F"/>
    <w:rsid w:val="00CF4FC5"/>
    <w:rsid w:val="00D06B17"/>
    <w:rsid w:val="00D11CB1"/>
    <w:rsid w:val="00D91403"/>
    <w:rsid w:val="00D95346"/>
    <w:rsid w:val="00DA408A"/>
    <w:rsid w:val="00DC0346"/>
    <w:rsid w:val="00DE3996"/>
    <w:rsid w:val="00DE7061"/>
    <w:rsid w:val="00E17C74"/>
    <w:rsid w:val="00E603E2"/>
    <w:rsid w:val="00EE084F"/>
    <w:rsid w:val="00F15F5D"/>
    <w:rsid w:val="00F5197C"/>
    <w:rsid w:val="00F564B6"/>
    <w:rsid w:val="00F6480F"/>
    <w:rsid w:val="00FA3DD5"/>
    <w:rsid w:val="00FB6DC1"/>
    <w:rsid w:val="00FD5617"/>
    <w:rsid w:val="00FF2083"/>
    <w:rsid w:val="00FF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966D9"/>
  <w15:chartTrackingRefBased/>
  <w15:docId w15:val="{63017DCE-4527-4745-AEE7-89AFE9C0F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137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06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6A9"/>
  </w:style>
  <w:style w:type="paragraph" w:styleId="Footer">
    <w:name w:val="footer"/>
    <w:basedOn w:val="Normal"/>
    <w:link w:val="FooterChar"/>
    <w:uiPriority w:val="99"/>
    <w:unhideWhenUsed/>
    <w:rsid w:val="005A06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6A9"/>
  </w:style>
  <w:style w:type="table" w:styleId="TableGrid">
    <w:name w:val="Table Grid"/>
    <w:basedOn w:val="TableNormal"/>
    <w:uiPriority w:val="39"/>
    <w:rsid w:val="00117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9563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1376E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9B15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9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cid:6FB4D486-BC4A-4A61-9599-5247A51B2960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58021-CBED-4968-9161-130FFE96B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1238</TotalTime>
  <Pages>6</Pages>
  <Words>442</Words>
  <Characters>2526</Characters>
  <Application>Microsoft Office Word</Application>
  <DocSecurity>0</DocSecurity>
  <Lines>21</Lines>
  <Paragraphs>5</Paragraphs>
  <ScaleCrop>false</ScaleCrop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Walters</dc:creator>
  <cp:keywords/>
  <dc:description/>
  <cp:lastModifiedBy>Thomas Walters</cp:lastModifiedBy>
  <cp:revision>128</cp:revision>
  <dcterms:created xsi:type="dcterms:W3CDTF">2023-07-08T21:26:00Z</dcterms:created>
  <dcterms:modified xsi:type="dcterms:W3CDTF">2023-07-22T11:58:00Z</dcterms:modified>
</cp:coreProperties>
</file>