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2: Literature Review</w:t>
      </w:r>
    </w:p>
    <w:p>
      <w:pPr>
        <w:pStyle w:val="Heading2"/>
      </w:pPr>
      <w:r>
        <w:t>Theoretical Foundations: From Disciplinary Power to Surveillance Capitalism</w:t>
      </w:r>
    </w:p>
    <w:p>
      <w:pPr>
        <w:spacing w:after="240"/>
        <w:ind w:firstLine="720"/>
      </w:pPr>
      <w:r>
        <w:t>The theoretical landscape informing contemporary surveillance studies is characterised by a productive tension between classical accounts of disciplinary power and emergent frameworks addressing the specificities of digital capitalism. This chapter critically examines the contributions of Michel Foucault and Shoshana Zuboff as foundational yet distinct theoretical resources for understanding the digital panopticon in urban governance contexts. While Foucault's (1977) analysis of disciplinary mechanisms provides essential conceptual tools, Zuboff's (2019) more recent intervention arguably captures dimensions of datafied power that exceed Foucauldian analytics.</w:t>
      </w:r>
    </w:p>
    <w:p>
      <w:pPr>
        <w:spacing w:after="240"/>
        <w:ind w:firstLine="720"/>
      </w:pPr>
      <w:r>
        <w:t>Foucault's seminal work Discipline and Punish articulates a sophisticated account of how modern societies transitioned from spectacular punishment to normalising discipline. The architectural figure of the panopticon serves as both historical example and analytical metaphor, illustrating how power may operate through the internalisation of surveillance (Foucault, 1977). For Foucault, the genius of panoptic design lies in its capacity to induce "a state of conscious and permanent visibility that assures the automatic functioning of power" (Foucault, 1977, p. 201). Individuals subjected to panoptic observation become, in effect, their own overseers, adjusting their behaviour in accordance with anticipated scrutiny.</w:t>
      </w:r>
    </w:p>
    <w:p>
      <w:pPr>
        <w:spacing w:after="240"/>
        <w:ind w:firstLine="720"/>
      </w:pPr>
      <w:r>
        <w:t>However, several scholars have questioned the direct applicability of Foucauldian analytics to contemporary digital surveillance regimes. Lyon (2006) suggests that while the panopticon metaphor usefully highlights the disciplinary dimensions of surveillance, it may obscure the ways in which digital technologies enable qualitatively different forms of monitoring. The computational capacity to aggregate, analyse, and act upon data at unprecedented scales introduces what Deleuze (1992) characterised as "societies of control," wherein regulation operates through continuous modulation rather than discrete disciplinary enclosures. Nevertheless, it would seem premature to entirely abandon Foucauldian insights, which retain considerable explanatory power when appropriately adapted.</w:t>
      </w:r>
    </w:p>
    <w:p>
      <w:pPr>
        <w:spacing w:after="240"/>
        <w:ind w:firstLine="720"/>
      </w:pPr>
      <w:r>
        <w:t>Zuboff's (2019) The Age of Surveillance Capitalism provides perhaps the most comprehensive recent attempt to theorise the distinctive features of datafied power. Zuboff argues that major technology corporations have pioneered a novel accumulation logic that treats human experience as raw material for behavioural prediction products. This "surveillance capitalism" operates through asymmetric extraction of personal data, rendering individual subjects increasingly transparent to corporate actors while those actors themselves remain largely opaque (Zuboff, 2019). The implications for privacy and autonomy are, according to Zuboff, profoundly troubling.</w:t>
      </w:r>
    </w:p>
    <w:p>
      <w:pPr>
        <w:spacing w:after="240"/>
        <w:ind w:firstLine="720"/>
      </w:pPr>
      <w:r>
        <w:t>Critically, Zuboff distinguishes surveillance capitalism from both traditional capitalism and state surveillance, positioning it as an unprecedented mutation in the history of capitalism itself. She contends that while states may participate in and benefit from surveillance infrastructures, the driving force behind their expansion is primarily economic rather than governmental (Zuboff, 2019). This framing has attracted both enthusiastic endorsement and critical scrutiny. Some scholars suggest that Zuboff underestimates the continuities between contemporary data practices and longer histories of capitalist surveillance (Morozov, 2019). Others argue that her focus on individual privacy may neglect collective and political dimensions of the problem (Cohen, 2019).</w:t>
      </w:r>
    </w:p>
    <w:p>
      <w:pPr>
        <w:spacing w:after="240"/>
        <w:ind w:firstLine="720"/>
      </w:pPr>
      <w:r>
        <w:t>For the purposes of this thesis, both Foucauldian and Zuboffian frameworks offer valuable, if partial, perspectives. Foucault's (1977) attention to the productive dimensions of power—how surveillance not merely constrains but actively constitutes subjects—provides essential tools for understanding urban governance as a formative rather than merely repressive practice. Simultaneously, Zuboff's (2019) emphasis on the economic logics driving surveillance expansion helps illuminate why municipal authorities increasingly partner with private technology vendors and adopt data-intensive governance models.</w:t>
      </w:r>
    </w:p>
    <w:p>
      <w:pPr>
        <w:spacing w:after="240"/>
        <w:ind w:firstLine="720"/>
      </w:pPr>
      <w:r>
        <w:t>A synthesis of these approaches might recognise that contemporary urban surveillance operates at the intersection of disciplinary and capitalist rationalities. Smart city initiatives, for instance, frequently combine governmental objectives such as public safety with commercial interests in data valorisation (Kitchin, 2014). The result is a hybrid regime in which citizens are simultaneously subjects of governmental discipline and sources of extractable data value. This dual positioning arguably complicates both Foucauldian accounts that foreground state power and Zuboffian narratives centred on corporate actors.</w:t>
      </w:r>
    </w:p>
    <w:p>
      <w:pPr>
        <w:spacing w:after="240"/>
        <w:ind w:firstLine="720"/>
      </w:pPr>
      <w:r>
        <w:t>Furthermore, critical data studies scholars have emphasised the importance of attending to the materiality and infrastructure of surveillance systems (Parks and Starosielski, 2015). Abstract theorisations of power, whether Foucauldian or otherwise, may benefit from grounding in the concrete technical assemblages through which surveillance is enacted. Sensors, cables, servers, and algorithms are not merely neutral instruments but active participants in shaping how surveillance operates (Bowker and Star, 1999). This insight informs the methodological approach adopted in this thesis, which seeks to trace connections between theoretical frameworks and empirical observations of surveillance infrastructures.</w:t>
      </w:r>
    </w:p>
    <w:p>
      <w:pPr>
        <w:spacing w:after="240"/>
        <w:ind w:firstLine="720"/>
      </w:pPr>
      <w:r>
        <w:t>The literature on resistance to surveillance provides another crucial dimension of the theoretical landscape. Drawing on Foucault's (1978) insistence that "where there is power, there is resistance," scholars have documented diverse tactics through which subjects contest, evade, or subvert surveillance regimes (Marx, 2003). From technical countermeasures such as encryption and anonymisation to performative strategies of sousveillance and obfuscation, the repertoire of resistance is varied and evolving (Brunton and Nissenbaum, 2015). This thesis takes seriously the agential capacities of urban residents, refusing to position them as passive objects of surveillance power.</w:t>
      </w:r>
    </w:p>
    <w:p>
      <w:pPr>
        <w:spacing w:after="240"/>
        <w:ind w:firstLine="720"/>
      </w:pPr>
      <w:r>
        <w:t>In conclusion, this literature review has surveyed key theoretical resources for understanding digital surveillance in urban governance contexts. The works of Foucault (1977) and Zuboff (2019) provide complementary perspectives that, when synthesised, illuminate the complex interplay of disciplinary and economic rationalities shaping contemporary surveillance regimes. Subsequent chapters will draw upon these frameworks while remaining attentive to their limitations and the need for empirical grounding. The theoretical conversation reviewed here establishes the conceptual foundations upon which this thesis will build its original contribution to surveillance studies scholarship.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