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B59" w:rsidRPr="00CB0149" w:rsidRDefault="00AC7B59" w:rsidP="00AC7B59">
      <w:pPr>
        <w:pStyle w:val="Heading1"/>
        <w:rPr>
          <w:rFonts w:asciiTheme="minorHAnsi" w:hAnsiTheme="minorHAnsi" w:cstheme="minorHAnsi"/>
        </w:rPr>
      </w:pPr>
      <w:r w:rsidRPr="00CB0149">
        <w:rPr>
          <w:rFonts w:asciiTheme="minorHAnsi" w:hAnsiTheme="minorHAnsi" w:cstheme="minorHAnsi"/>
        </w:rPr>
        <w:t>Notes:</w:t>
      </w:r>
    </w:p>
    <w:p w:rsidR="00AC7B59" w:rsidRPr="00CB0149" w:rsidRDefault="00927F36" w:rsidP="00AC7B59">
      <w:pPr>
        <w:pStyle w:val="ListParagraph"/>
        <w:numPr>
          <w:ilvl w:val="0"/>
          <w:numId w:val="10"/>
        </w:numPr>
        <w:rPr>
          <w:rFonts w:asciiTheme="minorHAnsi" w:hAnsiTheme="minorHAnsi" w:cstheme="minorHAnsi"/>
        </w:rPr>
      </w:pPr>
      <w:r w:rsidRPr="00CB0149">
        <w:rPr>
          <w:rFonts w:asciiTheme="minorHAnsi" w:hAnsiTheme="minorHAnsi" w:cstheme="minorHAnsi"/>
        </w:rPr>
        <w:t>1500-</w:t>
      </w:r>
      <w:r w:rsidR="00AC7B59" w:rsidRPr="00CB0149">
        <w:rPr>
          <w:rFonts w:asciiTheme="minorHAnsi" w:hAnsiTheme="minorHAnsi" w:cstheme="minorHAnsi"/>
        </w:rPr>
        <w:t>2000 words</w:t>
      </w:r>
    </w:p>
    <w:p w:rsidR="00AC7B59" w:rsidRPr="00CB0149" w:rsidRDefault="00AC7B59" w:rsidP="00AC7B59">
      <w:pPr>
        <w:rPr>
          <w:rFonts w:asciiTheme="minorHAnsi" w:hAnsiTheme="minorHAnsi" w:cstheme="minorHAnsi"/>
        </w:rPr>
      </w:pPr>
    </w:p>
    <w:p w:rsidR="00BC6EB7" w:rsidRPr="00CB0149" w:rsidRDefault="0077508A" w:rsidP="009D64C2">
      <w:pPr>
        <w:pStyle w:val="Heading2"/>
        <w:rPr>
          <w:rFonts w:asciiTheme="minorHAnsi" w:hAnsiTheme="minorHAnsi" w:cstheme="minorHAnsi"/>
        </w:rPr>
      </w:pPr>
      <w:r w:rsidRPr="00CB0149">
        <w:rPr>
          <w:rFonts w:asciiTheme="minorHAnsi" w:hAnsiTheme="minorHAnsi" w:cstheme="minorHAnsi"/>
        </w:rPr>
        <w:t xml:space="preserve">3. </w:t>
      </w:r>
      <w:r w:rsidR="009D64C2" w:rsidRPr="00CB0149">
        <w:rPr>
          <w:rFonts w:asciiTheme="minorHAnsi" w:hAnsiTheme="minorHAnsi" w:cstheme="minorHAnsi"/>
        </w:rPr>
        <w:t>Methodology:</w:t>
      </w:r>
    </w:p>
    <w:p w:rsidR="007618E0" w:rsidRPr="00CB0149" w:rsidRDefault="007618E0" w:rsidP="009D64C2">
      <w:pPr>
        <w:rPr>
          <w:rFonts w:asciiTheme="minorHAnsi" w:hAnsiTheme="minorHAnsi" w:cstheme="minorHAnsi"/>
        </w:rPr>
      </w:pPr>
      <w:r w:rsidRPr="00CB0149">
        <w:rPr>
          <w:rFonts w:asciiTheme="minorHAnsi" w:hAnsiTheme="minorHAnsi" w:cstheme="minorHAnsi"/>
        </w:rPr>
        <w:t xml:space="preserve">This section </w:t>
      </w:r>
      <w:r w:rsidR="00B35D36" w:rsidRPr="00CB0149">
        <w:rPr>
          <w:rFonts w:asciiTheme="minorHAnsi" w:hAnsiTheme="minorHAnsi" w:cstheme="minorHAnsi"/>
        </w:rPr>
        <w:t xml:space="preserve">first </w:t>
      </w:r>
      <w:r w:rsidRPr="00CB0149">
        <w:rPr>
          <w:rFonts w:asciiTheme="minorHAnsi" w:hAnsiTheme="minorHAnsi" w:cstheme="minorHAnsi"/>
        </w:rPr>
        <w:t xml:space="preserve">details the major data </w:t>
      </w:r>
      <w:r w:rsidR="00B437DF" w:rsidRPr="00CB0149">
        <w:rPr>
          <w:rFonts w:asciiTheme="minorHAnsi" w:hAnsiTheme="minorHAnsi" w:cstheme="minorHAnsi"/>
        </w:rPr>
        <w:t xml:space="preserve">processing phases involved with handling the data </w:t>
      </w:r>
      <w:r w:rsidR="00B35D36" w:rsidRPr="00CB0149">
        <w:rPr>
          <w:rFonts w:asciiTheme="minorHAnsi" w:hAnsiTheme="minorHAnsi" w:cstheme="minorHAnsi"/>
        </w:rPr>
        <w:t>including cleaning, translation.</w:t>
      </w:r>
    </w:p>
    <w:p w:rsidR="0029649D" w:rsidRPr="00CB0149" w:rsidRDefault="0029649D" w:rsidP="009D64C2">
      <w:pPr>
        <w:rPr>
          <w:rFonts w:asciiTheme="minorHAnsi" w:hAnsiTheme="minorHAnsi" w:cstheme="minorHAnsi"/>
        </w:rPr>
      </w:pPr>
    </w:p>
    <w:p w:rsidR="00EC2901" w:rsidRPr="00EC2901" w:rsidRDefault="00EC2901" w:rsidP="00EC2901">
      <w:pPr>
        <w:rPr>
          <w:rFonts w:asciiTheme="minorHAnsi" w:hAnsiTheme="minorHAnsi" w:cstheme="minorHAnsi"/>
        </w:rPr>
      </w:pPr>
      <w:r w:rsidRPr="00EC2901">
        <w:rPr>
          <w:rFonts w:asciiTheme="minorHAnsi" w:hAnsiTheme="minorHAnsi" w:cstheme="minorHAnsi"/>
        </w:rPr>
        <w:t xml:space="preserve">[On visualisation of big geodata] We should carefully generalize, e.g., emphasize the important while removing the unimportant, </w:t>
      </w:r>
      <w:r w:rsidR="00CC61A6" w:rsidRPr="00CB0149">
        <w:rPr>
          <w:rFonts w:asciiTheme="minorHAnsi" w:hAnsiTheme="minorHAnsi" w:cstheme="minorHAnsi"/>
        </w:rPr>
        <w:t xml:space="preserve">(Li </w:t>
      </w:r>
      <w:r w:rsidR="00CC61A6" w:rsidRPr="00CB0149">
        <w:rPr>
          <w:rFonts w:asciiTheme="minorHAnsi" w:hAnsiTheme="minorHAnsi" w:cstheme="minorHAnsi"/>
          <w:i/>
        </w:rPr>
        <w:t>et al.</w:t>
      </w:r>
      <w:r w:rsidR="00CC61A6" w:rsidRPr="00CB0149">
        <w:rPr>
          <w:rFonts w:asciiTheme="minorHAnsi" w:hAnsiTheme="minorHAnsi" w:cstheme="minorHAnsi"/>
        </w:rPr>
        <w:t>, 2016)</w:t>
      </w:r>
    </w:p>
    <w:p w:rsidR="0029649D" w:rsidRPr="00CB0149" w:rsidRDefault="0029649D" w:rsidP="009D64C2">
      <w:pPr>
        <w:rPr>
          <w:rFonts w:asciiTheme="minorHAnsi" w:hAnsiTheme="minorHAnsi" w:cstheme="minorHAnsi"/>
        </w:rPr>
      </w:pPr>
    </w:p>
    <w:p w:rsidR="00B35D36" w:rsidRPr="00CB0149" w:rsidRDefault="00504FAA" w:rsidP="009D64C2">
      <w:pPr>
        <w:rPr>
          <w:rFonts w:asciiTheme="minorHAnsi" w:hAnsiTheme="minorHAnsi" w:cstheme="minorHAnsi"/>
          <w:i/>
          <w:color w:val="FF0000"/>
        </w:rPr>
      </w:pPr>
      <w:r>
        <w:rPr>
          <w:rFonts w:asciiTheme="minorHAnsi" w:hAnsiTheme="minorHAnsi" w:cstheme="minorHAnsi"/>
          <w:i/>
          <w:color w:val="FF0000"/>
        </w:rPr>
        <w:t xml:space="preserve">3.1 </w:t>
      </w:r>
      <w:r w:rsidR="005E7E06" w:rsidRPr="00CB0149">
        <w:rPr>
          <w:rFonts w:asciiTheme="minorHAnsi" w:hAnsiTheme="minorHAnsi" w:cstheme="minorHAnsi"/>
          <w:i/>
          <w:color w:val="FF0000"/>
        </w:rPr>
        <w:t>Study Area</w:t>
      </w:r>
    </w:p>
    <w:p w:rsidR="00236B61" w:rsidRPr="00CB0149" w:rsidRDefault="00EC0459" w:rsidP="009D64C2">
      <w:pPr>
        <w:rPr>
          <w:rFonts w:asciiTheme="minorHAnsi" w:hAnsiTheme="minorHAnsi" w:cstheme="minorHAnsi"/>
        </w:rPr>
      </w:pPr>
      <w:r w:rsidRPr="00CB0149">
        <w:rPr>
          <w:rFonts w:asciiTheme="minorHAnsi" w:hAnsiTheme="minorHAnsi" w:cstheme="minorHAnsi"/>
          <w:noProof/>
        </w:rPr>
        <w:drawing>
          <wp:inline distT="0" distB="0" distL="0" distR="0">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743253" w:rsidRPr="00CB0149" w:rsidRDefault="00743253" w:rsidP="009D64C2">
      <w:pPr>
        <w:rPr>
          <w:rFonts w:asciiTheme="minorHAnsi" w:hAnsiTheme="minorHAnsi" w:cstheme="minorHAnsi"/>
        </w:rPr>
      </w:pPr>
      <w:r w:rsidRPr="00CB0149">
        <w:rPr>
          <w:rFonts w:asciiTheme="minorHAnsi" w:hAnsiTheme="minorHAnsi" w:cstheme="minorHAnsi"/>
        </w:rPr>
        <w:t>Translated data?</w:t>
      </w:r>
    </w:p>
    <w:p w:rsidR="00236B61" w:rsidRPr="00CB0149" w:rsidRDefault="00236B61" w:rsidP="009D64C2">
      <w:pPr>
        <w:rPr>
          <w:rFonts w:asciiTheme="minorHAnsi" w:hAnsiTheme="minorHAnsi" w:cstheme="minorHAnsi"/>
        </w:rPr>
      </w:pPr>
    </w:p>
    <w:p w:rsidR="00B35D36" w:rsidRPr="00CB0149" w:rsidRDefault="00B35D36" w:rsidP="009D64C2">
      <w:pPr>
        <w:rPr>
          <w:rFonts w:asciiTheme="minorHAnsi" w:hAnsiTheme="minorHAnsi" w:cstheme="minorHAnsi"/>
        </w:rPr>
      </w:pPr>
    </w:p>
    <w:p w:rsidR="00CC61A6" w:rsidRPr="00CB0149" w:rsidRDefault="00504FAA" w:rsidP="00CC61A6">
      <w:pPr>
        <w:rPr>
          <w:rFonts w:asciiTheme="minorHAnsi" w:hAnsiTheme="minorHAnsi" w:cstheme="minorHAnsi"/>
          <w:i/>
          <w:color w:val="FF0000"/>
        </w:rPr>
      </w:pPr>
      <w:r>
        <w:rPr>
          <w:rFonts w:asciiTheme="minorHAnsi" w:hAnsiTheme="minorHAnsi" w:cstheme="minorHAnsi"/>
          <w:i/>
          <w:color w:val="FF0000"/>
        </w:rPr>
        <w:t xml:space="preserve">3.2 </w:t>
      </w:r>
      <w:r w:rsidR="00CC61A6" w:rsidRPr="00CB0149">
        <w:rPr>
          <w:rFonts w:asciiTheme="minorHAnsi" w:hAnsiTheme="minorHAnsi" w:cstheme="minorHAnsi"/>
          <w:i/>
          <w:color w:val="FF0000"/>
        </w:rPr>
        <w:t>Data Pre-processing:</w:t>
      </w:r>
    </w:p>
    <w:p w:rsidR="00CC61A6" w:rsidRPr="00CB0149" w:rsidRDefault="00CC61A6" w:rsidP="009D64C2">
      <w:pPr>
        <w:rPr>
          <w:rFonts w:asciiTheme="minorHAnsi" w:hAnsiTheme="minorHAnsi" w:cstheme="minorHAnsi"/>
        </w:rPr>
      </w:pPr>
    </w:p>
    <w:p w:rsidR="009D64C2" w:rsidRPr="00CB0149" w:rsidRDefault="00A95EDF" w:rsidP="009D64C2">
      <w:pPr>
        <w:rPr>
          <w:rFonts w:asciiTheme="minorHAnsi" w:hAnsiTheme="minorHAnsi" w:cstheme="minorHAnsi"/>
        </w:rPr>
      </w:pPr>
      <w:r w:rsidRPr="00CB0149">
        <w:rPr>
          <w:rFonts w:asciiTheme="minorHAnsi" w:hAnsiTheme="minorHAnsi" w:cstheme="minorHAnsi"/>
        </w:rPr>
        <w:t xml:space="preserve">3.1 </w:t>
      </w:r>
      <w:r w:rsidR="0030282E" w:rsidRPr="00CB0149">
        <w:rPr>
          <w:rFonts w:asciiTheme="minorHAnsi" w:hAnsiTheme="minorHAnsi" w:cstheme="minorHAnsi"/>
        </w:rPr>
        <w:t xml:space="preserve">Data </w:t>
      </w:r>
      <w:r w:rsidRPr="00CB0149">
        <w:rPr>
          <w:rFonts w:asciiTheme="minorHAnsi" w:hAnsiTheme="minorHAnsi" w:cstheme="minorHAnsi"/>
        </w:rPr>
        <w:t>Pre-processing:</w:t>
      </w:r>
    </w:p>
    <w:p w:rsidR="006042DF" w:rsidRPr="00CB0149" w:rsidRDefault="006042DF" w:rsidP="009D64C2">
      <w:pPr>
        <w:rPr>
          <w:rFonts w:asciiTheme="minorHAnsi" w:hAnsiTheme="minorHAnsi" w:cstheme="minorHAnsi"/>
        </w:rPr>
      </w:pPr>
      <w:r w:rsidRPr="00CB0149">
        <w:rPr>
          <w:rFonts w:asciiTheme="minorHAnsi" w:hAnsiTheme="minorHAnsi" w:cstheme="minorHAnsi"/>
        </w:rPr>
        <w:t xml:space="preserve">Data were retrieved from the MTL </w:t>
      </w:r>
      <w:proofErr w:type="spellStart"/>
      <w:r w:rsidRPr="00CB0149">
        <w:rPr>
          <w:rFonts w:asciiTheme="minorHAnsi" w:hAnsiTheme="minorHAnsi" w:cstheme="minorHAnsi"/>
        </w:rPr>
        <w:t>Trajet</w:t>
      </w:r>
      <w:proofErr w:type="spellEnd"/>
      <w:r w:rsidRPr="00CB0149">
        <w:rPr>
          <w:rFonts w:asciiTheme="minorHAnsi" w:hAnsiTheme="minorHAnsi" w:cstheme="minorHAnsi"/>
        </w:rPr>
        <w:t xml:space="preserve"> data available on the Montreal Open Database (</w:t>
      </w:r>
      <w:proofErr w:type="spellStart"/>
      <w:r w:rsidR="00525D56" w:rsidRPr="00CB0149">
        <w:rPr>
          <w:rFonts w:asciiTheme="minorHAnsi" w:hAnsiTheme="minorHAnsi" w:cstheme="minorHAnsi"/>
        </w:rPr>
        <w:t>Portail</w:t>
      </w:r>
      <w:proofErr w:type="spellEnd"/>
      <w:r w:rsidR="00525D56" w:rsidRPr="00CB0149">
        <w:rPr>
          <w:rFonts w:asciiTheme="minorHAnsi" w:hAnsiTheme="minorHAnsi" w:cstheme="minorHAnsi"/>
        </w:rPr>
        <w:t xml:space="preserve"> </w:t>
      </w:r>
      <w:proofErr w:type="spellStart"/>
      <w:r w:rsidR="00525D56" w:rsidRPr="00CB0149">
        <w:rPr>
          <w:rFonts w:asciiTheme="minorHAnsi" w:hAnsiTheme="minorHAnsi" w:cstheme="minorHAnsi"/>
        </w:rPr>
        <w:t>données</w:t>
      </w:r>
      <w:proofErr w:type="spellEnd"/>
      <w:r w:rsidR="00525D56" w:rsidRPr="00CB0149">
        <w:rPr>
          <w:rFonts w:asciiTheme="minorHAnsi" w:hAnsiTheme="minorHAnsi" w:cstheme="minorHAnsi"/>
        </w:rPr>
        <w:t xml:space="preserve"> ouvertes Montréal</w:t>
      </w:r>
      <w:r w:rsidRPr="00CB0149">
        <w:rPr>
          <w:rFonts w:asciiTheme="minorHAnsi" w:hAnsiTheme="minorHAnsi" w:cstheme="minorHAnsi"/>
        </w:rPr>
        <w:t>)</w:t>
      </w:r>
      <w:r w:rsidR="00DD25A6" w:rsidRPr="00CB0149">
        <w:rPr>
          <w:rFonts w:asciiTheme="minorHAnsi" w:hAnsiTheme="minorHAnsi" w:cstheme="minorHAnsi"/>
        </w:rPr>
        <w:t xml:space="preserve"> for the years 2016, 2017. This data is derived from an questionnaire app (</w:t>
      </w:r>
      <w:r w:rsidR="00DD25A6" w:rsidRPr="00CB0149">
        <w:rPr>
          <w:rFonts w:asciiTheme="minorHAnsi" w:hAnsiTheme="minorHAnsi" w:cstheme="minorHAnsi"/>
          <w:i/>
        </w:rPr>
        <w:t xml:space="preserve">MTL </w:t>
      </w:r>
      <w:proofErr w:type="spellStart"/>
      <w:r w:rsidR="00DD25A6" w:rsidRPr="00CB0149">
        <w:rPr>
          <w:rFonts w:asciiTheme="minorHAnsi" w:hAnsiTheme="minorHAnsi" w:cstheme="minorHAnsi"/>
          <w:i/>
        </w:rPr>
        <w:t>Trajet</w:t>
      </w:r>
      <w:proofErr w:type="spellEnd"/>
      <w:r w:rsidR="00DD25A6" w:rsidRPr="00CB0149">
        <w:rPr>
          <w:rFonts w:asciiTheme="minorHAnsi" w:hAnsiTheme="minorHAnsi" w:cstheme="minorHAnsi"/>
        </w:rPr>
        <w:t>, ref)</w:t>
      </w:r>
      <w:r w:rsidR="00BE187B" w:rsidRPr="00CB0149">
        <w:rPr>
          <w:rFonts w:asciiTheme="minorHAnsi" w:hAnsiTheme="minorHAnsi" w:cstheme="minorHAnsi"/>
        </w:rPr>
        <w:t xml:space="preserve">. </w:t>
      </w:r>
    </w:p>
    <w:p w:rsidR="007618E0" w:rsidRPr="00CB0149" w:rsidRDefault="007618E0" w:rsidP="009D64C2">
      <w:pPr>
        <w:rPr>
          <w:rFonts w:asciiTheme="minorHAnsi" w:hAnsiTheme="minorHAnsi" w:cstheme="minorHAnsi"/>
        </w:rPr>
      </w:pPr>
    </w:p>
    <w:tbl>
      <w:tblPr>
        <w:tblStyle w:val="TableGrid"/>
        <w:tblW w:w="0" w:type="auto"/>
        <w:tblLook w:val="04A0" w:firstRow="1" w:lastRow="0" w:firstColumn="1" w:lastColumn="0" w:noHBand="0" w:noVBand="1"/>
      </w:tblPr>
      <w:tblGrid>
        <w:gridCol w:w="1802"/>
        <w:gridCol w:w="1802"/>
        <w:gridCol w:w="1802"/>
        <w:gridCol w:w="1802"/>
        <w:gridCol w:w="1802"/>
      </w:tblGrid>
      <w:tr w:rsidR="00506B26" w:rsidRPr="00CB0149" w:rsidTr="00506B26">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Column</w:t>
            </w:r>
          </w:p>
        </w:tc>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 xml:space="preserve">Data Type </w:t>
            </w:r>
          </w:p>
        </w:tc>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Spatial</w:t>
            </w:r>
          </w:p>
        </w:tc>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Temporal</w:t>
            </w:r>
          </w:p>
        </w:tc>
        <w:tc>
          <w:tcPr>
            <w:tcW w:w="1802" w:type="dxa"/>
          </w:tcPr>
          <w:p w:rsidR="00506B26" w:rsidRPr="00CB0149" w:rsidRDefault="00506B26" w:rsidP="009D64C2">
            <w:pPr>
              <w:rPr>
                <w:rFonts w:asciiTheme="minorHAnsi" w:hAnsiTheme="minorHAnsi" w:cstheme="minorHAnsi"/>
              </w:rPr>
            </w:pPr>
          </w:p>
        </w:tc>
      </w:tr>
      <w:tr w:rsidR="00506B26" w:rsidRPr="00CB0149" w:rsidTr="00506B26">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r>
      <w:tr w:rsidR="00506B26" w:rsidRPr="00CB0149" w:rsidTr="00506B26">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r>
      <w:tr w:rsidR="00506B26" w:rsidRPr="00CB0149" w:rsidTr="00506B26">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r>
    </w:tbl>
    <w:p w:rsidR="007618E0" w:rsidRPr="00CB0149" w:rsidRDefault="007618E0" w:rsidP="009D64C2">
      <w:pPr>
        <w:rPr>
          <w:rFonts w:asciiTheme="minorHAnsi" w:hAnsiTheme="minorHAnsi" w:cstheme="minorHAnsi"/>
        </w:rPr>
      </w:pPr>
    </w:p>
    <w:p w:rsidR="0056454C" w:rsidRPr="00CB0149" w:rsidRDefault="0056454C" w:rsidP="0056454C">
      <w:pPr>
        <w:rPr>
          <w:rFonts w:asciiTheme="minorHAnsi" w:hAnsiTheme="minorHAnsi" w:cstheme="minorHAnsi"/>
        </w:rPr>
      </w:pPr>
      <w:r w:rsidRPr="00CB0149">
        <w:rPr>
          <w:rFonts w:asciiTheme="minorHAnsi" w:hAnsiTheme="minorHAnsi" w:cstheme="minorHAnsi"/>
        </w:rPr>
        <w:t xml:space="preserve">Spatial join was used in QGIS to select the dissemination across the Montreal region where the </w:t>
      </w:r>
      <w:r w:rsidR="00956B2A" w:rsidRPr="00CB0149">
        <w:rPr>
          <w:rFonts w:asciiTheme="minorHAnsi" w:hAnsiTheme="minorHAnsi" w:cstheme="minorHAnsi"/>
        </w:rPr>
        <w:t>study passed into</w:t>
      </w:r>
      <w:r w:rsidR="00B77020" w:rsidRPr="00CB0149">
        <w:rPr>
          <w:rFonts w:asciiTheme="minorHAnsi" w:hAnsiTheme="minorHAnsi" w:cstheme="minorHAnsi"/>
        </w:rPr>
        <w:t>.</w:t>
      </w:r>
    </w:p>
    <w:p w:rsidR="0056454C" w:rsidRPr="00CB0149" w:rsidRDefault="0056454C" w:rsidP="009D64C2">
      <w:pPr>
        <w:rPr>
          <w:rFonts w:asciiTheme="minorHAnsi" w:hAnsiTheme="minorHAnsi" w:cstheme="minorHAnsi"/>
        </w:rPr>
      </w:pPr>
    </w:p>
    <w:p w:rsidR="0056454C" w:rsidRPr="00CB0149" w:rsidRDefault="0056454C" w:rsidP="009D64C2">
      <w:pPr>
        <w:rPr>
          <w:rFonts w:asciiTheme="minorHAnsi" w:hAnsiTheme="minorHAnsi" w:cstheme="minorHAnsi"/>
        </w:rPr>
      </w:pPr>
    </w:p>
    <w:p w:rsidR="00EC218C" w:rsidRPr="00CB0149" w:rsidRDefault="00EC218C" w:rsidP="009D64C2">
      <w:pPr>
        <w:rPr>
          <w:rFonts w:asciiTheme="minorHAnsi" w:hAnsiTheme="minorHAnsi" w:cstheme="minorHAnsi"/>
        </w:rPr>
      </w:pPr>
    </w:p>
    <w:p w:rsidR="00EC218C" w:rsidRPr="00CB0149" w:rsidRDefault="002D0AAB" w:rsidP="009D64C2">
      <w:pPr>
        <w:rPr>
          <w:rFonts w:asciiTheme="minorHAnsi" w:hAnsiTheme="minorHAnsi" w:cstheme="minorHAnsi"/>
        </w:rPr>
      </w:pPr>
      <w:r w:rsidRPr="00CB0149">
        <w:rPr>
          <w:rFonts w:asciiTheme="minorHAnsi" w:hAnsiTheme="minorHAnsi" w:cstheme="minorHAnsi"/>
          <w:noProof/>
        </w:rPr>
        <w:drawing>
          <wp:inline distT="0" distB="0" distL="0" distR="0">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EC218C" w:rsidRPr="00CB0149" w:rsidRDefault="00EC218C" w:rsidP="009D64C2">
      <w:pPr>
        <w:rPr>
          <w:rFonts w:asciiTheme="minorHAnsi" w:hAnsiTheme="minorHAnsi" w:cstheme="minorHAnsi"/>
        </w:rPr>
      </w:pPr>
      <w:r w:rsidRPr="00CB0149">
        <w:rPr>
          <w:rFonts w:asciiTheme="minorHAnsi" w:hAnsiTheme="minorHAnsi" w:cstheme="minorHAnsi"/>
          <w:noProof/>
        </w:rPr>
        <w:drawing>
          <wp:inline distT="0" distB="0" distL="0" distR="0" wp14:anchorId="6E4F6A53" wp14:editId="77AEDBA6">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EC218C" w:rsidRPr="00CB0149" w:rsidRDefault="00EC218C" w:rsidP="009D64C2">
      <w:pPr>
        <w:rPr>
          <w:rFonts w:asciiTheme="minorHAnsi" w:hAnsiTheme="minorHAnsi" w:cstheme="minorHAnsi"/>
        </w:rPr>
      </w:pPr>
      <w:r w:rsidRPr="00CB0149">
        <w:rPr>
          <w:rFonts w:asciiTheme="minorHAnsi" w:hAnsiTheme="minorHAnsi" w:cstheme="minorHAnsi"/>
          <w:noProof/>
        </w:rPr>
        <w:lastRenderedPageBreak/>
        <w:drawing>
          <wp:inline distT="0" distB="0" distL="0" distR="0" wp14:anchorId="5175771A" wp14:editId="22670D3E">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30282E" w:rsidRPr="00CB0149" w:rsidRDefault="0030282E" w:rsidP="009D64C2">
      <w:pPr>
        <w:rPr>
          <w:rFonts w:asciiTheme="minorHAnsi" w:hAnsiTheme="minorHAnsi" w:cstheme="minorHAnsi"/>
        </w:rPr>
      </w:pPr>
    </w:p>
    <w:p w:rsidR="002D0AAB" w:rsidRPr="00CB0149" w:rsidRDefault="002D0AAB" w:rsidP="009D64C2">
      <w:pPr>
        <w:rPr>
          <w:rFonts w:asciiTheme="minorHAnsi" w:hAnsiTheme="minorHAnsi" w:cstheme="minorHAnsi"/>
        </w:rPr>
      </w:pPr>
    </w:p>
    <w:p w:rsidR="002D0AAB" w:rsidRPr="00CB0149" w:rsidRDefault="002D0AAB" w:rsidP="009D64C2">
      <w:pPr>
        <w:rPr>
          <w:rFonts w:asciiTheme="minorHAnsi" w:hAnsiTheme="minorHAnsi" w:cstheme="minorHAnsi"/>
        </w:rPr>
      </w:pPr>
    </w:p>
    <w:p w:rsidR="009F5071" w:rsidRPr="00CB0149" w:rsidRDefault="009F5071" w:rsidP="009D64C2">
      <w:pPr>
        <w:rPr>
          <w:rFonts w:asciiTheme="minorHAnsi" w:hAnsiTheme="minorHAnsi" w:cstheme="minorHAnsi"/>
        </w:rPr>
      </w:pPr>
      <w:r w:rsidRPr="00CB0149">
        <w:rPr>
          <w:rFonts w:asciiTheme="minorHAnsi" w:hAnsiTheme="minorHAnsi" w:cstheme="minorHAnsi"/>
          <w:noProof/>
        </w:rPr>
        <w:drawing>
          <wp:inline distT="0" distB="0" distL="0" distR="0">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9F5071" w:rsidRPr="00CB0149" w:rsidRDefault="009F5071" w:rsidP="009D64C2">
      <w:pPr>
        <w:rPr>
          <w:rFonts w:asciiTheme="minorHAnsi" w:hAnsiTheme="minorHAnsi" w:cstheme="minorHAnsi"/>
        </w:rPr>
      </w:pPr>
      <w:r w:rsidRPr="00CB0149">
        <w:rPr>
          <w:rFonts w:asciiTheme="minorHAnsi" w:hAnsiTheme="minorHAnsi" w:cstheme="minorHAnsi"/>
          <w:noProof/>
        </w:rPr>
        <w:lastRenderedPageBreak/>
        <w:drawing>
          <wp:inline distT="0" distB="0" distL="0" distR="0">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9F5071" w:rsidRPr="00CB0149" w:rsidRDefault="009F5071" w:rsidP="009D64C2">
      <w:pPr>
        <w:rPr>
          <w:rFonts w:asciiTheme="minorHAnsi" w:hAnsiTheme="minorHAnsi" w:cstheme="minorHAnsi"/>
        </w:rPr>
      </w:pPr>
    </w:p>
    <w:p w:rsidR="00227175" w:rsidRPr="00CB0149" w:rsidRDefault="00227175" w:rsidP="00227175">
      <w:pPr>
        <w:jc w:val="center"/>
        <w:rPr>
          <w:rFonts w:asciiTheme="minorHAnsi" w:hAnsiTheme="minorHAnsi" w:cstheme="minorHAnsi"/>
        </w:rPr>
      </w:pPr>
      <w:r w:rsidRPr="00CB0149">
        <w:rPr>
          <w:rFonts w:asciiTheme="minorHAnsi" w:hAnsiTheme="minorHAnsi" w:cstheme="minorHAnsi"/>
          <w:noProof/>
        </w:rPr>
        <w:lastRenderedPageBreak/>
        <w:drawing>
          <wp:inline distT="0" distB="0" distL="0" distR="0">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sidRPr="00CB0149">
        <w:rPr>
          <w:rFonts w:asciiTheme="minorHAnsi" w:hAnsiTheme="minorHAnsi" w:cstheme="minorHAnsi"/>
          <w:noProof/>
        </w:rPr>
        <w:drawing>
          <wp:inline distT="0" distB="0" distL="0" distR="0">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227175" w:rsidRPr="00CB0149" w:rsidRDefault="00227175" w:rsidP="009D64C2">
      <w:pPr>
        <w:rPr>
          <w:rFonts w:asciiTheme="minorHAnsi" w:hAnsiTheme="minorHAnsi" w:cstheme="minorHAnsi"/>
        </w:rPr>
      </w:pPr>
    </w:p>
    <w:p w:rsidR="003E5E2D" w:rsidRPr="00CB0149" w:rsidRDefault="003E5E2D" w:rsidP="009D64C2">
      <w:pPr>
        <w:rPr>
          <w:rFonts w:asciiTheme="minorHAnsi" w:hAnsiTheme="minorHAnsi" w:cstheme="minorHAnsi"/>
        </w:rPr>
      </w:pPr>
    </w:p>
    <w:p w:rsidR="003E5E2D" w:rsidRPr="00CB0149" w:rsidRDefault="003E5E2D" w:rsidP="009D64C2">
      <w:pPr>
        <w:rPr>
          <w:rFonts w:asciiTheme="minorHAnsi" w:hAnsiTheme="minorHAnsi" w:cstheme="minorHAnsi"/>
        </w:rPr>
      </w:pPr>
    </w:p>
    <w:p w:rsidR="00A95EDF" w:rsidRPr="00BD4E5D" w:rsidRDefault="00B35D36" w:rsidP="009D64C2">
      <w:pPr>
        <w:rPr>
          <w:rFonts w:asciiTheme="minorHAnsi" w:hAnsiTheme="minorHAnsi" w:cstheme="minorHAnsi"/>
          <w:i/>
          <w:color w:val="FF0000"/>
        </w:rPr>
      </w:pPr>
      <w:r w:rsidRPr="00BD4E5D">
        <w:rPr>
          <w:rFonts w:asciiTheme="minorHAnsi" w:hAnsiTheme="minorHAnsi" w:cstheme="minorHAnsi"/>
          <w:i/>
          <w:color w:val="FF0000"/>
        </w:rPr>
        <w:t>3.</w:t>
      </w:r>
      <w:r w:rsidR="00504FAA" w:rsidRPr="00BD4E5D">
        <w:rPr>
          <w:rFonts w:asciiTheme="minorHAnsi" w:hAnsiTheme="minorHAnsi" w:cstheme="minorHAnsi"/>
          <w:i/>
          <w:color w:val="FF0000"/>
        </w:rPr>
        <w:t>2</w:t>
      </w:r>
      <w:r w:rsidRPr="00BD4E5D">
        <w:rPr>
          <w:rFonts w:asciiTheme="minorHAnsi" w:hAnsiTheme="minorHAnsi" w:cstheme="minorHAnsi"/>
          <w:i/>
          <w:color w:val="FF0000"/>
        </w:rPr>
        <w:t xml:space="preserve">.1 </w:t>
      </w:r>
      <w:r w:rsidR="00337889" w:rsidRPr="00BD4E5D">
        <w:rPr>
          <w:rFonts w:asciiTheme="minorHAnsi" w:hAnsiTheme="minorHAnsi" w:cstheme="minorHAnsi"/>
          <w:i/>
          <w:color w:val="FF0000"/>
        </w:rPr>
        <w:t>Translation</w:t>
      </w:r>
      <w:r w:rsidRPr="00BD4E5D">
        <w:rPr>
          <w:rFonts w:asciiTheme="minorHAnsi" w:hAnsiTheme="minorHAnsi" w:cstheme="minorHAnsi"/>
          <w:i/>
          <w:color w:val="FF0000"/>
        </w:rPr>
        <w:t>:</w:t>
      </w:r>
    </w:p>
    <w:p w:rsidR="00B35D36" w:rsidRPr="00CB0149" w:rsidRDefault="004364F4" w:rsidP="009D64C2">
      <w:pPr>
        <w:rPr>
          <w:rFonts w:asciiTheme="minorHAnsi" w:hAnsiTheme="minorHAnsi" w:cstheme="minorHAnsi"/>
        </w:rPr>
      </w:pPr>
      <w:r w:rsidRPr="00CB0149">
        <w:rPr>
          <w:rFonts w:asciiTheme="minorHAnsi" w:hAnsiTheme="minorHAnsi" w:cstheme="minorHAnsi"/>
        </w:rPr>
        <w:t xml:space="preserve">For purposes of </w:t>
      </w:r>
    </w:p>
    <w:p w:rsidR="00AF5789" w:rsidRDefault="005B5F1A" w:rsidP="009D64C2">
      <w:pPr>
        <w:rPr>
          <w:rFonts w:asciiTheme="minorHAnsi" w:hAnsiTheme="minorHAnsi" w:cstheme="minorHAnsi"/>
        </w:rPr>
      </w:pPr>
      <w:r w:rsidRPr="00CB0149">
        <w:rPr>
          <w:rFonts w:asciiTheme="minorHAnsi" w:hAnsiTheme="minorHAnsi" w:cstheme="minorHAnsi"/>
        </w:rPr>
        <w:t>Time from UTC to local</w:t>
      </w:r>
    </w:p>
    <w:p w:rsidR="00DC111D" w:rsidRDefault="00DC111D" w:rsidP="009D64C2">
      <w:pPr>
        <w:rPr>
          <w:rFonts w:asciiTheme="minorHAnsi" w:hAnsiTheme="minorHAnsi" w:cstheme="minorHAnsi"/>
        </w:rPr>
      </w:pPr>
    </w:p>
    <w:p w:rsidR="00DC111D" w:rsidRPr="00C33435" w:rsidRDefault="00DC111D" w:rsidP="009D64C2">
      <w:pPr>
        <w:rPr>
          <w:rFonts w:asciiTheme="minorHAnsi" w:hAnsiTheme="minorHAnsi" w:cstheme="minorHAnsi"/>
          <w:i/>
          <w:color w:val="FF0000"/>
        </w:rPr>
      </w:pPr>
      <w:r w:rsidRPr="00C33435">
        <w:rPr>
          <w:rFonts w:asciiTheme="minorHAnsi" w:hAnsiTheme="minorHAnsi" w:cstheme="minorHAnsi"/>
          <w:i/>
          <w:color w:val="FF0000"/>
        </w:rPr>
        <w:t>3.2.2</w:t>
      </w:r>
      <w:r w:rsidR="00C33435" w:rsidRPr="00C33435">
        <w:rPr>
          <w:rFonts w:asciiTheme="minorHAnsi" w:hAnsiTheme="minorHAnsi" w:cstheme="minorHAnsi"/>
          <w:i/>
          <w:color w:val="FF0000"/>
        </w:rPr>
        <w:t xml:space="preserve"> Metric Creation</w:t>
      </w:r>
    </w:p>
    <w:p w:rsidR="00DC111D" w:rsidRDefault="00DC111D" w:rsidP="009D64C2">
      <w:pPr>
        <w:rPr>
          <w:rFonts w:asciiTheme="minorHAnsi" w:hAnsiTheme="minorHAnsi" w:cstheme="minorHAnsi"/>
        </w:rPr>
      </w:pPr>
      <w:r w:rsidRPr="00DC111D">
        <w:rPr>
          <w:rFonts w:asciiTheme="minorHAnsi" w:hAnsiTheme="minorHAnsi" w:cstheme="minorHAnsi"/>
        </w:rPr>
        <w:t>set one-hour intervals, peak/off-peak and workday/weekends</w:t>
      </w:r>
      <w:r w:rsidR="00A74894">
        <w:rPr>
          <w:rFonts w:asciiTheme="minorHAnsi" w:hAnsiTheme="minorHAnsi" w:cstheme="minorHAnsi"/>
        </w:rPr>
        <w:t xml:space="preserve"> labels</w:t>
      </w:r>
      <w:r>
        <w:rPr>
          <w:rFonts w:asciiTheme="minorHAnsi" w:hAnsiTheme="minorHAnsi" w:cstheme="minorHAnsi"/>
        </w:rPr>
        <w:t xml:space="preserve"> (after Liu &amp; Cheng, 2018)</w:t>
      </w:r>
    </w:p>
    <w:p w:rsidR="00DC111D" w:rsidRDefault="00DC111D" w:rsidP="009D64C2">
      <w:pPr>
        <w:rPr>
          <w:rFonts w:asciiTheme="minorHAnsi" w:hAnsiTheme="minorHAnsi" w:cstheme="minorHAnsi"/>
        </w:rPr>
      </w:pPr>
    </w:p>
    <w:p w:rsidR="00513BE4" w:rsidRPr="00CB0149" w:rsidRDefault="00513BE4" w:rsidP="009D64C2">
      <w:pPr>
        <w:rPr>
          <w:rFonts w:asciiTheme="minorHAnsi" w:hAnsiTheme="minorHAnsi" w:cstheme="minorHAnsi"/>
        </w:rPr>
      </w:pPr>
      <w:bookmarkStart w:id="0" w:name="_GoBack"/>
      <w:bookmarkEnd w:id="0"/>
    </w:p>
    <w:p w:rsidR="005B5F1A" w:rsidRPr="00CB0149" w:rsidRDefault="00707CDD" w:rsidP="009D64C2">
      <w:pPr>
        <w:rPr>
          <w:rFonts w:asciiTheme="minorHAnsi" w:hAnsiTheme="minorHAnsi" w:cstheme="minorHAnsi"/>
          <w:i/>
          <w:color w:val="FF0000"/>
        </w:rPr>
      </w:pPr>
      <w:r w:rsidRPr="00CB0149">
        <w:rPr>
          <w:rFonts w:asciiTheme="minorHAnsi" w:hAnsiTheme="minorHAnsi" w:cstheme="minorHAnsi"/>
          <w:i/>
          <w:color w:val="FF0000"/>
        </w:rPr>
        <w:t>3.</w:t>
      </w:r>
      <w:r w:rsidR="00504FAA">
        <w:rPr>
          <w:rFonts w:asciiTheme="minorHAnsi" w:hAnsiTheme="minorHAnsi" w:cstheme="minorHAnsi"/>
          <w:i/>
          <w:color w:val="FF0000"/>
        </w:rPr>
        <w:t>3</w:t>
      </w:r>
      <w:r w:rsidRPr="00CB0149">
        <w:rPr>
          <w:rFonts w:asciiTheme="minorHAnsi" w:hAnsiTheme="minorHAnsi" w:cstheme="minorHAnsi"/>
          <w:i/>
          <w:color w:val="FF0000"/>
        </w:rPr>
        <w:t xml:space="preserve"> Exploratory Spatial-Temporal Data Analysis</w:t>
      </w:r>
    </w:p>
    <w:p w:rsidR="00A95EDF" w:rsidRPr="00CB0149" w:rsidRDefault="00A95EDF" w:rsidP="009D64C2">
      <w:pPr>
        <w:rPr>
          <w:rFonts w:asciiTheme="minorHAnsi" w:hAnsiTheme="minorHAnsi" w:cstheme="minorHAnsi"/>
        </w:rPr>
      </w:pPr>
      <w:r w:rsidRPr="00CB0149">
        <w:rPr>
          <w:rFonts w:asciiTheme="minorHAnsi" w:hAnsiTheme="minorHAnsi" w:cstheme="minorHAnsi"/>
        </w:rPr>
        <w:t>3.</w:t>
      </w:r>
      <w:r w:rsidR="00504FAA">
        <w:rPr>
          <w:rFonts w:asciiTheme="minorHAnsi" w:hAnsiTheme="minorHAnsi" w:cstheme="minorHAnsi"/>
        </w:rPr>
        <w:t>3</w:t>
      </w:r>
      <w:r w:rsidR="00707CDD" w:rsidRPr="00CB0149">
        <w:rPr>
          <w:rFonts w:asciiTheme="minorHAnsi" w:hAnsiTheme="minorHAnsi" w:cstheme="minorHAnsi"/>
        </w:rPr>
        <w:t>.1</w:t>
      </w:r>
      <w:r w:rsidRPr="00CB0149">
        <w:rPr>
          <w:rFonts w:asciiTheme="minorHAnsi" w:hAnsiTheme="minorHAnsi" w:cstheme="minorHAnsi"/>
        </w:rPr>
        <w:t xml:space="preserve"> Development of </w:t>
      </w:r>
      <w:r w:rsidR="00C14850" w:rsidRPr="00CB0149">
        <w:rPr>
          <w:rFonts w:asciiTheme="minorHAnsi" w:hAnsiTheme="minorHAnsi" w:cstheme="minorHAnsi"/>
        </w:rPr>
        <w:t>Metrics:</w:t>
      </w:r>
    </w:p>
    <w:p w:rsidR="00EF5779" w:rsidRPr="00CB0149" w:rsidRDefault="00CE42B2" w:rsidP="009D64C2">
      <w:pPr>
        <w:rPr>
          <w:rFonts w:asciiTheme="minorHAnsi" w:hAnsiTheme="minorHAnsi" w:cstheme="minorHAnsi"/>
        </w:rPr>
      </w:pPr>
      <w:r w:rsidRPr="00CB0149">
        <w:rPr>
          <w:rFonts w:asciiTheme="minorHAnsi" w:hAnsiTheme="minorHAnsi" w:cstheme="minorHAnsi"/>
        </w:rPr>
        <w:t>Directionality</w:t>
      </w:r>
    </w:p>
    <w:p w:rsidR="0033107A" w:rsidRPr="00CB0149" w:rsidRDefault="0033107A" w:rsidP="009D64C2">
      <w:pPr>
        <w:rPr>
          <w:rFonts w:asciiTheme="minorHAnsi" w:hAnsiTheme="minorHAnsi" w:cstheme="minorHAnsi"/>
        </w:rPr>
      </w:pPr>
    </w:p>
    <w:p w:rsidR="0033107A" w:rsidRPr="00CB0149" w:rsidRDefault="0033107A" w:rsidP="009D64C2">
      <w:pPr>
        <w:rPr>
          <w:rFonts w:asciiTheme="minorHAnsi" w:hAnsiTheme="minorHAnsi" w:cstheme="minorHAnsi"/>
        </w:rPr>
      </w:pPr>
      <w:r w:rsidRPr="00CB0149">
        <w:rPr>
          <w:rFonts w:asciiTheme="minorHAnsi" w:hAnsiTheme="minorHAnsi" w:cstheme="minorHAnsi"/>
          <w:noProof/>
        </w:rPr>
        <w:drawing>
          <wp:inline distT="0" distB="0" distL="0" distR="0" wp14:anchorId="665EDB1B" wp14:editId="60087E9D">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33107A" w:rsidRPr="00CB0149" w:rsidRDefault="0033107A" w:rsidP="009D64C2">
      <w:pPr>
        <w:rPr>
          <w:rFonts w:asciiTheme="minorHAnsi" w:hAnsiTheme="minorHAnsi" w:cstheme="minorHAnsi"/>
        </w:rPr>
      </w:pPr>
    </w:p>
    <w:p w:rsidR="00337889" w:rsidRPr="00CB0149" w:rsidRDefault="00337889" w:rsidP="009D64C2">
      <w:pPr>
        <w:rPr>
          <w:rFonts w:asciiTheme="minorHAnsi" w:hAnsiTheme="minorHAnsi" w:cstheme="minorHAnsi"/>
        </w:rPr>
      </w:pPr>
      <w:r w:rsidRPr="00CB0149">
        <w:rPr>
          <w:rFonts w:asciiTheme="minorHAnsi" w:hAnsiTheme="minorHAnsi" w:cstheme="minorHAnsi"/>
        </w:rPr>
        <w:t xml:space="preserve">Merging of other pertinent data (i.e. </w:t>
      </w:r>
    </w:p>
    <w:p w:rsidR="0030282E" w:rsidRPr="00CB0149" w:rsidRDefault="0030282E" w:rsidP="009D64C2">
      <w:pPr>
        <w:rPr>
          <w:rFonts w:asciiTheme="minorHAnsi" w:hAnsiTheme="minorHAnsi" w:cstheme="minorHAnsi"/>
        </w:rPr>
      </w:pPr>
    </w:p>
    <w:p w:rsidR="00EF5779" w:rsidRPr="00CB0149" w:rsidRDefault="00EF5779" w:rsidP="009D64C2">
      <w:pPr>
        <w:rPr>
          <w:rFonts w:asciiTheme="minorHAnsi" w:hAnsiTheme="minorHAnsi" w:cstheme="minorHAnsi"/>
        </w:rPr>
      </w:pPr>
    </w:p>
    <w:p w:rsidR="00EF5779" w:rsidRPr="00CB0149" w:rsidRDefault="00EF5779" w:rsidP="009D64C2">
      <w:pPr>
        <w:rPr>
          <w:rFonts w:asciiTheme="minorHAnsi" w:hAnsiTheme="minorHAnsi" w:cstheme="minorHAnsi"/>
        </w:rPr>
      </w:pPr>
      <w:r w:rsidRPr="00CB0149">
        <w:rPr>
          <w:rFonts w:asciiTheme="minorHAnsi" w:hAnsiTheme="minorHAnsi" w:cstheme="minorHAnsi"/>
        </w:rPr>
        <w:t>LISA:</w:t>
      </w:r>
    </w:p>
    <w:p w:rsidR="00EF5779" w:rsidRPr="00CB0149" w:rsidRDefault="00EF5779" w:rsidP="009D64C2">
      <w:pPr>
        <w:rPr>
          <w:rFonts w:asciiTheme="minorHAnsi" w:hAnsiTheme="minorHAnsi" w:cstheme="minorHAnsi"/>
        </w:rPr>
      </w:pPr>
      <w:r w:rsidRPr="00CB0149">
        <w:rPr>
          <w:rFonts w:asciiTheme="minorHAnsi" w:hAnsiTheme="minorHAnsi" w:cstheme="minorHAnsi"/>
        </w:rPr>
        <w:lastRenderedPageBreak/>
        <w:t>Merge the data into the dissemination areas</w:t>
      </w:r>
    </w:p>
    <w:p w:rsidR="00EF5779" w:rsidRPr="00CB0149" w:rsidRDefault="00EF5779" w:rsidP="009D64C2">
      <w:pPr>
        <w:rPr>
          <w:rFonts w:asciiTheme="minorHAnsi" w:hAnsiTheme="minorHAnsi" w:cstheme="minorHAnsi"/>
        </w:rPr>
      </w:pPr>
    </w:p>
    <w:p w:rsidR="00EC48E7" w:rsidRPr="00CB0149" w:rsidRDefault="00504FAA" w:rsidP="009D64C2">
      <w:pPr>
        <w:rPr>
          <w:rFonts w:asciiTheme="minorHAnsi" w:hAnsiTheme="minorHAnsi" w:cstheme="minorHAnsi"/>
          <w:i/>
          <w:color w:val="FF0000"/>
        </w:rPr>
      </w:pPr>
      <w:r>
        <w:rPr>
          <w:rFonts w:asciiTheme="minorHAnsi" w:hAnsiTheme="minorHAnsi" w:cstheme="minorHAnsi"/>
          <w:i/>
          <w:color w:val="FF0000"/>
        </w:rPr>
        <w:t xml:space="preserve">3.3.X </w:t>
      </w:r>
      <w:r w:rsidR="00EC48E7" w:rsidRPr="00CB0149">
        <w:rPr>
          <w:rFonts w:asciiTheme="minorHAnsi" w:hAnsiTheme="minorHAnsi" w:cstheme="minorHAnsi"/>
          <w:i/>
          <w:color w:val="FF0000"/>
        </w:rPr>
        <w:t>Outlier Detection:</w:t>
      </w:r>
    </w:p>
    <w:p w:rsidR="00EF5779" w:rsidRPr="00CB0149" w:rsidRDefault="00EC48E7" w:rsidP="009D64C2">
      <w:pPr>
        <w:rPr>
          <w:rFonts w:asciiTheme="minorHAnsi" w:hAnsiTheme="minorHAnsi" w:cstheme="minorHAnsi"/>
        </w:rPr>
      </w:pPr>
      <w:r w:rsidRPr="00CB0149">
        <w:rPr>
          <w:rFonts w:asciiTheme="minorHAnsi" w:hAnsiTheme="minorHAnsi" w:cstheme="minorHAnsi"/>
        </w:rPr>
        <w:t>Is a form of knowledge discovery (KD)</w:t>
      </w:r>
      <w:r w:rsidR="003C27A9" w:rsidRPr="00CB0149">
        <w:rPr>
          <w:rFonts w:asciiTheme="minorHAnsi" w:hAnsiTheme="minorHAnsi" w:cstheme="minorHAnsi"/>
        </w:rPr>
        <w:t xml:space="preserve">﻿. Anomaly detection is inherently challenging as it requires a clear definition of what is considered to be normal and abnormal (Li </w:t>
      </w:r>
      <w:r w:rsidR="003C27A9" w:rsidRPr="00CB0149">
        <w:rPr>
          <w:rFonts w:asciiTheme="minorHAnsi" w:hAnsiTheme="minorHAnsi" w:cstheme="minorHAnsi"/>
          <w:i/>
        </w:rPr>
        <w:t>et al.</w:t>
      </w:r>
      <w:r w:rsidR="003C27A9" w:rsidRPr="00CB0149">
        <w:rPr>
          <w:rFonts w:asciiTheme="minorHAnsi" w:hAnsiTheme="minorHAnsi" w:cstheme="minorHAnsi"/>
        </w:rPr>
        <w:t>, 2016)</w:t>
      </w:r>
    </w:p>
    <w:p w:rsidR="00EC48E7" w:rsidRPr="00CB0149" w:rsidRDefault="00EC48E7" w:rsidP="009D64C2">
      <w:pPr>
        <w:rPr>
          <w:rFonts w:asciiTheme="minorHAnsi" w:hAnsiTheme="minorHAnsi" w:cstheme="minorHAnsi"/>
        </w:rPr>
      </w:pPr>
    </w:p>
    <w:p w:rsidR="00337889" w:rsidRPr="000243E7" w:rsidRDefault="00337889" w:rsidP="00337889">
      <w:pPr>
        <w:rPr>
          <w:rFonts w:asciiTheme="minorHAnsi" w:hAnsiTheme="minorHAnsi" w:cstheme="minorHAnsi"/>
          <w:i/>
          <w:color w:val="FF0000"/>
        </w:rPr>
      </w:pPr>
      <w:r w:rsidRPr="000243E7">
        <w:rPr>
          <w:rFonts w:asciiTheme="minorHAnsi" w:hAnsiTheme="minorHAnsi" w:cstheme="minorHAnsi"/>
          <w:i/>
          <w:color w:val="FF0000"/>
        </w:rPr>
        <w:t>3.</w:t>
      </w:r>
      <w:r w:rsidR="00765BE5">
        <w:rPr>
          <w:rFonts w:asciiTheme="minorHAnsi" w:hAnsiTheme="minorHAnsi" w:cstheme="minorHAnsi"/>
          <w:i/>
          <w:color w:val="FF0000"/>
        </w:rPr>
        <w:t>4</w:t>
      </w:r>
      <w:r w:rsidRPr="000243E7">
        <w:rPr>
          <w:rFonts w:asciiTheme="minorHAnsi" w:hAnsiTheme="minorHAnsi" w:cstheme="minorHAnsi"/>
          <w:i/>
          <w:color w:val="FF0000"/>
        </w:rPr>
        <w:t xml:space="preserve"> Model</w:t>
      </w:r>
      <w:r w:rsidR="000243E7">
        <w:rPr>
          <w:rFonts w:asciiTheme="minorHAnsi" w:hAnsiTheme="minorHAnsi" w:cstheme="minorHAnsi"/>
          <w:i/>
          <w:color w:val="FF0000"/>
        </w:rPr>
        <w:t>ling</w:t>
      </w:r>
      <w:r w:rsidRPr="000243E7">
        <w:rPr>
          <w:rFonts w:asciiTheme="minorHAnsi" w:hAnsiTheme="minorHAnsi" w:cstheme="minorHAnsi"/>
          <w:i/>
          <w:color w:val="FF0000"/>
        </w:rPr>
        <w:t>:</w:t>
      </w:r>
    </w:p>
    <w:p w:rsidR="002C1150" w:rsidRPr="00CB0149" w:rsidRDefault="002C1150" w:rsidP="00337889">
      <w:pPr>
        <w:rPr>
          <w:rFonts w:asciiTheme="minorHAnsi" w:hAnsiTheme="minorHAnsi" w:cstheme="minorHAnsi"/>
        </w:rPr>
      </w:pPr>
      <w:r w:rsidRPr="00CB0149">
        <w:rPr>
          <w:rFonts w:asciiTheme="minorHAnsi" w:hAnsiTheme="minorHAnsi" w:cstheme="minorHAnsi"/>
        </w:rPr>
        <w:t xml:space="preserve">Significant class-imbalance exists in the MTL </w:t>
      </w:r>
      <w:proofErr w:type="spellStart"/>
      <w:r w:rsidRPr="00CB0149">
        <w:rPr>
          <w:rFonts w:asciiTheme="minorHAnsi" w:hAnsiTheme="minorHAnsi" w:cstheme="minorHAnsi"/>
        </w:rPr>
        <w:t>Trajet</w:t>
      </w:r>
      <w:proofErr w:type="spellEnd"/>
      <w:r w:rsidRPr="00CB0149">
        <w:rPr>
          <w:rFonts w:asciiTheme="minorHAnsi" w:hAnsiTheme="minorHAnsi" w:cstheme="minorHAnsi"/>
        </w:rPr>
        <w:t xml:space="preserve"> data (show histogram of classes)</w:t>
      </w:r>
    </w:p>
    <w:p w:rsidR="002C1150" w:rsidRPr="00CB0149" w:rsidRDefault="002C1150" w:rsidP="00337889">
      <w:pPr>
        <w:rPr>
          <w:rFonts w:asciiTheme="minorHAnsi" w:hAnsiTheme="minorHAnsi" w:cstheme="minorHAnsi"/>
        </w:rPr>
      </w:pPr>
    </w:p>
    <w:p w:rsidR="00BE32E9" w:rsidRPr="00CB0149" w:rsidRDefault="00BE32E9" w:rsidP="00337889">
      <w:pPr>
        <w:rPr>
          <w:rFonts w:asciiTheme="minorHAnsi" w:hAnsiTheme="minorHAnsi" w:cstheme="minorHAnsi"/>
        </w:rPr>
      </w:pPr>
      <w:r w:rsidRPr="00CB0149">
        <w:rPr>
          <w:rFonts w:asciiTheme="minorHAnsi" w:hAnsiTheme="minorHAnsi" w:cstheme="minorHAnsi"/>
        </w:rPr>
        <w:t>Spatial regression between key areas</w:t>
      </w:r>
    </w:p>
    <w:p w:rsidR="00BE32E9" w:rsidRPr="00CB0149" w:rsidRDefault="00BE32E9" w:rsidP="00337889">
      <w:pPr>
        <w:rPr>
          <w:rFonts w:asciiTheme="minorHAnsi" w:hAnsiTheme="minorHAnsi" w:cstheme="minorHAnsi"/>
        </w:rPr>
      </w:pPr>
    </w:p>
    <w:p w:rsidR="00107FCD" w:rsidRPr="00CB0149" w:rsidRDefault="00107FCD" w:rsidP="00337889">
      <w:pPr>
        <w:rPr>
          <w:rFonts w:asciiTheme="minorHAnsi" w:hAnsiTheme="minorHAnsi" w:cstheme="minorHAnsi"/>
        </w:rPr>
      </w:pPr>
      <w:r w:rsidRPr="00CB0149">
        <w:rPr>
          <w:rFonts w:asciiTheme="minorHAnsi" w:hAnsiTheme="minorHAnsi" w:cstheme="minorHAnsi"/>
        </w:rPr>
        <w:t xml:space="preserve">difficult to quantify space-time clusters → At what point does a cluster of crimes become a hotspot? (Li </w:t>
      </w:r>
      <w:r w:rsidRPr="00CB0149">
        <w:rPr>
          <w:rFonts w:asciiTheme="minorHAnsi" w:hAnsiTheme="minorHAnsi" w:cstheme="minorHAnsi"/>
          <w:i/>
        </w:rPr>
        <w:t>et al.,</w:t>
      </w:r>
      <w:r w:rsidRPr="00CB0149">
        <w:rPr>
          <w:rFonts w:asciiTheme="minorHAnsi" w:hAnsiTheme="minorHAnsi" w:cstheme="minorHAnsi"/>
        </w:rPr>
        <w:t xml:space="preserve"> 2016)</w:t>
      </w:r>
    </w:p>
    <w:p w:rsidR="00107FCD" w:rsidRPr="00CB0149" w:rsidRDefault="00107FCD" w:rsidP="00337889">
      <w:pPr>
        <w:rPr>
          <w:rFonts w:asciiTheme="minorHAnsi" w:hAnsiTheme="minorHAnsi" w:cstheme="minorHAnsi"/>
        </w:rPr>
      </w:pPr>
    </w:p>
    <w:p w:rsidR="00F80D4C" w:rsidRPr="00CB0149" w:rsidRDefault="00F80D4C" w:rsidP="00337889">
      <w:pPr>
        <w:rPr>
          <w:rFonts w:asciiTheme="minorHAnsi" w:hAnsiTheme="minorHAnsi" w:cstheme="minorHAnsi"/>
        </w:rPr>
      </w:pPr>
    </w:p>
    <w:p w:rsidR="00265AF8" w:rsidRPr="00CB0149" w:rsidRDefault="00265AF8" w:rsidP="00D10F52">
      <w:pPr>
        <w:rPr>
          <w:rFonts w:asciiTheme="minorHAnsi" w:hAnsiTheme="minorHAnsi" w:cstheme="minorHAnsi"/>
        </w:rPr>
      </w:pPr>
      <w:r w:rsidRPr="00CB0149">
        <w:rPr>
          <w:rFonts w:asciiTheme="minorHAnsi" w:hAnsiTheme="minorHAnsi" w:cstheme="minorHAnsi"/>
        </w:rPr>
        <w:t>Including external sources:</w:t>
      </w:r>
      <w:r w:rsidR="00D10F52" w:rsidRPr="00CB0149">
        <w:rPr>
          <w:rFonts w:asciiTheme="minorHAnsi" w:hAnsiTheme="minorHAnsi" w:cstheme="minorHAnsi"/>
        </w:rPr>
        <w:t xml:space="preserve"> </w:t>
      </w:r>
      <w:r w:rsidRPr="00CB0149">
        <w:rPr>
          <w:rFonts w:asciiTheme="minorHAnsi" w:hAnsiTheme="minorHAnsi" w:cstheme="minorHAnsi"/>
        </w:rPr>
        <w:t xml:space="preserve">POI and importance </w:t>
      </w:r>
    </w:p>
    <w:p w:rsidR="00F80D4C" w:rsidRPr="00CB0149" w:rsidRDefault="00F80D4C" w:rsidP="00337889">
      <w:pPr>
        <w:rPr>
          <w:rFonts w:asciiTheme="minorHAnsi" w:hAnsiTheme="minorHAnsi" w:cstheme="minorHAnsi"/>
        </w:rPr>
      </w:pPr>
    </w:p>
    <w:p w:rsidR="00F80D4C" w:rsidRPr="00CB0149" w:rsidRDefault="00F80D4C" w:rsidP="00337889">
      <w:pPr>
        <w:rPr>
          <w:rFonts w:asciiTheme="minorHAnsi" w:hAnsiTheme="minorHAnsi" w:cstheme="minorHAnsi"/>
        </w:rPr>
      </w:pPr>
    </w:p>
    <w:p w:rsidR="00337889" w:rsidRPr="00CB0149" w:rsidRDefault="00337889" w:rsidP="00337889">
      <w:pPr>
        <w:rPr>
          <w:rFonts w:asciiTheme="minorHAnsi" w:hAnsiTheme="minorHAnsi" w:cstheme="minorHAnsi"/>
        </w:rPr>
      </w:pPr>
      <w:r w:rsidRPr="00CB0149">
        <w:rPr>
          <w:rFonts w:asciiTheme="minorHAnsi" w:hAnsiTheme="minorHAnsi" w:cstheme="minorHAnsi"/>
        </w:rPr>
        <w:t>Directionality model</w:t>
      </w:r>
    </w:p>
    <w:p w:rsidR="00337889" w:rsidRPr="00CB0149" w:rsidRDefault="00337889" w:rsidP="009D64C2">
      <w:pPr>
        <w:rPr>
          <w:rFonts w:asciiTheme="minorHAnsi" w:hAnsiTheme="minorHAnsi" w:cstheme="minorHAnsi"/>
        </w:rPr>
      </w:pPr>
    </w:p>
    <w:p w:rsidR="003B77E9" w:rsidRPr="00CB0149" w:rsidRDefault="00765BE5" w:rsidP="009D64C2">
      <w:pPr>
        <w:rPr>
          <w:rFonts w:asciiTheme="minorHAnsi" w:hAnsiTheme="minorHAnsi" w:cstheme="minorHAnsi"/>
          <w:i/>
          <w:color w:val="FF0000"/>
        </w:rPr>
      </w:pPr>
      <w:r>
        <w:rPr>
          <w:rFonts w:asciiTheme="minorHAnsi" w:hAnsiTheme="minorHAnsi" w:cstheme="minorHAnsi"/>
          <w:i/>
          <w:color w:val="FF0000"/>
        </w:rPr>
        <w:t xml:space="preserve">3.5 </w:t>
      </w:r>
      <w:r w:rsidR="003B77E9" w:rsidRPr="00CB0149">
        <w:rPr>
          <w:rFonts w:asciiTheme="minorHAnsi" w:hAnsiTheme="minorHAnsi" w:cstheme="minorHAnsi"/>
          <w:i/>
          <w:color w:val="FF0000"/>
        </w:rPr>
        <w:t>Methodological Limitations</w:t>
      </w:r>
    </w:p>
    <w:p w:rsidR="003B77E9" w:rsidRPr="00CB0149" w:rsidRDefault="00EB3690" w:rsidP="009D64C2">
      <w:pPr>
        <w:rPr>
          <w:rFonts w:asciiTheme="minorHAnsi" w:hAnsiTheme="minorHAnsi" w:cstheme="minorHAnsi"/>
        </w:rPr>
      </w:pPr>
      <w:r w:rsidRPr="00CB0149">
        <w:rPr>
          <w:rFonts w:asciiTheme="minorHAnsi" w:hAnsiTheme="minorHAnsi" w:cstheme="minorHAnsi"/>
        </w:rPr>
        <w:t>Representativeness present in all forms of VGI, especially this one</w:t>
      </w:r>
    </w:p>
    <w:p w:rsidR="004D0599" w:rsidRPr="00F81BBC" w:rsidRDefault="00F81BBC" w:rsidP="009D64C2">
      <w:pPr>
        <w:rPr>
          <w:rFonts w:asciiTheme="minorHAnsi" w:hAnsiTheme="minorHAnsi" w:cstheme="minorHAnsi"/>
        </w:rPr>
      </w:pPr>
      <w:r>
        <w:rPr>
          <w:rFonts w:asciiTheme="minorHAnsi" w:hAnsiTheme="minorHAnsi" w:cstheme="minorHAnsi"/>
        </w:rPr>
        <w:t>D</w:t>
      </w:r>
      <w:r w:rsidRPr="00F81BBC">
        <w:rPr>
          <w:rFonts w:asciiTheme="minorHAnsi" w:hAnsiTheme="minorHAnsi" w:cstheme="minorHAnsi"/>
        </w:rPr>
        <w:t>ifficult to falsify VGI</w:t>
      </w:r>
      <w:r>
        <w:rPr>
          <w:rFonts w:asciiTheme="minorHAnsi" w:hAnsiTheme="minorHAnsi" w:cstheme="minorHAnsi"/>
        </w:rPr>
        <w:t xml:space="preserve"> (Elwood </w:t>
      </w:r>
      <w:r>
        <w:rPr>
          <w:rFonts w:asciiTheme="minorHAnsi" w:hAnsiTheme="minorHAnsi" w:cstheme="minorHAnsi"/>
          <w:i/>
        </w:rPr>
        <w:t>et al.</w:t>
      </w:r>
      <w:r>
        <w:rPr>
          <w:rFonts w:asciiTheme="minorHAnsi" w:hAnsiTheme="minorHAnsi" w:cstheme="minorHAnsi"/>
        </w:rPr>
        <w:t>, 2012)</w:t>
      </w:r>
    </w:p>
    <w:p w:rsidR="004D0599" w:rsidRPr="00CB0149" w:rsidRDefault="004D0599" w:rsidP="004D0599">
      <w:pPr>
        <w:pStyle w:val="Heading1"/>
        <w:rPr>
          <w:rFonts w:asciiTheme="minorHAnsi" w:hAnsiTheme="minorHAnsi" w:cstheme="minorHAnsi"/>
        </w:rPr>
      </w:pPr>
      <w:r w:rsidRPr="00CB0149">
        <w:rPr>
          <w:rFonts w:asciiTheme="minorHAnsi" w:hAnsiTheme="minorHAnsi" w:cstheme="minorHAnsi"/>
        </w:rPr>
        <w:t>Data:</w:t>
      </w:r>
    </w:p>
    <w:p w:rsidR="0030282E" w:rsidRPr="00CB0149" w:rsidRDefault="0030282E" w:rsidP="00AF5789">
      <w:pPr>
        <w:rPr>
          <w:rFonts w:asciiTheme="minorHAnsi" w:hAnsiTheme="minorHAnsi" w:cstheme="minorHAnsi"/>
        </w:rPr>
      </w:pPr>
    </w:p>
    <w:p w:rsidR="00AF5789" w:rsidRPr="00CB0149" w:rsidRDefault="00AF5789" w:rsidP="00AF5789">
      <w:pPr>
        <w:pStyle w:val="Heading2"/>
        <w:rPr>
          <w:rFonts w:asciiTheme="minorHAnsi" w:hAnsiTheme="minorHAnsi" w:cstheme="minorHAnsi"/>
        </w:rPr>
      </w:pPr>
      <w:r w:rsidRPr="00CB0149">
        <w:rPr>
          <w:rFonts w:asciiTheme="minorHAnsi" w:hAnsiTheme="minorHAnsi" w:cstheme="minorHAnsi"/>
        </w:rPr>
        <w:t xml:space="preserve">Data Pre-processing </w:t>
      </w:r>
    </w:p>
    <w:p w:rsidR="00AF5789" w:rsidRPr="00CB0149" w:rsidRDefault="00AF5789" w:rsidP="00AF5789">
      <w:pPr>
        <w:rPr>
          <w:rFonts w:asciiTheme="minorHAnsi" w:hAnsiTheme="minorHAnsi" w:cstheme="minorHAnsi"/>
        </w:rPr>
      </w:pPr>
      <w:r w:rsidRPr="00CB0149">
        <w:rPr>
          <w:rFonts w:asciiTheme="minorHAnsi" w:hAnsiTheme="minorHAnsi" w:cstheme="minorHAnsi"/>
        </w:rPr>
        <w:t>Select by Location and intersection</w:t>
      </w:r>
    </w:p>
    <w:p w:rsidR="00AF5789" w:rsidRPr="00CB0149" w:rsidRDefault="00AF5789" w:rsidP="00AF5789">
      <w:pPr>
        <w:rPr>
          <w:rFonts w:asciiTheme="minorHAnsi" w:hAnsiTheme="minorHAnsi" w:cstheme="minorHAnsi"/>
        </w:rPr>
      </w:pPr>
    </w:p>
    <w:p w:rsidR="00B73192" w:rsidRPr="00CB0149" w:rsidRDefault="00B73192" w:rsidP="00B73192">
      <w:pPr>
        <w:pStyle w:val="Heading2"/>
        <w:rPr>
          <w:rFonts w:asciiTheme="minorHAnsi" w:hAnsiTheme="minorHAnsi" w:cstheme="minorHAnsi"/>
        </w:rPr>
      </w:pPr>
      <w:r w:rsidRPr="00CB0149">
        <w:rPr>
          <w:rFonts w:asciiTheme="minorHAnsi" w:hAnsiTheme="minorHAnsi" w:cstheme="minorHAnsi"/>
        </w:rPr>
        <w:t>Potential Data Sources:</w:t>
      </w:r>
    </w:p>
    <w:p w:rsidR="00FA6E07" w:rsidRPr="00CB0149" w:rsidRDefault="00FA6E07" w:rsidP="00FA6E07">
      <w:pPr>
        <w:rPr>
          <w:rFonts w:asciiTheme="minorHAnsi" w:hAnsiTheme="minorHAnsi" w:cstheme="minorHAnsi"/>
        </w:rPr>
      </w:pPr>
      <w:r w:rsidRPr="00CB0149">
        <w:rPr>
          <w:rFonts w:asciiTheme="minorHAnsi" w:hAnsiTheme="minorHAnsi" w:cstheme="minorHAnsi"/>
        </w:rPr>
        <w:t xml:space="preserve">See </w:t>
      </w:r>
      <w:hyperlink r:id="rId14" w:history="1">
        <w:r w:rsidRPr="00CB0149">
          <w:rPr>
            <w:rStyle w:val="Hyperlink"/>
            <w:rFonts w:asciiTheme="minorHAnsi" w:hAnsiTheme="minorHAnsi" w:cstheme="minorHAnsi"/>
          </w:rPr>
          <w:t>https://translate.google.com/translate?hl=en&amp;sl=fr&amp;u=http://donnees.ville.montreal.qc.ca/&amp;prev=search</w:t>
        </w:r>
      </w:hyperlink>
      <w:r w:rsidRPr="00CB0149">
        <w:rPr>
          <w:rFonts w:asciiTheme="minorHAnsi" w:hAnsiTheme="minorHAnsi" w:cstheme="minorHAnsi"/>
        </w:rPr>
        <w:t xml:space="preserve"> </w:t>
      </w:r>
    </w:p>
    <w:p w:rsidR="00B73192" w:rsidRPr="00CB0149" w:rsidRDefault="00B73192" w:rsidP="00B73192">
      <w:pPr>
        <w:rPr>
          <w:rFonts w:asciiTheme="minorHAnsi" w:hAnsiTheme="minorHAnsi" w:cstheme="minorHAnsi"/>
        </w:rPr>
      </w:pPr>
      <w:r w:rsidRPr="00CB0149">
        <w:rPr>
          <w:rFonts w:asciiTheme="minorHAnsi" w:hAnsiTheme="minorHAnsi" w:cstheme="minorHAnsi"/>
        </w:rPr>
        <w:t>Road Segment Speeds (2014-2019)</w:t>
      </w:r>
    </w:p>
    <w:p w:rsidR="00B73192" w:rsidRPr="00CB0149" w:rsidRDefault="00513BE4" w:rsidP="00B73192">
      <w:pPr>
        <w:rPr>
          <w:rFonts w:asciiTheme="minorHAnsi" w:hAnsiTheme="minorHAnsi" w:cstheme="minorHAnsi"/>
        </w:rPr>
      </w:pPr>
      <w:hyperlink r:id="rId15" w:history="1">
        <w:r w:rsidR="006022C8" w:rsidRPr="00CB0149">
          <w:rPr>
            <w:rStyle w:val="Hyperlink"/>
            <w:rFonts w:asciiTheme="minorHAnsi" w:hAnsiTheme="minorHAnsi" w:cstheme="minorHAnsi"/>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6022C8" w:rsidRPr="00CB0149">
        <w:rPr>
          <w:rFonts w:asciiTheme="minorHAnsi" w:hAnsiTheme="minorHAnsi" w:cstheme="minorHAnsi"/>
        </w:rPr>
        <w:t xml:space="preserve"> </w:t>
      </w:r>
    </w:p>
    <w:p w:rsidR="00B73192" w:rsidRPr="00CB0149" w:rsidRDefault="00B73192" w:rsidP="00B73192">
      <w:pPr>
        <w:rPr>
          <w:rFonts w:asciiTheme="minorHAnsi" w:hAnsiTheme="minorHAnsi" w:cstheme="minorHAnsi"/>
        </w:rPr>
      </w:pPr>
    </w:p>
    <w:p w:rsidR="000330BA" w:rsidRPr="00CB0149" w:rsidRDefault="000330BA" w:rsidP="000330BA">
      <w:pPr>
        <w:pStyle w:val="Heading3"/>
        <w:rPr>
          <w:rFonts w:asciiTheme="minorHAnsi" w:hAnsiTheme="minorHAnsi" w:cstheme="minorHAnsi"/>
        </w:rPr>
      </w:pPr>
      <w:r w:rsidRPr="00CB0149">
        <w:rPr>
          <w:rFonts w:asciiTheme="minorHAnsi" w:hAnsiTheme="minorHAnsi" w:cstheme="minorHAnsi"/>
        </w:rPr>
        <w:t>Useful</w:t>
      </w:r>
    </w:p>
    <w:p w:rsidR="000330BA" w:rsidRPr="00CB0149" w:rsidRDefault="00513BE4" w:rsidP="000330BA">
      <w:pPr>
        <w:rPr>
          <w:rFonts w:asciiTheme="minorHAnsi" w:hAnsiTheme="minorHAnsi" w:cstheme="minorHAnsi"/>
        </w:rPr>
      </w:pPr>
      <w:hyperlink r:id="rId16" w:history="1">
        <w:r w:rsidR="000330BA" w:rsidRPr="00CB0149">
          <w:rPr>
            <w:rStyle w:val="Hyperlink"/>
            <w:rFonts w:asciiTheme="minorHAnsi" w:hAnsiTheme="minorHAnsi" w:cstheme="minorHAnsi"/>
          </w:rPr>
          <w:t>https://www12.statcan.gc.ca/census-recensement/2011/geo/bound-limit/bound-limit-2011-eng.cfm</w:t>
        </w:r>
      </w:hyperlink>
    </w:p>
    <w:p w:rsidR="000330BA" w:rsidRPr="00CB0149" w:rsidRDefault="00513BE4" w:rsidP="000330BA">
      <w:pPr>
        <w:rPr>
          <w:rFonts w:asciiTheme="minorHAnsi" w:hAnsiTheme="minorHAnsi" w:cstheme="minorHAnsi"/>
        </w:rPr>
      </w:pPr>
      <w:hyperlink r:id="rId17" w:history="1">
        <w:r w:rsidR="00D20D80" w:rsidRPr="00CB0149">
          <w:rPr>
            <w:rStyle w:val="Hyperlink"/>
            <w:rFonts w:asciiTheme="minorHAnsi" w:hAnsiTheme="minorHAnsi" w:cstheme="minorHAnsi"/>
          </w:rPr>
          <w:t>https://open.canada.ca/data/en/dataset?q=geobase&amp;organization=nrcan-rncan&amp;sort=</w:t>
        </w:r>
      </w:hyperlink>
      <w:r w:rsidR="00D20D80" w:rsidRPr="00CB0149">
        <w:rPr>
          <w:rFonts w:asciiTheme="minorHAnsi" w:hAnsiTheme="minorHAnsi" w:cstheme="minorHAnsi"/>
        </w:rPr>
        <w:t xml:space="preserve"> </w:t>
      </w:r>
    </w:p>
    <w:p w:rsidR="000330BA" w:rsidRPr="00CB0149" w:rsidRDefault="00513BE4" w:rsidP="00B73192">
      <w:pPr>
        <w:rPr>
          <w:rFonts w:asciiTheme="minorHAnsi" w:hAnsiTheme="minorHAnsi" w:cstheme="minorHAnsi"/>
        </w:rPr>
      </w:pPr>
      <w:hyperlink r:id="rId18" w:history="1">
        <w:r w:rsidR="00D20D80" w:rsidRPr="00CB0149">
          <w:rPr>
            <w:rStyle w:val="Hyperlink"/>
            <w:rFonts w:asciiTheme="minorHAnsi" w:hAnsiTheme="minorHAnsi" w:cstheme="minorHAnsi"/>
          </w:rPr>
          <w:t>https://libraryguides.mcgill.ca/c.php?g=467943&amp;p=4621105</w:t>
        </w:r>
      </w:hyperlink>
    </w:p>
    <w:p w:rsidR="00D20D80" w:rsidRPr="00CB0149" w:rsidRDefault="00513BE4" w:rsidP="00B73192">
      <w:pPr>
        <w:rPr>
          <w:rFonts w:asciiTheme="minorHAnsi" w:hAnsiTheme="minorHAnsi" w:cstheme="minorHAnsi"/>
        </w:rPr>
      </w:pPr>
      <w:hyperlink r:id="rId19" w:history="1">
        <w:r w:rsidR="004C397E" w:rsidRPr="00CB0149">
          <w:rPr>
            <w:rStyle w:val="Hyperlink"/>
            <w:rFonts w:asciiTheme="minorHAnsi" w:hAnsiTheme="minorHAnsi" w:cstheme="minorHAnsi"/>
          </w:rPr>
          <w:t>http://rl.cs.mcgill.ca/comp598/fall2014/</w:t>
        </w:r>
      </w:hyperlink>
      <w:r w:rsidR="004C397E" w:rsidRPr="00CB0149">
        <w:rPr>
          <w:rFonts w:asciiTheme="minorHAnsi" w:hAnsiTheme="minorHAnsi" w:cstheme="minorHAnsi"/>
        </w:rPr>
        <w:t xml:space="preserve"> </w:t>
      </w:r>
    </w:p>
    <w:p w:rsidR="004C397E" w:rsidRPr="00CB0149" w:rsidRDefault="004C397E" w:rsidP="00B73192">
      <w:pPr>
        <w:rPr>
          <w:rFonts w:asciiTheme="minorHAnsi" w:hAnsiTheme="minorHAnsi" w:cstheme="minorHAnsi"/>
        </w:rPr>
      </w:pPr>
    </w:p>
    <w:p w:rsidR="00350233" w:rsidRPr="00CB0149" w:rsidRDefault="00350233" w:rsidP="00B73192">
      <w:pPr>
        <w:rPr>
          <w:rFonts w:asciiTheme="minorHAnsi" w:hAnsiTheme="minorHAnsi" w:cstheme="minorHAnsi"/>
        </w:rPr>
      </w:pPr>
      <w:r w:rsidRPr="00CB0149">
        <w:rPr>
          <w:rFonts w:asciiTheme="minorHAnsi" w:hAnsiTheme="minorHAnsi" w:cstheme="minorHAnsi"/>
        </w:rPr>
        <w:t>Geographical format:</w:t>
      </w:r>
    </w:p>
    <w:p w:rsidR="00350233" w:rsidRPr="00CB0149" w:rsidRDefault="00350233" w:rsidP="00350233">
      <w:pPr>
        <w:rPr>
          <w:rFonts w:asciiTheme="minorHAnsi" w:hAnsiTheme="minorHAnsi" w:cstheme="minorHAnsi"/>
        </w:rPr>
      </w:pPr>
      <w:r w:rsidRPr="00CB0149">
        <w:rPr>
          <w:rFonts w:asciiTheme="minorHAnsi" w:hAnsiTheme="minorHAnsi" w:cstheme="minorHAnsi"/>
        </w:rPr>
        <w:t xml:space="preserve">Dissemination areas – around 4000 around Montreal </w:t>
      </w:r>
    </w:p>
    <w:p w:rsidR="00A9480C" w:rsidRPr="00CB0149" w:rsidRDefault="00FE2652" w:rsidP="00350233">
      <w:pPr>
        <w:rPr>
          <w:rFonts w:asciiTheme="minorHAnsi" w:hAnsiTheme="minorHAnsi" w:cstheme="minorHAnsi"/>
        </w:rPr>
      </w:pPr>
      <w:r w:rsidRPr="00CB0149">
        <w:rPr>
          <w:rFonts w:asciiTheme="minorHAnsi" w:hAnsiTheme="minorHAnsi" w:cstheme="minorHAnsi"/>
        </w:rPr>
        <w:t>Census tract? Could be</w:t>
      </w:r>
    </w:p>
    <w:p w:rsidR="00FE2652" w:rsidRPr="00CB0149" w:rsidRDefault="00FE2652" w:rsidP="00350233">
      <w:pPr>
        <w:rPr>
          <w:rFonts w:asciiTheme="minorHAnsi" w:hAnsiTheme="minorHAnsi" w:cstheme="minorHAnsi"/>
        </w:rPr>
      </w:pPr>
    </w:p>
    <w:p w:rsidR="00A9480C" w:rsidRPr="00CB0149" w:rsidRDefault="00A9480C" w:rsidP="00350233">
      <w:pPr>
        <w:rPr>
          <w:rFonts w:asciiTheme="minorHAnsi" w:hAnsiTheme="minorHAnsi" w:cstheme="minorHAnsi"/>
        </w:rPr>
      </w:pPr>
      <w:r w:rsidRPr="00CB0149">
        <w:rPr>
          <w:rFonts w:asciiTheme="minorHAnsi" w:hAnsiTheme="minorHAnsi" w:cstheme="minorHAnsi"/>
        </w:rPr>
        <w:t>Data is Not :</w:t>
      </w:r>
    </w:p>
    <w:p w:rsidR="00A9480C" w:rsidRPr="00CB0149" w:rsidRDefault="00A9480C" w:rsidP="00A9480C">
      <w:pPr>
        <w:pStyle w:val="ListParagraph"/>
        <w:numPr>
          <w:ilvl w:val="0"/>
          <w:numId w:val="9"/>
        </w:numPr>
        <w:rPr>
          <w:rFonts w:asciiTheme="minorHAnsi" w:hAnsiTheme="minorHAnsi" w:cstheme="minorHAnsi"/>
        </w:rPr>
      </w:pPr>
      <w:r w:rsidRPr="00CB0149">
        <w:rPr>
          <w:rFonts w:asciiTheme="minorHAnsi" w:hAnsiTheme="minorHAnsi" w:cstheme="minorHAnsi"/>
        </w:rPr>
        <w:t xml:space="preserve">Census met areas and </w:t>
      </w:r>
      <w:proofErr w:type="spellStart"/>
      <w:r w:rsidRPr="00CB0149">
        <w:rPr>
          <w:rFonts w:asciiTheme="minorHAnsi" w:hAnsiTheme="minorHAnsi" w:cstheme="minorHAnsi"/>
        </w:rPr>
        <w:t>agg</w:t>
      </w:r>
      <w:proofErr w:type="spellEnd"/>
    </w:p>
    <w:p w:rsidR="00350233" w:rsidRPr="00CB0149" w:rsidRDefault="00350233" w:rsidP="00B73192">
      <w:pPr>
        <w:rPr>
          <w:rFonts w:asciiTheme="minorHAnsi" w:hAnsiTheme="minorHAnsi" w:cstheme="minorHAnsi"/>
        </w:rPr>
      </w:pPr>
    </w:p>
    <w:p w:rsidR="00350233" w:rsidRPr="00CB0149" w:rsidRDefault="00350233" w:rsidP="00B73192">
      <w:pPr>
        <w:rPr>
          <w:rFonts w:asciiTheme="minorHAnsi" w:hAnsiTheme="minorHAnsi" w:cstheme="minorHAnsi"/>
        </w:rPr>
      </w:pPr>
    </w:p>
    <w:p w:rsidR="004D0599" w:rsidRPr="00CB0149" w:rsidRDefault="004D0599" w:rsidP="006C611F">
      <w:pPr>
        <w:pStyle w:val="Heading2"/>
        <w:rPr>
          <w:rFonts w:asciiTheme="minorHAnsi" w:eastAsia="Times New Roman" w:hAnsiTheme="minorHAnsi" w:cstheme="minorHAnsi"/>
        </w:rPr>
      </w:pPr>
      <w:r w:rsidRPr="00CB0149">
        <w:rPr>
          <w:rFonts w:asciiTheme="minorHAnsi" w:eastAsia="Times New Roman" w:hAnsiTheme="minorHAnsi" w:cstheme="minorHAnsi"/>
        </w:rPr>
        <w:t>MTL-Roads</w:t>
      </w:r>
    </w:p>
    <w:p w:rsidR="004D0599" w:rsidRPr="00CB0149" w:rsidRDefault="004D0599" w:rsidP="004D0599">
      <w:pPr>
        <w:spacing w:before="100" w:beforeAutospacing="1" w:after="100" w:afterAutospacing="1"/>
        <w:rPr>
          <w:rFonts w:asciiTheme="minorHAnsi" w:hAnsiTheme="minorHAnsi" w:cstheme="minorHAnsi"/>
        </w:rPr>
      </w:pPr>
      <w:proofErr w:type="spellStart"/>
      <w:r w:rsidRPr="00CB0149">
        <w:rPr>
          <w:rFonts w:asciiTheme="minorHAnsi" w:hAnsiTheme="minorHAnsi" w:cstheme="minorHAnsi"/>
        </w:rPr>
        <w:t>Geobase</w:t>
      </w:r>
      <w:proofErr w:type="spellEnd"/>
      <w:r w:rsidRPr="00CB0149">
        <w:rPr>
          <w:rFonts w:asciiTheme="minorHAnsi" w:hAnsiTheme="minorHAnsi" w:cstheme="minorHAnsi"/>
        </w:rPr>
        <w:t xml:space="preserve"> is a filamentary network of right-hand segments commonly referred to as "sections" whose digitization is usually done at the street </w:t>
      </w:r>
      <w:proofErr w:type="spellStart"/>
      <w:r w:rsidRPr="00CB0149">
        <w:rPr>
          <w:rFonts w:asciiTheme="minorHAnsi" w:hAnsiTheme="minorHAnsi" w:cstheme="minorHAnsi"/>
        </w:rPr>
        <w:t>center</w:t>
      </w:r>
      <w:proofErr w:type="spellEnd"/>
      <w:r w:rsidRPr="00CB0149">
        <w:rPr>
          <w:rFonts w:asciiTheme="minorHAnsi" w:hAnsiTheme="minorHAnsi" w:cstheme="minorHAnsi"/>
        </w:rPr>
        <w:t xml:space="preserve">. A section is then a portion of road with homogeneous characteristics described mainly by the following attributes: an official place name, address ranges and a reference to the administrative boundaries (boroughs, municipal boundaries, </w:t>
      </w:r>
      <w:proofErr w:type="spellStart"/>
      <w:r w:rsidRPr="00CB0149">
        <w:rPr>
          <w:rFonts w:asciiTheme="minorHAnsi" w:hAnsiTheme="minorHAnsi" w:cstheme="minorHAnsi"/>
        </w:rPr>
        <w:t>neighborhoods</w:t>
      </w:r>
      <w:proofErr w:type="spellEnd"/>
      <w:r w:rsidRPr="00CB0149">
        <w:rPr>
          <w:rFonts w:asciiTheme="minorHAnsi" w:hAnsiTheme="minorHAnsi" w:cstheme="minorHAnsi"/>
        </w:rPr>
        <w:t xml:space="preserve"> as appropriate).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Track Classification Table: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9 - Projected Street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8 - Highways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7 - Main arteries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6 - Secondary arteries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5 - Collectors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4 - Private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3 - Wharf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2 - Business Places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1 - Certain pedestrian routes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0 - Local Streets </w:t>
      </w:r>
    </w:p>
    <w:p w:rsidR="004D0599" w:rsidRPr="00CB0149" w:rsidRDefault="004D0599" w:rsidP="004D0599">
      <w:pPr>
        <w:spacing w:before="100" w:beforeAutospacing="1" w:after="100" w:afterAutospacing="1"/>
        <w:rPr>
          <w:rFonts w:asciiTheme="minorHAnsi" w:hAnsiTheme="minorHAnsi" w:cstheme="minorHAnsi"/>
        </w:rPr>
      </w:pP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street </w:t>
      </w:r>
      <w:proofErr w:type="spellStart"/>
      <w:r w:rsidRPr="00CB0149">
        <w:rPr>
          <w:rFonts w:asciiTheme="minorHAnsi" w:hAnsiTheme="minorHAnsi" w:cstheme="minorHAnsi"/>
        </w:rPr>
        <w:t>centers</w:t>
      </w:r>
      <w:proofErr w:type="spellEnd"/>
      <w:r w:rsidRPr="00CB0149">
        <w:rPr>
          <w:rFonts w:asciiTheme="minorHAnsi" w:hAnsiTheme="minorHAnsi" w:cstheme="minorHAnsi"/>
        </w:rPr>
        <w:t xml:space="preserve"> are digitized from ortho-photos, digital cartography and cadastre. The sense of digitization respects the increase in building numbers. The direction of flow is defined according to the scanning direction as follows: </w:t>
      </w:r>
    </w:p>
    <w:p w:rsidR="004D0599" w:rsidRPr="00CB0149" w:rsidRDefault="004D0599" w:rsidP="004D0599">
      <w:pPr>
        <w:numPr>
          <w:ilvl w:val="0"/>
          <w:numId w:val="1"/>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1 -&gt; one way in the direction of digitization </w:t>
      </w:r>
    </w:p>
    <w:p w:rsidR="004D0599" w:rsidRPr="00CB0149" w:rsidRDefault="004D0599" w:rsidP="004D0599">
      <w:pPr>
        <w:numPr>
          <w:ilvl w:val="0"/>
          <w:numId w:val="1"/>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-1 -&gt; one way in the opposite direction of digitization </w:t>
      </w:r>
    </w:p>
    <w:p w:rsidR="004D0599" w:rsidRPr="00CB0149" w:rsidRDefault="004D0599" w:rsidP="004D0599">
      <w:pPr>
        <w:numPr>
          <w:ilvl w:val="0"/>
          <w:numId w:val="1"/>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0 -&gt; double meaning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segmentation of roads into "sections" is mainly based on the following criteria: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a) Beginning or end of the route;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b) Intersection with another road;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(c) Change of administrative boundaries;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lastRenderedPageBreak/>
        <w:t xml:space="preserve">d) Physical change of the road;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e) Beginning and end of a work of art (bridge, viaduct, tunnel ...);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f) Section having the same node at the start as at the finish;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g) Change of place name;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h) Significant change in the sequence of civic numbers that may cause geocoding problems. (superposition of civic numbers); </w:t>
      </w:r>
    </w:p>
    <w:p w:rsidR="004D0599" w:rsidRPr="00CB0149" w:rsidRDefault="004D0599" w:rsidP="004D0599">
      <w:pPr>
        <w:spacing w:before="100" w:beforeAutospacing="1" w:after="100" w:afterAutospacing="1"/>
        <w:rPr>
          <w:rFonts w:asciiTheme="minorHAnsi" w:hAnsiTheme="minorHAnsi" w:cstheme="minorHAnsi"/>
        </w:rPr>
      </w:pPr>
      <w:proofErr w:type="spellStart"/>
      <w:r w:rsidRPr="00CB0149">
        <w:rPr>
          <w:rFonts w:asciiTheme="minorHAnsi" w:hAnsiTheme="minorHAnsi" w:cstheme="minorHAnsi"/>
        </w:rPr>
        <w:t>i</w:t>
      </w:r>
      <w:proofErr w:type="spellEnd"/>
      <w:r w:rsidRPr="00CB0149">
        <w:rPr>
          <w:rFonts w:asciiTheme="minorHAnsi" w:hAnsiTheme="minorHAnsi" w:cstheme="minorHAnsi"/>
        </w:rPr>
        <w:t xml:space="preserve">) Intersection level with a railway line.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Id_troncon</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Id_trc</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(Numeric): Unique, primary key Invariant Values ​​between 1 and 499,000 for </w:t>
      </w:r>
      <w:proofErr w:type="spellStart"/>
      <w:r w:rsidRPr="00CB0149">
        <w:rPr>
          <w:rStyle w:val="notranslate"/>
          <w:rFonts w:asciiTheme="minorHAnsi" w:hAnsiTheme="minorHAnsi" w:cstheme="minorHAnsi"/>
        </w:rPr>
        <w:t>Longueuil</w:t>
      </w:r>
      <w:proofErr w:type="spellEnd"/>
      <w:r w:rsidRPr="00CB0149">
        <w:rPr>
          <w:rStyle w:val="notranslate"/>
          <w:rFonts w:asciiTheme="minorHAnsi" w:hAnsiTheme="minorHAnsi" w:cstheme="minorHAnsi"/>
        </w:rPr>
        <w:t>, between 500,000 and 999,999 for Laval and between 1,000,000 and 9,999,999 for Montreal.</w:t>
      </w:r>
      <w:r w:rsidRPr="00CB0149">
        <w:rPr>
          <w:rFonts w:asciiTheme="minorHAnsi" w:hAnsiTheme="minorHAnsi" w:cstheme="minorHAnsi"/>
        </w:rPr>
        <w:t xml:space="preserve"> </w:t>
      </w:r>
      <w:r w:rsidRPr="00CB0149">
        <w:rPr>
          <w:rStyle w:val="notranslate"/>
          <w:rFonts w:asciiTheme="minorHAnsi" w:hAnsiTheme="minorHAnsi" w:cstheme="minorHAnsi"/>
        </w:rPr>
        <w:t>These values ​​are assigned sequentially without reuse.</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Type_voie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Typ_voie</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(Text variable): Generic official place names,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Lien_voie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Lie_voie</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(Variable text): Particle of official place names,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Nom_voie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Nom_voie</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(Text variable): Specific official toponymy,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Direction_voie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Dir_voie</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(Text variable): Orientation of the official place names,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Début_gauche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Deb_gch</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(Numeric): Actual civic number located at the beginning and the left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Fin_gauche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Fin_gch</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w:t>
      </w:r>
      <w:proofErr w:type="spellStart"/>
      <w:r w:rsidRPr="00CB0149">
        <w:rPr>
          <w:rStyle w:val="notranslate"/>
          <w:rFonts w:asciiTheme="minorHAnsi" w:hAnsiTheme="minorHAnsi" w:cstheme="minorHAnsi"/>
        </w:rPr>
        <w:t>Numérique</w:t>
      </w:r>
      <w:proofErr w:type="spellEnd"/>
      <w:r w:rsidRPr="00CB0149">
        <w:rPr>
          <w:rStyle w:val="notranslate"/>
          <w:rFonts w:asciiTheme="minorHAnsi" w:hAnsiTheme="minorHAnsi" w:cstheme="minorHAnsi"/>
        </w:rPr>
        <w:t>): Actual civic number located at the end and to the left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Début_droite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Deb_drt</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(Numeric): Actual civic number at the beginning and the right of the stub</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Fin_droite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Fin_drt</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(Numeric): Actual civic number located at the end and to the right of the stub</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Limite_gauche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Lim_gch</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(Variable text): Administrative limit (municipality) located to the left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Limite_droite</w:t>
      </w:r>
      <w:proofErr w:type="spellEnd"/>
      <w:r w:rsidRPr="00CB0149">
        <w:rPr>
          <w:rStyle w:val="HTMLCode"/>
          <w:rFonts w:asciiTheme="minorHAnsi" w:eastAsiaTheme="majorEastAsia" w:hAnsiTheme="minorHAnsi" w:cstheme="minorHAnsi"/>
        </w:rPr>
        <w:t xml:space="preserve"> (</w:t>
      </w:r>
      <w:proofErr w:type="spellStart"/>
      <w:r w:rsidRPr="00CB0149">
        <w:rPr>
          <w:rStyle w:val="HTMLCode"/>
          <w:rFonts w:asciiTheme="minorHAnsi" w:eastAsiaTheme="majorEastAsia" w:hAnsiTheme="minorHAnsi" w:cstheme="minorHAnsi"/>
        </w:rPr>
        <w:t>Lim_drt</w:t>
      </w:r>
      <w:proofErr w:type="spellEnd"/>
      <w:r w:rsidRPr="00CB0149">
        <w:rPr>
          <w:rStyle w:val="HTMLCode"/>
          <w:rFonts w:asciiTheme="minorHAnsi" w:eastAsiaTheme="majorEastAsia" w:hAnsiTheme="minorHAnsi" w:cstheme="minorHAnsi"/>
        </w:rPr>
        <w:t>) -</w:t>
      </w:r>
      <w:r w:rsidRPr="00CB0149">
        <w:rPr>
          <w:rStyle w:val="notranslate"/>
          <w:rFonts w:asciiTheme="minorHAnsi" w:hAnsiTheme="minorHAnsi" w:cstheme="minorHAnsi"/>
        </w:rPr>
        <w:t xml:space="preserve"> (Variable text): Administrative limit (municipality) located to the right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Arrondissement_gauche</w:t>
      </w:r>
      <w:proofErr w:type="spellEnd"/>
      <w:r w:rsidRPr="00CB0149">
        <w:rPr>
          <w:rStyle w:val="HTMLCode"/>
          <w:rFonts w:asciiTheme="minorHAnsi" w:eastAsiaTheme="majorEastAsia" w:hAnsiTheme="minorHAnsi" w:cstheme="minorHAnsi"/>
        </w:rPr>
        <w:t xml:space="preserve"> (ARR_GCH) -</w:t>
      </w:r>
      <w:r w:rsidRPr="00CB0149">
        <w:rPr>
          <w:rStyle w:val="notranslate"/>
          <w:rFonts w:asciiTheme="minorHAnsi" w:hAnsiTheme="minorHAnsi" w:cstheme="minorHAnsi"/>
        </w:rPr>
        <w:t xml:space="preserve"> (</w:t>
      </w:r>
      <w:proofErr w:type="spellStart"/>
      <w:r w:rsidRPr="00CB0149">
        <w:rPr>
          <w:rStyle w:val="notranslate"/>
          <w:rFonts w:asciiTheme="minorHAnsi" w:hAnsiTheme="minorHAnsi" w:cstheme="minorHAnsi"/>
        </w:rPr>
        <w:t>Texte</w:t>
      </w:r>
      <w:proofErr w:type="spellEnd"/>
      <w:r w:rsidRPr="00CB0149">
        <w:rPr>
          <w:rStyle w:val="notranslate"/>
          <w:rFonts w:asciiTheme="minorHAnsi" w:hAnsiTheme="minorHAnsi" w:cstheme="minorHAnsi"/>
        </w:rPr>
        <w:t xml:space="preserve"> variable): Administrative limit of the borough located on the left of the section (N / A if not applicable because outside the City of Montreal - For the cities of </w:t>
      </w:r>
      <w:proofErr w:type="spellStart"/>
      <w:r w:rsidRPr="00CB0149">
        <w:rPr>
          <w:rStyle w:val="notranslate"/>
          <w:rFonts w:asciiTheme="minorHAnsi" w:hAnsiTheme="minorHAnsi" w:cstheme="minorHAnsi"/>
        </w:rPr>
        <w:t>Longueuil</w:t>
      </w:r>
      <w:proofErr w:type="spellEnd"/>
      <w:r w:rsidRPr="00CB0149">
        <w:rPr>
          <w:rStyle w:val="notranslate"/>
          <w:rFonts w:asciiTheme="minorHAnsi" w:hAnsiTheme="minorHAnsi" w:cstheme="minorHAnsi"/>
        </w:rPr>
        <w:t xml:space="preserve"> and Montreal, these are the boroughs, for the city of Laval these are former cities)</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Arrondissement_droite</w:t>
      </w:r>
      <w:proofErr w:type="spellEnd"/>
      <w:r w:rsidRPr="00CB0149">
        <w:rPr>
          <w:rStyle w:val="HTMLCode"/>
          <w:rFonts w:asciiTheme="minorHAnsi" w:eastAsiaTheme="majorEastAsia" w:hAnsiTheme="minorHAnsi" w:cstheme="minorHAnsi"/>
        </w:rPr>
        <w:t xml:space="preserve"> (ARR_DRT) -</w:t>
      </w:r>
      <w:r w:rsidRPr="00CB0149">
        <w:rPr>
          <w:rStyle w:val="notranslate"/>
          <w:rFonts w:asciiTheme="minorHAnsi" w:hAnsiTheme="minorHAnsi" w:cstheme="minorHAnsi"/>
        </w:rPr>
        <w:t xml:space="preserve"> (Text variable): Administrative limit of the district located on the right of the section (N / A if not applicable because outside the City of Montreal)</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Classe</w:t>
      </w:r>
      <w:proofErr w:type="spellEnd"/>
      <w:r w:rsidRPr="00CB0149">
        <w:rPr>
          <w:rStyle w:val="HTMLCode"/>
          <w:rFonts w:asciiTheme="minorHAnsi" w:eastAsiaTheme="majorEastAsia" w:hAnsiTheme="minorHAnsi" w:cstheme="minorHAnsi"/>
        </w:rPr>
        <w:t xml:space="preserve"> (CLASSE)</w:t>
      </w:r>
      <w:r w:rsidRPr="00CB0149">
        <w:rPr>
          <w:rStyle w:val="notranslate"/>
          <w:rFonts w:asciiTheme="minorHAnsi" w:hAnsiTheme="minorHAnsi" w:cstheme="minorHAnsi"/>
        </w:rPr>
        <w:t xml:space="preserve"> (Digital): Class of the road (see description above)</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proofErr w:type="spellStart"/>
      <w:r w:rsidRPr="00CB0149">
        <w:rPr>
          <w:rStyle w:val="HTMLCode"/>
          <w:rFonts w:asciiTheme="minorHAnsi" w:eastAsiaTheme="majorEastAsia" w:hAnsiTheme="minorHAnsi" w:cstheme="minorHAnsi"/>
        </w:rPr>
        <w:t>Sens_circulation</w:t>
      </w:r>
      <w:proofErr w:type="spellEnd"/>
      <w:r w:rsidRPr="00CB0149">
        <w:rPr>
          <w:rStyle w:val="HTMLCode"/>
          <w:rFonts w:asciiTheme="minorHAnsi" w:eastAsiaTheme="majorEastAsia" w:hAnsiTheme="minorHAnsi" w:cstheme="minorHAnsi"/>
        </w:rPr>
        <w:t xml:space="preserve"> (SENS_CIR)</w:t>
      </w:r>
      <w:r w:rsidRPr="00CB0149">
        <w:rPr>
          <w:rStyle w:val="notranslate"/>
          <w:rFonts w:asciiTheme="minorHAnsi" w:hAnsiTheme="minorHAnsi" w:cstheme="minorHAnsi"/>
        </w:rPr>
        <w:t xml:space="preserve"> (Numeric): The direction of circulation is defined according to the sense of digitization as follows:</w:t>
      </w:r>
      <w:r w:rsidRPr="00CB0149">
        <w:rPr>
          <w:rFonts w:asciiTheme="minorHAnsi" w:hAnsiTheme="minorHAnsi" w:cstheme="minorHAnsi"/>
        </w:rPr>
        <w:t xml:space="preserve"> </w:t>
      </w:r>
    </w:p>
    <w:p w:rsidR="00672C10" w:rsidRPr="00CB0149" w:rsidRDefault="00672C10" w:rsidP="00672C10">
      <w:pPr>
        <w:numPr>
          <w:ilvl w:val="0"/>
          <w:numId w:val="8"/>
        </w:numPr>
        <w:spacing w:before="100" w:beforeAutospacing="1" w:after="100" w:afterAutospacing="1"/>
        <w:rPr>
          <w:rFonts w:asciiTheme="minorHAnsi" w:hAnsiTheme="minorHAnsi" w:cstheme="minorHAnsi"/>
        </w:rPr>
      </w:pPr>
      <w:r w:rsidRPr="00CB0149">
        <w:rPr>
          <w:rStyle w:val="notranslate"/>
          <w:rFonts w:asciiTheme="minorHAnsi" w:hAnsiTheme="minorHAnsi" w:cstheme="minorHAnsi"/>
        </w:rPr>
        <w:t>1 -&gt; one way in the direction of digitization</w:t>
      </w:r>
      <w:r w:rsidRPr="00CB0149">
        <w:rPr>
          <w:rFonts w:asciiTheme="minorHAnsi" w:hAnsiTheme="minorHAnsi" w:cstheme="minorHAnsi"/>
        </w:rPr>
        <w:t xml:space="preserve"> </w:t>
      </w:r>
    </w:p>
    <w:p w:rsidR="00672C10" w:rsidRPr="00CB0149" w:rsidRDefault="00672C10" w:rsidP="00672C10">
      <w:pPr>
        <w:numPr>
          <w:ilvl w:val="0"/>
          <w:numId w:val="8"/>
        </w:numPr>
        <w:spacing w:before="100" w:beforeAutospacing="1" w:after="100" w:afterAutospacing="1"/>
        <w:rPr>
          <w:rFonts w:asciiTheme="minorHAnsi" w:hAnsiTheme="minorHAnsi" w:cstheme="minorHAnsi"/>
        </w:rPr>
      </w:pPr>
      <w:r w:rsidRPr="00CB0149">
        <w:rPr>
          <w:rStyle w:val="notranslate"/>
          <w:rFonts w:asciiTheme="minorHAnsi" w:hAnsiTheme="minorHAnsi" w:cstheme="minorHAnsi"/>
        </w:rPr>
        <w:t>-1 -&gt; one way in the opposite direction of digitization</w:t>
      </w:r>
      <w:r w:rsidRPr="00CB0149">
        <w:rPr>
          <w:rFonts w:asciiTheme="minorHAnsi" w:hAnsiTheme="minorHAnsi" w:cstheme="minorHAnsi"/>
        </w:rPr>
        <w:t xml:space="preserve"> </w:t>
      </w:r>
    </w:p>
    <w:p w:rsidR="00672C10" w:rsidRPr="00CB0149" w:rsidRDefault="00672C10" w:rsidP="00672C10">
      <w:pPr>
        <w:numPr>
          <w:ilvl w:val="0"/>
          <w:numId w:val="8"/>
        </w:numPr>
        <w:spacing w:before="100" w:beforeAutospacing="1" w:after="100" w:afterAutospacing="1"/>
        <w:rPr>
          <w:rFonts w:asciiTheme="minorHAnsi" w:hAnsiTheme="minorHAnsi" w:cstheme="minorHAnsi"/>
        </w:rPr>
      </w:pPr>
      <w:r w:rsidRPr="00CB0149">
        <w:rPr>
          <w:rStyle w:val="notranslate"/>
          <w:rFonts w:asciiTheme="minorHAnsi" w:hAnsiTheme="minorHAnsi" w:cstheme="minorHAnsi"/>
        </w:rPr>
        <w:t>0 -&gt; double meaning</w:t>
      </w:r>
      <w:r w:rsidRPr="00CB0149">
        <w:rPr>
          <w:rFonts w:asciiTheme="minorHAnsi" w:hAnsiTheme="minorHAnsi" w:cstheme="minorHAnsi"/>
        </w:rPr>
        <w:t xml:space="preserve"> </w:t>
      </w:r>
    </w:p>
    <w:p w:rsidR="004D0599" w:rsidRPr="00CB0149" w:rsidRDefault="004D0599" w:rsidP="004D0599">
      <w:pPr>
        <w:rPr>
          <w:rFonts w:asciiTheme="minorHAnsi" w:hAnsiTheme="minorHAnsi" w:cstheme="minorHAnsi"/>
        </w:rPr>
      </w:pPr>
    </w:p>
    <w:p w:rsidR="00672C10" w:rsidRPr="00CB0149" w:rsidRDefault="00672C10" w:rsidP="004D0599">
      <w:pPr>
        <w:rPr>
          <w:rFonts w:asciiTheme="minorHAnsi" w:hAnsiTheme="minorHAnsi" w:cstheme="minorHAnsi"/>
        </w:rPr>
      </w:pPr>
    </w:p>
    <w:p w:rsidR="006F2E90" w:rsidRPr="00CB0149" w:rsidRDefault="006F2E90" w:rsidP="006F2E90">
      <w:pPr>
        <w:pStyle w:val="Heading2"/>
        <w:rPr>
          <w:rFonts w:asciiTheme="minorHAnsi" w:hAnsiTheme="minorHAnsi" w:cstheme="minorHAnsi"/>
        </w:rPr>
      </w:pPr>
      <w:r w:rsidRPr="00CB0149">
        <w:rPr>
          <w:rFonts w:asciiTheme="minorHAnsi" w:hAnsiTheme="minorHAnsi" w:cstheme="minorHAnsi"/>
        </w:rPr>
        <w:t>MTL-Street-Parking:</w:t>
      </w:r>
    </w:p>
    <w:p w:rsidR="006F2E90" w:rsidRPr="00CB0149" w:rsidRDefault="00264CC2" w:rsidP="008C02E5">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Data set geolocating road signs regulating street parking. It should be noted that </w:t>
      </w:r>
      <w:hyperlink r:id="rId20" w:history="1">
        <w:r w:rsidRPr="00CB0149">
          <w:rPr>
            <w:rFonts w:asciiTheme="minorHAnsi" w:hAnsiTheme="minorHAnsi" w:cstheme="minorHAnsi"/>
            <w:color w:val="0000FF"/>
            <w:u w:val="single"/>
          </w:rPr>
          <w:t>road signs</w:t>
        </w:r>
      </w:hyperlink>
      <w:r w:rsidRPr="00CB0149">
        <w:rPr>
          <w:rFonts w:asciiTheme="minorHAnsi" w:hAnsiTheme="minorHAnsi" w:cstheme="minorHAnsi"/>
        </w:rPr>
        <w:t xml:space="preserve"> as well as other additional files that provide more details on the coding of the signs are available in a separate set. The images and the visual </w:t>
      </w:r>
      <w:proofErr w:type="spellStart"/>
      <w:r w:rsidRPr="00CB0149">
        <w:rPr>
          <w:rFonts w:asciiTheme="minorHAnsi" w:hAnsiTheme="minorHAnsi" w:cstheme="minorHAnsi"/>
        </w:rPr>
        <w:t>catalog</w:t>
      </w:r>
      <w:proofErr w:type="spellEnd"/>
      <w:r w:rsidRPr="00CB0149">
        <w:rPr>
          <w:rFonts w:asciiTheme="minorHAnsi" w:hAnsiTheme="minorHAnsi" w:cstheme="minorHAnsi"/>
        </w:rPr>
        <w:t xml:space="preserve"> of all panels are also available. </w:t>
      </w:r>
    </w:p>
    <w:p w:rsidR="00264CC2" w:rsidRPr="00CB0149" w:rsidRDefault="00264CC2" w:rsidP="00264CC2">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Signage is a borough managed responsibility. Each borough is responsible for updating the data relating to on-street parking regulations. These are shared in a shared system (SIGNALEC). </w:t>
      </w:r>
    </w:p>
    <w:p w:rsidR="00264CC2" w:rsidRPr="00CB0149" w:rsidRDefault="00264CC2" w:rsidP="00264CC2">
      <w:pPr>
        <w:spacing w:before="100" w:beforeAutospacing="1" w:after="100" w:afterAutospacing="1"/>
        <w:rPr>
          <w:rFonts w:asciiTheme="minorHAnsi" w:hAnsiTheme="minorHAnsi" w:cstheme="minorHAnsi"/>
        </w:rPr>
      </w:pPr>
      <w:r w:rsidRPr="00CB0149">
        <w:rPr>
          <w:rFonts w:asciiTheme="minorHAnsi" w:hAnsiTheme="minorHAnsi" w:cstheme="minorHAnsi"/>
        </w:rPr>
        <w:t>It should be noted that the data for some boroughs are incomplete. In addition, no data is currently available for the borough of Île-</w:t>
      </w:r>
      <w:proofErr w:type="spellStart"/>
      <w:r w:rsidRPr="00CB0149">
        <w:rPr>
          <w:rFonts w:asciiTheme="minorHAnsi" w:hAnsiTheme="minorHAnsi" w:cstheme="minorHAnsi"/>
        </w:rPr>
        <w:t>Bizard</w:t>
      </w:r>
      <w:proofErr w:type="spellEnd"/>
      <w:r w:rsidRPr="00CB0149">
        <w:rPr>
          <w:rFonts w:asciiTheme="minorHAnsi" w:hAnsiTheme="minorHAnsi" w:cstheme="minorHAnsi"/>
        </w:rPr>
        <w:t xml:space="preserve">-Sainte-Geneviève. </w:t>
      </w:r>
    </w:p>
    <w:p w:rsidR="00264CC2" w:rsidRPr="00CB0149" w:rsidRDefault="00264CC2" w:rsidP="00264CC2">
      <w:pPr>
        <w:spacing w:before="100" w:beforeAutospacing="1" w:after="100" w:afterAutospacing="1"/>
        <w:rPr>
          <w:rFonts w:asciiTheme="minorHAnsi" w:hAnsiTheme="minorHAnsi" w:cstheme="minorHAnsi"/>
        </w:rPr>
      </w:pPr>
      <w:r w:rsidRPr="00CB0149">
        <w:rPr>
          <w:rFonts w:asciiTheme="minorHAnsi" w:hAnsiTheme="minorHAnsi" w:cstheme="minorHAnsi"/>
          <w:b/>
          <w:bCs/>
        </w:rPr>
        <w:t>IMPORTANT</w:t>
      </w:r>
      <w:r w:rsidRPr="00CB0149">
        <w:rPr>
          <w:rFonts w:asciiTheme="minorHAnsi" w:hAnsiTheme="minorHAnsi"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264CC2" w:rsidRPr="00CB0149" w:rsidRDefault="00264CC2" w:rsidP="006F2E90">
      <w:pPr>
        <w:rPr>
          <w:rFonts w:asciiTheme="minorHAnsi" w:hAnsiTheme="minorHAnsi" w:cstheme="minorHAnsi"/>
        </w:rPr>
      </w:pPr>
    </w:p>
    <w:p w:rsidR="00E755F2" w:rsidRPr="00CB0149" w:rsidRDefault="00E755F2" w:rsidP="00E755F2">
      <w:pPr>
        <w:pStyle w:val="Heading3"/>
        <w:rPr>
          <w:rFonts w:asciiTheme="minorHAnsi" w:hAnsiTheme="minorHAnsi" w:cstheme="minorHAnsi"/>
        </w:rPr>
      </w:pPr>
      <w:r w:rsidRPr="00CB0149">
        <w:rPr>
          <w:rStyle w:val="notranslate"/>
          <w:rFonts w:asciiTheme="minorHAnsi" w:hAnsiTheme="minorHAnsi" w:cstheme="minorHAnsi"/>
        </w:rPr>
        <w:t>Data Dictionary</w:t>
      </w:r>
      <w:r w:rsidRPr="00CB0149">
        <w:rPr>
          <w:rFonts w:asciiTheme="minorHAnsi" w:hAnsiTheme="minorHAnsi" w:cstheme="minorHAnsi"/>
        </w:rPr>
        <w:t xml:space="preserve"> </w:t>
      </w:r>
    </w:p>
    <w:p w:rsidR="00E755F2" w:rsidRPr="00CB0149" w:rsidRDefault="00E755F2" w:rsidP="00E755F2">
      <w:pPr>
        <w:pStyle w:val="NormalWeb"/>
        <w:rPr>
          <w:rFonts w:asciiTheme="minorHAnsi" w:hAnsiTheme="minorHAnsi" w:cstheme="minorHAnsi"/>
        </w:rPr>
      </w:pPr>
      <w:proofErr w:type="spellStart"/>
      <w:r w:rsidRPr="00CB0149">
        <w:rPr>
          <w:rStyle w:val="Strong"/>
          <w:rFonts w:asciiTheme="minorHAnsi" w:hAnsiTheme="minorHAnsi" w:cstheme="minorHAnsi"/>
        </w:rPr>
        <w:t>Signaling</w:t>
      </w:r>
      <w:proofErr w:type="spellEnd"/>
      <w:r w:rsidRPr="00CB0149">
        <w:rPr>
          <w:rStyle w:val="Strong"/>
          <w:rFonts w:asciiTheme="minorHAnsi" w:hAnsiTheme="minorHAnsi" w:cstheme="minorHAnsi"/>
        </w:rPr>
        <w:t>-Parking</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POTEAU_ID_POT</w:t>
      </w:r>
      <w:r w:rsidRPr="00CB0149">
        <w:rPr>
          <w:rStyle w:val="notranslate"/>
          <w:rFonts w:asciiTheme="minorHAnsi" w:eastAsiaTheme="majorEastAsia" w:hAnsiTheme="minorHAnsi" w:cstheme="minorHAnsi"/>
        </w:rPr>
        <w:t xml:space="preserve"> (Numeric): Identification number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POSITION_POP</w:t>
      </w:r>
      <w:r w:rsidRPr="00CB0149">
        <w:rPr>
          <w:rStyle w:val="notranslate"/>
          <w:rFonts w:asciiTheme="minorHAnsi" w:eastAsiaTheme="majorEastAsia" w:hAnsiTheme="minorHAnsi" w:cstheme="minorHAnsi"/>
        </w:rPr>
        <w:t xml:space="preserve"> (Numeric): Number of the position of the panel on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PANNEAU_ID_PAN</w:t>
      </w:r>
      <w:r w:rsidRPr="00CB0149">
        <w:rPr>
          <w:rStyle w:val="notranslate"/>
          <w:rFonts w:asciiTheme="minorHAnsi" w:eastAsiaTheme="majorEastAsia" w:hAnsiTheme="minorHAnsi" w:cstheme="minorHAnsi"/>
        </w:rPr>
        <w:t xml:space="preserve"> (Numeric): Panel identification number</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PANNEAU_ID_RPA</w:t>
      </w:r>
      <w:r w:rsidRPr="00CB0149">
        <w:rPr>
          <w:rStyle w:val="notranslate"/>
          <w:rFonts w:asciiTheme="minorHAnsi" w:eastAsiaTheme="majorEastAsia" w:hAnsiTheme="minorHAnsi" w:cstheme="minorHAnsi"/>
        </w:rPr>
        <w:t xml:space="preserve"> (</w:t>
      </w:r>
      <w:proofErr w:type="spellStart"/>
      <w:r w:rsidRPr="00CB0149">
        <w:rPr>
          <w:rStyle w:val="notranslate"/>
          <w:rFonts w:asciiTheme="minorHAnsi" w:eastAsiaTheme="majorEastAsia" w:hAnsiTheme="minorHAnsi" w:cstheme="minorHAnsi"/>
        </w:rPr>
        <w:t>Numérique</w:t>
      </w:r>
      <w:proofErr w:type="spellEnd"/>
      <w:r w:rsidRPr="00CB0149">
        <w:rPr>
          <w:rStyle w:val="notranslate"/>
          <w:rFonts w:asciiTheme="minorHAnsi" w:eastAsiaTheme="majorEastAsia" w:hAnsiTheme="minorHAnsi" w:cstheme="minorHAnsi"/>
        </w:rPr>
        <w:t>): RPA identification number of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DESCRIPTION_RPA</w:t>
      </w:r>
      <w:r w:rsidRPr="00CB0149">
        <w:rPr>
          <w:rStyle w:val="notranslate"/>
          <w:rFonts w:asciiTheme="minorHAnsi" w:eastAsiaTheme="majorEastAsia" w:hAnsiTheme="minorHAnsi" w:cstheme="minorHAnsi"/>
        </w:rPr>
        <w:t xml:space="preserve"> (Variable Text): RPA Panel Description</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CODE_RPA</w:t>
      </w:r>
      <w:r w:rsidRPr="00CB0149">
        <w:rPr>
          <w:rStyle w:val="notranslate"/>
          <w:rFonts w:asciiTheme="minorHAnsi" w:eastAsiaTheme="majorEastAsia" w:hAnsiTheme="minorHAnsi" w:cstheme="minorHAnsi"/>
        </w:rPr>
        <w:t xml:space="preserve"> (Variable Text): Panel RPA Code</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FLECHE_PAN</w:t>
      </w:r>
      <w:r w:rsidRPr="00CB0149">
        <w:rPr>
          <w:rStyle w:val="notranslate"/>
          <w:rFonts w:asciiTheme="minorHAnsi" w:eastAsiaTheme="majorEastAsia" w:hAnsiTheme="minorHAnsi" w:cstheme="minorHAnsi"/>
        </w:rPr>
        <w:t xml:space="preserve"> (Numeric): Code of the arrow of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TOPONYME_PAN</w:t>
      </w:r>
      <w:r w:rsidRPr="00CB0149">
        <w:rPr>
          <w:rStyle w:val="notranslate"/>
          <w:rFonts w:asciiTheme="minorHAnsi" w:eastAsiaTheme="majorEastAsia" w:hAnsiTheme="minorHAnsi" w:cstheme="minorHAnsi"/>
        </w:rPr>
        <w:t xml:space="preserve"> (Variable text): Panel toponymy code</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DESCRIPTION_CAT</w:t>
      </w:r>
      <w:r w:rsidRPr="00CB0149">
        <w:rPr>
          <w:rStyle w:val="notranslate"/>
          <w:rFonts w:asciiTheme="minorHAnsi" w:eastAsiaTheme="majorEastAsia" w:hAnsiTheme="minorHAnsi" w:cstheme="minorHAnsi"/>
        </w:rPr>
        <w:t xml:space="preserve"> (Variable text): Description of the panel category</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POTEAU_VERSION_POT</w:t>
      </w:r>
      <w:r w:rsidRPr="00CB0149">
        <w:rPr>
          <w:rStyle w:val="notranslate"/>
          <w:rFonts w:asciiTheme="minorHAnsi" w:eastAsiaTheme="majorEastAsia" w:hAnsiTheme="minorHAnsi" w:cstheme="minorHAnsi"/>
        </w:rPr>
        <w:t xml:space="preserve"> (Numeric): Version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DATE_CONCEPTION_POT</w:t>
      </w:r>
      <w:r w:rsidRPr="00CB0149">
        <w:rPr>
          <w:rStyle w:val="notranslate"/>
          <w:rFonts w:asciiTheme="minorHAnsi" w:eastAsiaTheme="majorEastAsia" w:hAnsiTheme="minorHAnsi" w:cstheme="minorHAnsi"/>
        </w:rPr>
        <w:t xml:space="preserve"> (Date): </w:t>
      </w:r>
      <w:r w:rsidRPr="00CB0149">
        <w:rPr>
          <w:rStyle w:val="HTMLCode"/>
          <w:rFonts w:asciiTheme="minorHAnsi" w:hAnsiTheme="minorHAnsi" w:cstheme="minorHAnsi"/>
        </w:rPr>
        <w:t>DATE_CONCEPTION_POT</w:t>
      </w:r>
      <w:r w:rsidRPr="00CB0149">
        <w:rPr>
          <w:rStyle w:val="notranslate"/>
          <w:rFonts w:asciiTheme="minorHAnsi" w:eastAsiaTheme="majorEastAsia" w:hAnsiTheme="minorHAnsi" w:cstheme="minorHAnsi"/>
        </w:rPr>
        <w:t xml:space="preserve"> design date</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PAS_SUR_RUE</w:t>
      </w:r>
      <w:r w:rsidRPr="00CB0149">
        <w:rPr>
          <w:rStyle w:val="notranslate"/>
          <w:rFonts w:asciiTheme="minorHAnsi" w:eastAsiaTheme="majorEastAsia" w:hAnsiTheme="minorHAnsi" w:cstheme="minorHAnsi"/>
        </w:rPr>
        <w:t xml:space="preserve"> (</w:t>
      </w:r>
      <w:proofErr w:type="spellStart"/>
      <w:r w:rsidRPr="00CB0149">
        <w:rPr>
          <w:rStyle w:val="notranslate"/>
          <w:rFonts w:asciiTheme="minorHAnsi" w:eastAsiaTheme="majorEastAsia" w:hAnsiTheme="minorHAnsi" w:cstheme="minorHAnsi"/>
        </w:rPr>
        <w:t>boolean</w:t>
      </w:r>
      <w:proofErr w:type="spellEnd"/>
      <w:r w:rsidRPr="00CB0149">
        <w:rPr>
          <w:rStyle w:val="notranslate"/>
          <w:rFonts w:asciiTheme="minorHAnsi" w:eastAsiaTheme="majorEastAsia" w:hAnsiTheme="minorHAnsi" w:cstheme="minorHAnsi"/>
        </w:rPr>
        <w:t>): Indicates if the post is on the street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DESCRIPTION_REP</w:t>
      </w:r>
      <w:r w:rsidRPr="00CB0149">
        <w:rPr>
          <w:rStyle w:val="notranslate"/>
          <w:rFonts w:asciiTheme="minorHAnsi" w:eastAsiaTheme="majorEastAsia" w:hAnsiTheme="minorHAnsi" w:cstheme="minorHAnsi"/>
        </w:rPr>
        <w:t xml:space="preserve"> (Value List): REP description of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DESCRIPTION_RTP</w:t>
      </w:r>
      <w:r w:rsidRPr="00CB0149">
        <w:rPr>
          <w:rStyle w:val="notranslate"/>
          <w:rFonts w:asciiTheme="minorHAnsi" w:eastAsiaTheme="majorEastAsia" w:hAnsiTheme="minorHAnsi" w:cstheme="minorHAnsi"/>
        </w:rPr>
        <w:t xml:space="preserve"> (Value List): Description RTP</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NOM_ARROND</w:t>
      </w:r>
      <w:r w:rsidRPr="00CB0149">
        <w:rPr>
          <w:rStyle w:val="notranslate"/>
          <w:rFonts w:asciiTheme="minorHAnsi" w:eastAsiaTheme="majorEastAsia" w:hAnsiTheme="minorHAnsi" w:cstheme="minorHAnsi"/>
        </w:rPr>
        <w:t xml:space="preserve"> (Variable text): Rounding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Longitude</w:t>
      </w:r>
      <w:r w:rsidRPr="00CB0149">
        <w:rPr>
          <w:rStyle w:val="notranslate"/>
          <w:rFonts w:asciiTheme="minorHAnsi" w:eastAsiaTheme="majorEastAsia" w:hAnsiTheme="minorHAnsi" w:cstheme="minorHAnsi"/>
        </w:rPr>
        <w:t xml:space="preserve"> (Numeric): Longitude (WGS84)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Latitude</w:t>
      </w:r>
      <w:r w:rsidRPr="00CB0149">
        <w:rPr>
          <w:rStyle w:val="notranslate"/>
          <w:rFonts w:asciiTheme="minorHAnsi" w:eastAsiaTheme="majorEastAsia" w:hAnsiTheme="minorHAnsi" w:cstheme="minorHAnsi"/>
        </w:rPr>
        <w:t xml:space="preserve"> ( </w:t>
      </w:r>
      <w:r w:rsidRPr="00CB0149">
        <w:rPr>
          <w:rStyle w:val="HTMLCode"/>
          <w:rFonts w:asciiTheme="minorHAnsi" w:hAnsiTheme="minorHAnsi" w:cstheme="minorHAnsi"/>
        </w:rPr>
        <w:t>Latitude</w:t>
      </w:r>
      <w:r w:rsidRPr="00CB0149">
        <w:rPr>
          <w:rStyle w:val="notranslate"/>
          <w:rFonts w:asciiTheme="minorHAnsi" w:eastAsiaTheme="majorEastAsia" w:hAnsiTheme="minorHAnsi" w:cstheme="minorHAnsi"/>
        </w:rPr>
        <w:t xml:space="preserve"> ): Latitude (WGS84)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X</w:t>
      </w:r>
      <w:r w:rsidRPr="00CB0149">
        <w:rPr>
          <w:rStyle w:val="notranslate"/>
          <w:rFonts w:asciiTheme="minorHAnsi" w:eastAsiaTheme="majorEastAsia" w:hAnsiTheme="minorHAnsi" w:cstheme="minorHAnsi"/>
        </w:rPr>
        <w:t xml:space="preserve"> (Numeric): X coordinate (NAD83 MTM8) of the column</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Y</w:t>
      </w:r>
      <w:r w:rsidRPr="00CB0149">
        <w:rPr>
          <w:rStyle w:val="notranslate"/>
          <w:rFonts w:asciiTheme="minorHAnsi" w:eastAsiaTheme="majorEastAsia" w:hAnsiTheme="minorHAnsi" w:cstheme="minorHAnsi"/>
        </w:rPr>
        <w:t xml:space="preserve"> (Numeric): Y coordinate (NAD83 MTM8) of the column</w:t>
      </w:r>
      <w:r w:rsidRPr="00CB0149">
        <w:rPr>
          <w:rFonts w:asciiTheme="minorHAnsi" w:hAnsiTheme="minorHAnsi" w:cstheme="minorHAnsi"/>
        </w:rPr>
        <w:t xml:space="preserve"> </w:t>
      </w:r>
    </w:p>
    <w:p w:rsidR="00E755F2" w:rsidRPr="00CB0149" w:rsidRDefault="00E755F2" w:rsidP="00E755F2">
      <w:pPr>
        <w:pStyle w:val="NormalWeb"/>
        <w:rPr>
          <w:rFonts w:asciiTheme="minorHAnsi" w:hAnsiTheme="minorHAnsi" w:cstheme="minorHAnsi"/>
        </w:rPr>
      </w:pPr>
      <w:r w:rsidRPr="00CB0149">
        <w:rPr>
          <w:rStyle w:val="Strong"/>
          <w:rFonts w:asciiTheme="minorHAnsi" w:hAnsiTheme="minorHAnsi" w:cstheme="minorHAnsi"/>
        </w:rPr>
        <w:t>Signage and RPA codification of signs</w:t>
      </w:r>
      <w:r w:rsidRPr="00CB0149">
        <w:rPr>
          <w:rFonts w:asciiTheme="minorHAnsi" w:hAnsiTheme="minorHAnsi" w:cstheme="minorHAnsi"/>
        </w:rPr>
        <w:t xml:space="preserve"> </w:t>
      </w:r>
    </w:p>
    <w:p w:rsidR="00E755F2" w:rsidRPr="00CB0149" w:rsidRDefault="00E755F2" w:rsidP="00E755F2">
      <w:pPr>
        <w:numPr>
          <w:ilvl w:val="0"/>
          <w:numId w:val="4"/>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PANNEAU_ID_RPA</w:t>
      </w:r>
      <w:r w:rsidRPr="00CB0149">
        <w:rPr>
          <w:rStyle w:val="notranslate"/>
          <w:rFonts w:asciiTheme="minorHAnsi" w:eastAsiaTheme="majorEastAsia" w:hAnsiTheme="minorHAnsi" w:cstheme="minorHAnsi"/>
        </w:rPr>
        <w:t xml:space="preserve"> (</w:t>
      </w:r>
      <w:proofErr w:type="spellStart"/>
      <w:r w:rsidRPr="00CB0149">
        <w:rPr>
          <w:rStyle w:val="notranslate"/>
          <w:rFonts w:asciiTheme="minorHAnsi" w:eastAsiaTheme="majorEastAsia" w:hAnsiTheme="minorHAnsi" w:cstheme="minorHAnsi"/>
        </w:rPr>
        <w:t>Numérique</w:t>
      </w:r>
      <w:proofErr w:type="spellEnd"/>
      <w:r w:rsidRPr="00CB0149">
        <w:rPr>
          <w:rStyle w:val="notranslate"/>
          <w:rFonts w:asciiTheme="minorHAnsi" w:eastAsiaTheme="majorEastAsia" w:hAnsiTheme="minorHAnsi" w:cstheme="minorHAnsi"/>
        </w:rPr>
        <w:t>): Identifier of the RPA panel</w:t>
      </w:r>
      <w:r w:rsidRPr="00CB0149">
        <w:rPr>
          <w:rFonts w:asciiTheme="minorHAnsi" w:hAnsiTheme="minorHAnsi" w:cstheme="minorHAnsi"/>
        </w:rPr>
        <w:t xml:space="preserve"> </w:t>
      </w:r>
    </w:p>
    <w:p w:rsidR="00E755F2" w:rsidRPr="00CB0149" w:rsidRDefault="00E755F2" w:rsidP="00E755F2">
      <w:pPr>
        <w:numPr>
          <w:ilvl w:val="0"/>
          <w:numId w:val="4"/>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DESCRIPTION_RPA</w:t>
      </w:r>
      <w:r w:rsidRPr="00CB0149">
        <w:rPr>
          <w:rStyle w:val="notranslate"/>
          <w:rFonts w:asciiTheme="minorHAnsi" w:eastAsiaTheme="majorEastAsia" w:hAnsiTheme="minorHAnsi" w:cstheme="minorHAnsi"/>
        </w:rPr>
        <w:t xml:space="preserve"> (Variable Text): RPA Description</w:t>
      </w:r>
      <w:r w:rsidRPr="00CB0149">
        <w:rPr>
          <w:rFonts w:asciiTheme="minorHAnsi" w:hAnsiTheme="minorHAnsi" w:cstheme="minorHAnsi"/>
        </w:rPr>
        <w:t xml:space="preserve"> </w:t>
      </w:r>
    </w:p>
    <w:p w:rsidR="00E755F2" w:rsidRPr="00CB0149" w:rsidRDefault="00E755F2" w:rsidP="00E755F2">
      <w:pPr>
        <w:numPr>
          <w:ilvl w:val="0"/>
          <w:numId w:val="4"/>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lastRenderedPageBreak/>
        <w:t>CODE_RPA</w:t>
      </w:r>
      <w:r w:rsidRPr="00CB0149">
        <w:rPr>
          <w:rStyle w:val="notranslate"/>
          <w:rFonts w:asciiTheme="minorHAnsi" w:eastAsiaTheme="majorEastAsia" w:hAnsiTheme="minorHAnsi" w:cstheme="minorHAnsi"/>
        </w:rPr>
        <w:t xml:space="preserve"> (Variable text): RPA Code</w:t>
      </w:r>
      <w:r w:rsidRPr="00CB0149">
        <w:rPr>
          <w:rFonts w:asciiTheme="minorHAnsi" w:hAnsiTheme="minorHAnsi" w:cstheme="minorHAnsi"/>
        </w:rPr>
        <w:t xml:space="preserve"> </w:t>
      </w:r>
    </w:p>
    <w:p w:rsidR="00E755F2" w:rsidRPr="00CB0149" w:rsidRDefault="00E755F2" w:rsidP="00E755F2">
      <w:pPr>
        <w:pStyle w:val="NormalWeb"/>
        <w:rPr>
          <w:rFonts w:asciiTheme="minorHAnsi" w:hAnsiTheme="minorHAnsi" w:cstheme="minorHAnsi"/>
        </w:rPr>
      </w:pPr>
      <w:r w:rsidRPr="00CB0149">
        <w:rPr>
          <w:rStyle w:val="Strong"/>
          <w:rFonts w:asciiTheme="minorHAnsi" w:hAnsiTheme="minorHAnsi" w:cstheme="minorHAnsi"/>
        </w:rPr>
        <w:t>Signage-RTP coding of panels</w:t>
      </w:r>
      <w:r w:rsidRPr="00CB0149">
        <w:rPr>
          <w:rFonts w:asciiTheme="minorHAnsi" w:hAnsiTheme="minorHAnsi" w:cstheme="minorHAnsi"/>
        </w:rPr>
        <w:t xml:space="preserve"> </w:t>
      </w:r>
    </w:p>
    <w:p w:rsidR="00E755F2" w:rsidRPr="00CB0149" w:rsidRDefault="00E755F2" w:rsidP="00E755F2">
      <w:pPr>
        <w:numPr>
          <w:ilvl w:val="0"/>
          <w:numId w:val="5"/>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DESCRIPTION_RTP</w:t>
      </w:r>
      <w:r w:rsidRPr="00CB0149">
        <w:rPr>
          <w:rStyle w:val="notranslate"/>
          <w:rFonts w:asciiTheme="minorHAnsi" w:eastAsiaTheme="majorEastAsia" w:hAnsiTheme="minorHAnsi" w:cstheme="minorHAnsi"/>
        </w:rPr>
        <w:t xml:space="preserve"> (Numeric): Description of the RTP coding</w:t>
      </w:r>
      <w:r w:rsidRPr="00CB0149">
        <w:rPr>
          <w:rFonts w:asciiTheme="minorHAnsi" w:hAnsiTheme="minorHAnsi" w:cstheme="minorHAnsi"/>
        </w:rPr>
        <w:t xml:space="preserve"> </w:t>
      </w:r>
    </w:p>
    <w:p w:rsidR="0083170D" w:rsidRPr="00CB0149" w:rsidRDefault="0083170D" w:rsidP="00B06DE6">
      <w:pPr>
        <w:pStyle w:val="Heading2"/>
        <w:rPr>
          <w:rFonts w:asciiTheme="minorHAnsi" w:hAnsiTheme="minorHAnsi" w:cstheme="minorHAnsi"/>
        </w:rPr>
      </w:pPr>
    </w:p>
    <w:p w:rsidR="00416181" w:rsidRPr="00CB0149" w:rsidRDefault="00416181" w:rsidP="00416181">
      <w:pPr>
        <w:pStyle w:val="Heading2"/>
        <w:rPr>
          <w:rFonts w:asciiTheme="minorHAnsi" w:hAnsiTheme="minorHAnsi" w:cstheme="minorHAnsi"/>
        </w:rPr>
      </w:pPr>
      <w:r w:rsidRPr="00CB0149">
        <w:rPr>
          <w:rFonts w:asciiTheme="minorHAnsi" w:hAnsiTheme="minorHAnsi" w:cstheme="minorHAnsi"/>
        </w:rPr>
        <w:t>MTL-Land-Use</w:t>
      </w:r>
    </w:p>
    <w:p w:rsidR="005C6B63" w:rsidRPr="00CB0149" w:rsidRDefault="00513BE4" w:rsidP="00416181">
      <w:pPr>
        <w:spacing w:before="100" w:beforeAutospacing="1" w:after="100" w:afterAutospacing="1"/>
        <w:rPr>
          <w:rFonts w:asciiTheme="minorHAnsi" w:hAnsiTheme="minorHAnsi" w:cstheme="minorHAnsi"/>
        </w:rPr>
      </w:pPr>
      <w:hyperlink r:id="rId21" w:history="1">
        <w:r w:rsidR="005C6B63" w:rsidRPr="00CB0149">
          <w:rPr>
            <w:rStyle w:val="Hyperlink"/>
            <w:rFonts w:asciiTheme="minorHAnsi" w:hAnsiTheme="minorHAnsi" w:cstheme="minorHAnsi"/>
          </w:rPr>
          <w:t>https://translate.googleusercontent.com/translate_c?depth=1&amp;hl=en&amp;prev=search&amp;rurl=translate.google.com&amp;sl=fr&amp;sp=nmt4&amp;u=http://donnees.ville.montreal.qc.ca/dataset/affectation-du-sol&amp;xid=17259,15700023,15700043,15700186,15700190,15700256,15700259,15700262&amp;usg=ALkJrhjmsV04tnUQyW4dggMc1zalXZgxkg</w:t>
        </w:r>
      </w:hyperlink>
      <w:r w:rsidR="005C6B63" w:rsidRPr="00CB0149">
        <w:rPr>
          <w:rFonts w:asciiTheme="minorHAnsi" w:hAnsiTheme="minorHAnsi" w:cstheme="minorHAnsi"/>
        </w:rPr>
        <w:t xml:space="preserve">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land use shown in this map has ten categories. They are explained in </w:t>
      </w:r>
      <w:hyperlink r:id="rId22" w:history="1">
        <w:r w:rsidRPr="00CB0149">
          <w:rPr>
            <w:rFonts w:asciiTheme="minorHAnsi" w:hAnsiTheme="minorHAnsi" w:cstheme="minorHAnsi"/>
            <w:color w:val="0000FF"/>
            <w:u w:val="single"/>
          </w:rPr>
          <w:t>Section 3.1.1 (Land Use)</w:t>
        </w:r>
      </w:hyperlink>
      <w:r w:rsidRPr="00CB0149">
        <w:rPr>
          <w:rFonts w:asciiTheme="minorHAnsi" w:hAnsiTheme="minorHAnsi" w:cstheme="minorHAnsi"/>
        </w:rPr>
        <w:t xml:space="preserve"> of the Master Plan.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Consult the </w:t>
      </w:r>
      <w:hyperlink r:id="rId23" w:history="1">
        <w:r w:rsidRPr="00CB0149">
          <w:rPr>
            <w:rFonts w:asciiTheme="minorHAnsi" w:hAnsiTheme="minorHAnsi" w:cstheme="minorHAnsi"/>
            <w:color w:val="0000FF"/>
            <w:u w:val="single"/>
          </w:rPr>
          <w:t>interactive</w:t>
        </w:r>
      </w:hyperlink>
      <w:r w:rsidRPr="00CB0149">
        <w:rPr>
          <w:rFonts w:asciiTheme="minorHAnsi" w:hAnsiTheme="minorHAnsi" w:cstheme="minorHAnsi"/>
        </w:rPr>
        <w:t xml:space="preserve"> map of the Master Plan to view the thematic data.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Based on the orientations of the Plan, the land use map expresses the desired vocation in the sectors to be built or transformed and confirms that of the established sectors.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416181" w:rsidRPr="00CB0149" w:rsidRDefault="00416181" w:rsidP="00416181">
      <w:pPr>
        <w:rPr>
          <w:rFonts w:asciiTheme="minorHAnsi" w:hAnsiTheme="minorHAnsi" w:cstheme="minorHAnsi"/>
        </w:rPr>
      </w:pPr>
    </w:p>
    <w:p w:rsidR="00C621DA" w:rsidRPr="00CB0149" w:rsidRDefault="00C621DA" w:rsidP="002F2B8F">
      <w:pPr>
        <w:rPr>
          <w:rFonts w:asciiTheme="minorHAnsi" w:hAnsiTheme="minorHAnsi" w:cstheme="minorHAnsi"/>
        </w:rPr>
      </w:pPr>
    </w:p>
    <w:p w:rsidR="00197B78" w:rsidRPr="00CB0149" w:rsidRDefault="00197B78" w:rsidP="00197B78">
      <w:pPr>
        <w:pStyle w:val="Heading2"/>
        <w:rPr>
          <w:rFonts w:asciiTheme="minorHAnsi" w:hAnsiTheme="minorHAnsi" w:cstheme="minorHAnsi"/>
        </w:rPr>
      </w:pPr>
      <w:r w:rsidRPr="00CB0149">
        <w:rPr>
          <w:rFonts w:asciiTheme="minorHAnsi" w:hAnsiTheme="minorHAnsi" w:cstheme="minorHAnsi"/>
        </w:rPr>
        <w:t>MTL-Cultural Sites:</w:t>
      </w:r>
    </w:p>
    <w:p w:rsidR="00A407F8" w:rsidRPr="00CB0149" w:rsidRDefault="00A407F8" w:rsidP="00A407F8">
      <w:pPr>
        <w:rPr>
          <w:rFonts w:asciiTheme="minorHAnsi" w:hAnsiTheme="minorHAnsi" w:cstheme="minorHAnsi"/>
        </w:rPr>
      </w:pPr>
      <w:r w:rsidRPr="00CB0149">
        <w:rPr>
          <w:rFonts w:asciiTheme="minorHAnsi" w:hAnsiTheme="minorHAnsi" w:cstheme="minorHAnsi"/>
        </w:rPr>
        <w:t xml:space="preserve">List of libraries, museums, </w:t>
      </w:r>
      <w:proofErr w:type="spellStart"/>
      <w:r w:rsidRPr="00CB0149">
        <w:rPr>
          <w:rFonts w:asciiTheme="minorHAnsi" w:hAnsiTheme="minorHAnsi" w:cstheme="minorHAnsi"/>
        </w:rPr>
        <w:t>theaters</w:t>
      </w:r>
      <w:proofErr w:type="spellEnd"/>
      <w:r w:rsidRPr="00CB0149">
        <w:rPr>
          <w:rFonts w:asciiTheme="minorHAnsi" w:hAnsiTheme="minorHAnsi" w:cstheme="minorHAnsi"/>
        </w:rPr>
        <w:t xml:space="preserve"> and exhibitions (cultural </w:t>
      </w:r>
      <w:proofErr w:type="spellStart"/>
      <w:r w:rsidRPr="00CB0149">
        <w:rPr>
          <w:rFonts w:asciiTheme="minorHAnsi" w:hAnsiTheme="minorHAnsi" w:cstheme="minorHAnsi"/>
        </w:rPr>
        <w:t>centers</w:t>
      </w:r>
      <w:proofErr w:type="spellEnd"/>
      <w:r w:rsidRPr="00CB0149">
        <w:rPr>
          <w:rFonts w:asciiTheme="minorHAnsi" w:hAnsiTheme="minorHAnsi" w:cstheme="minorHAnsi"/>
        </w:rPr>
        <w:t xml:space="preserve">, cultural </w:t>
      </w:r>
      <w:proofErr w:type="spellStart"/>
      <w:r w:rsidRPr="00CB0149">
        <w:rPr>
          <w:rFonts w:asciiTheme="minorHAnsi" w:hAnsiTheme="minorHAnsi" w:cstheme="minorHAnsi"/>
        </w:rPr>
        <w:t>centers</w:t>
      </w:r>
      <w:proofErr w:type="spellEnd"/>
      <w:r w:rsidRPr="00CB0149">
        <w:rPr>
          <w:rFonts w:asciiTheme="minorHAnsi" w:hAnsiTheme="minorHAnsi" w:cstheme="minorHAnsi"/>
        </w:rPr>
        <w:t>), and other municipal places.</w:t>
      </w:r>
    </w:p>
    <w:p w:rsidR="00A407F8" w:rsidRPr="00CB0149" w:rsidRDefault="00A407F8" w:rsidP="00A407F8">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Export of data from the website: </w:t>
      </w:r>
      <w:hyperlink r:id="rId24" w:tgtFrame="_blank" w:history="1">
        <w:r w:rsidRPr="00CB0149">
          <w:rPr>
            <w:rFonts w:asciiTheme="minorHAnsi" w:hAnsiTheme="minorHAnsi" w:cstheme="minorHAnsi"/>
            <w:color w:val="0000FF"/>
            <w:u w:val="single"/>
          </w:rPr>
          <w:t>http://ville.montreal.qc.ca/culture/cultural-centre</w:t>
        </w:r>
      </w:hyperlink>
      <w:r w:rsidRPr="00CB0149">
        <w:rPr>
          <w:rFonts w:asciiTheme="minorHAnsi" w:hAnsiTheme="minorHAnsi" w:cstheme="minorHAnsi"/>
        </w:rPr>
        <w:t xml:space="preserve"> </w:t>
      </w:r>
    </w:p>
    <w:p w:rsidR="00197B78" w:rsidRPr="00CB0149" w:rsidRDefault="00197B78" w:rsidP="00197B78">
      <w:pPr>
        <w:rPr>
          <w:rFonts w:asciiTheme="minorHAnsi" w:hAnsiTheme="minorHAnsi" w:cstheme="minorHAnsi"/>
        </w:rPr>
      </w:pPr>
    </w:p>
    <w:p w:rsidR="001233D9" w:rsidRPr="00CB0149" w:rsidRDefault="001233D9" w:rsidP="001233D9">
      <w:pPr>
        <w:pStyle w:val="Heading2"/>
        <w:rPr>
          <w:rFonts w:asciiTheme="minorHAnsi" w:hAnsiTheme="minorHAnsi" w:cstheme="minorHAnsi"/>
        </w:rPr>
      </w:pPr>
      <w:r w:rsidRPr="00CB0149">
        <w:rPr>
          <w:rFonts w:asciiTheme="minorHAnsi" w:hAnsiTheme="minorHAnsi" w:cstheme="minorHAnsi"/>
        </w:rPr>
        <w:lastRenderedPageBreak/>
        <w:t>MTL Smart Cities Challenge:</w:t>
      </w:r>
    </w:p>
    <w:p w:rsidR="001233D9" w:rsidRPr="00CB0149" w:rsidRDefault="00513BE4" w:rsidP="001233D9">
      <w:pPr>
        <w:rPr>
          <w:rFonts w:asciiTheme="minorHAnsi" w:hAnsiTheme="minorHAnsi" w:cstheme="minorHAnsi"/>
        </w:rPr>
      </w:pPr>
      <w:hyperlink r:id="rId25" w:history="1">
        <w:r w:rsidR="001233D9" w:rsidRPr="00CB0149">
          <w:rPr>
            <w:rStyle w:val="Hyperlink"/>
            <w:rFonts w:asciiTheme="minorHAnsi" w:hAnsiTheme="minorHAnsi" w:cstheme="minorHAnsi"/>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1233D9" w:rsidRPr="00CB0149">
        <w:rPr>
          <w:rFonts w:asciiTheme="minorHAnsi" w:hAnsiTheme="minorHAnsi" w:cstheme="minorHAnsi"/>
        </w:rPr>
        <w:t xml:space="preserve"> </w:t>
      </w:r>
    </w:p>
    <w:p w:rsidR="00DC3649" w:rsidRPr="00CB0149" w:rsidRDefault="00DC3649" w:rsidP="001233D9">
      <w:pPr>
        <w:rPr>
          <w:rFonts w:asciiTheme="minorHAnsi" w:hAnsiTheme="minorHAnsi" w:cstheme="minorHAnsi"/>
        </w:rPr>
      </w:pPr>
    </w:p>
    <w:p w:rsidR="00DC3649" w:rsidRPr="00CB0149" w:rsidRDefault="00DC3649" w:rsidP="001233D9">
      <w:pPr>
        <w:rPr>
          <w:rFonts w:asciiTheme="minorHAnsi" w:hAnsiTheme="minorHAnsi" w:cstheme="minorHAnsi"/>
        </w:rPr>
      </w:pPr>
    </w:p>
    <w:p w:rsidR="00DC3649" w:rsidRPr="00CB0149" w:rsidRDefault="00DC3649" w:rsidP="00DC3649">
      <w:pPr>
        <w:pStyle w:val="Heading1"/>
        <w:rPr>
          <w:rFonts w:asciiTheme="minorHAnsi" w:hAnsiTheme="minorHAnsi" w:cstheme="minorHAnsi"/>
        </w:rPr>
      </w:pPr>
      <w:r w:rsidRPr="00CB0149">
        <w:rPr>
          <w:rFonts w:asciiTheme="minorHAnsi" w:hAnsiTheme="minorHAnsi" w:cstheme="minorHAnsi"/>
        </w:rPr>
        <w:t>MTL Taxis</w:t>
      </w:r>
    </w:p>
    <w:p w:rsidR="00DC3649" w:rsidRPr="00CB0149" w:rsidRDefault="00513BE4" w:rsidP="00DC3649">
      <w:pPr>
        <w:rPr>
          <w:rFonts w:asciiTheme="minorHAnsi" w:hAnsiTheme="minorHAnsi" w:cstheme="minorHAnsi"/>
        </w:rPr>
      </w:pPr>
      <w:hyperlink r:id="rId26" w:history="1">
        <w:r w:rsidR="00DC3649" w:rsidRPr="00CB0149">
          <w:rPr>
            <w:rStyle w:val="Hyperlink"/>
            <w:rFonts w:asciiTheme="minorHAnsi" w:hAnsiTheme="minorHAnsi" w:cstheme="minorHAnsi"/>
          </w:rPr>
          <w:t>https://translate.googleusercontent.com/translate_c?depth=1&amp;hl=en&amp;rurl=translate.google.com&amp;sl=fr&amp;sp=nmt4&amp;tl=en&amp;u=https://www.donneesquebec.ca/recherche/fr/dataset/vmtl-postes-taxis&amp;xid=17259,15700023,15700043,15700186,15700190,15700256,15700259,15700262&amp;usg=ALkJrhgkrPgFoFZ0c5Hg4P9Q51F2UZ-4jw</w:t>
        </w:r>
      </w:hyperlink>
      <w:r w:rsidR="00DC3649" w:rsidRPr="00CB0149">
        <w:rPr>
          <w:rFonts w:asciiTheme="minorHAnsi" w:hAnsiTheme="minorHAnsi" w:cstheme="minorHAnsi"/>
        </w:rPr>
        <w:t xml:space="preserve"> </w:t>
      </w:r>
    </w:p>
    <w:sectPr w:rsidR="00DC3649" w:rsidRPr="00CB0149"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2"/>
  </w:num>
  <w:num w:numId="5">
    <w:abstractNumId w:val="3"/>
  </w:num>
  <w:num w:numId="6">
    <w:abstractNumId w:val="9"/>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12B44"/>
    <w:rsid w:val="000243E7"/>
    <w:rsid w:val="000330BA"/>
    <w:rsid w:val="00067A52"/>
    <w:rsid w:val="000A73F2"/>
    <w:rsid w:val="00101DB1"/>
    <w:rsid w:val="00107FCD"/>
    <w:rsid w:val="001233D9"/>
    <w:rsid w:val="00157106"/>
    <w:rsid w:val="00174AC3"/>
    <w:rsid w:val="00197B78"/>
    <w:rsid w:val="00227175"/>
    <w:rsid w:val="00236B61"/>
    <w:rsid w:val="00253D8A"/>
    <w:rsid w:val="00264CC2"/>
    <w:rsid w:val="00265AF8"/>
    <w:rsid w:val="00287BE3"/>
    <w:rsid w:val="0029649D"/>
    <w:rsid w:val="002C1150"/>
    <w:rsid w:val="002C37A1"/>
    <w:rsid w:val="002D0AAB"/>
    <w:rsid w:val="002F2B8F"/>
    <w:rsid w:val="0030282E"/>
    <w:rsid w:val="0033107A"/>
    <w:rsid w:val="00337889"/>
    <w:rsid w:val="00350233"/>
    <w:rsid w:val="00360ECD"/>
    <w:rsid w:val="00394B44"/>
    <w:rsid w:val="003B77E9"/>
    <w:rsid w:val="003C27A9"/>
    <w:rsid w:val="003E4D73"/>
    <w:rsid w:val="003E5E2D"/>
    <w:rsid w:val="00403B08"/>
    <w:rsid w:val="00416181"/>
    <w:rsid w:val="004364F4"/>
    <w:rsid w:val="00483743"/>
    <w:rsid w:val="004C397E"/>
    <w:rsid w:val="004D0599"/>
    <w:rsid w:val="00504FAA"/>
    <w:rsid w:val="00506B26"/>
    <w:rsid w:val="00513BE4"/>
    <w:rsid w:val="00525D56"/>
    <w:rsid w:val="0056454C"/>
    <w:rsid w:val="005B5F1A"/>
    <w:rsid w:val="005C6B63"/>
    <w:rsid w:val="005E7E06"/>
    <w:rsid w:val="006022C8"/>
    <w:rsid w:val="006042DF"/>
    <w:rsid w:val="00645E60"/>
    <w:rsid w:val="006542A9"/>
    <w:rsid w:val="00672B5F"/>
    <w:rsid w:val="00672C10"/>
    <w:rsid w:val="0067490F"/>
    <w:rsid w:val="00693270"/>
    <w:rsid w:val="0069472D"/>
    <w:rsid w:val="006A0659"/>
    <w:rsid w:val="006C611F"/>
    <w:rsid w:val="006F2E90"/>
    <w:rsid w:val="00707CDD"/>
    <w:rsid w:val="00717F65"/>
    <w:rsid w:val="00743253"/>
    <w:rsid w:val="00743C45"/>
    <w:rsid w:val="00751833"/>
    <w:rsid w:val="0075609B"/>
    <w:rsid w:val="007618E0"/>
    <w:rsid w:val="00765BE5"/>
    <w:rsid w:val="0077508A"/>
    <w:rsid w:val="007C5060"/>
    <w:rsid w:val="008245B9"/>
    <w:rsid w:val="0083170D"/>
    <w:rsid w:val="008C02E5"/>
    <w:rsid w:val="00915838"/>
    <w:rsid w:val="00921915"/>
    <w:rsid w:val="00927F36"/>
    <w:rsid w:val="00956B2A"/>
    <w:rsid w:val="009A7E82"/>
    <w:rsid w:val="009D64C2"/>
    <w:rsid w:val="009F5071"/>
    <w:rsid w:val="00A07DC5"/>
    <w:rsid w:val="00A407F8"/>
    <w:rsid w:val="00A74894"/>
    <w:rsid w:val="00A9480C"/>
    <w:rsid w:val="00A95EDF"/>
    <w:rsid w:val="00AB7220"/>
    <w:rsid w:val="00AC7B59"/>
    <w:rsid w:val="00AD3FA0"/>
    <w:rsid w:val="00AF5789"/>
    <w:rsid w:val="00B06DE6"/>
    <w:rsid w:val="00B17389"/>
    <w:rsid w:val="00B23E9D"/>
    <w:rsid w:val="00B35D36"/>
    <w:rsid w:val="00B437DF"/>
    <w:rsid w:val="00B73192"/>
    <w:rsid w:val="00B77020"/>
    <w:rsid w:val="00B81FA3"/>
    <w:rsid w:val="00BB6042"/>
    <w:rsid w:val="00BD4E5D"/>
    <w:rsid w:val="00BD680C"/>
    <w:rsid w:val="00BE187B"/>
    <w:rsid w:val="00BE32E9"/>
    <w:rsid w:val="00C06B3B"/>
    <w:rsid w:val="00C14850"/>
    <w:rsid w:val="00C33435"/>
    <w:rsid w:val="00C621DA"/>
    <w:rsid w:val="00CB0149"/>
    <w:rsid w:val="00CC61A6"/>
    <w:rsid w:val="00CE42B2"/>
    <w:rsid w:val="00D065EA"/>
    <w:rsid w:val="00D10F52"/>
    <w:rsid w:val="00D20D80"/>
    <w:rsid w:val="00D24070"/>
    <w:rsid w:val="00D949CA"/>
    <w:rsid w:val="00DC111D"/>
    <w:rsid w:val="00DC3649"/>
    <w:rsid w:val="00DD25A6"/>
    <w:rsid w:val="00DD4F15"/>
    <w:rsid w:val="00DF75F3"/>
    <w:rsid w:val="00E6146B"/>
    <w:rsid w:val="00E755F2"/>
    <w:rsid w:val="00EA7E0A"/>
    <w:rsid w:val="00EB3690"/>
    <w:rsid w:val="00EC0459"/>
    <w:rsid w:val="00EC218C"/>
    <w:rsid w:val="00EC2901"/>
    <w:rsid w:val="00EC48E7"/>
    <w:rsid w:val="00ED0B05"/>
    <w:rsid w:val="00EF5779"/>
    <w:rsid w:val="00F50C0B"/>
    <w:rsid w:val="00F57B22"/>
    <w:rsid w:val="00F80D4C"/>
    <w:rsid w:val="00F81BBC"/>
    <w:rsid w:val="00FA6E07"/>
    <w:rsid w:val="00FE2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884A120"/>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10"/>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12</Pages>
  <Words>2154</Words>
  <Characters>12283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131</cp:revision>
  <dcterms:created xsi:type="dcterms:W3CDTF">2019-07-05T11:17:00Z</dcterms:created>
  <dcterms:modified xsi:type="dcterms:W3CDTF">2019-08-09T10:03:00Z</dcterms:modified>
</cp:coreProperties>
</file>