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DF8" w:rsidRDefault="00AF1DF8" w:rsidP="0043168C">
      <w:pPr>
        <w:pStyle w:val="Heading1"/>
      </w:pPr>
      <w:r>
        <w:t>Title Page:</w:t>
      </w:r>
    </w:p>
    <w:p w:rsidR="00AF1DF8" w:rsidRPr="00AF1DF8" w:rsidRDefault="00AF1DF8" w:rsidP="00AF1DF8"/>
    <w:p w:rsidR="0043168C" w:rsidRDefault="0043168C" w:rsidP="0043168C">
      <w:pPr>
        <w:pStyle w:val="Heading1"/>
      </w:pPr>
      <w:r>
        <w:t>Abstract</w:t>
      </w:r>
    </w:p>
    <w:p w:rsidR="00371BEE" w:rsidRDefault="00371BEE" w:rsidP="00DB13BF">
      <w:pPr>
        <w:pStyle w:val="ListParagraph"/>
        <w:numPr>
          <w:ilvl w:val="0"/>
          <w:numId w:val="2"/>
        </w:numPr>
      </w:pPr>
      <w:r>
        <w:t>300 words max</w:t>
      </w:r>
    </w:p>
    <w:p w:rsidR="0043168C" w:rsidRDefault="00DB13BF" w:rsidP="00DB13BF">
      <w:pPr>
        <w:pStyle w:val="ListParagraph"/>
        <w:numPr>
          <w:ilvl w:val="0"/>
          <w:numId w:val="2"/>
        </w:numPr>
      </w:pPr>
      <w:r>
        <w:t>Derived demand</w:t>
      </w:r>
    </w:p>
    <w:p w:rsidR="00F56DF1" w:rsidRPr="00F56DF1" w:rsidRDefault="00F56DF1" w:rsidP="00F56D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56DF1">
        <w:rPr>
          <w:rFonts w:ascii="Times New Roman" w:eastAsia="Times New Roman" w:hAnsi="Times New Roman" w:cs="Times New Roman"/>
        </w:rPr>
        <w:t>Movements can be similarly viewed as spatial interactions between an origin and destination.(Murray et al. 2012)</w:t>
      </w:r>
    </w:p>
    <w:p w:rsidR="00F56DF1" w:rsidRDefault="00F56DF1" w:rsidP="00F56DF1">
      <w:pPr>
        <w:pStyle w:val="ListParagraph"/>
        <w:numPr>
          <w:ilvl w:val="0"/>
          <w:numId w:val="2"/>
        </w:numPr>
      </w:pPr>
      <w:r w:rsidRPr="0000592E">
        <w:t xml:space="preserve">﻿Another reason is that goods are produced in one location, perhaps a factory or farm, then shipped to consumers at other locations. Of course, interaction could also be viewed as trade flows, as considered between towns, cites, regions, states, and countries. </w:t>
      </w:r>
      <w:r>
        <w:t>(Murray et al. 2012)</w:t>
      </w:r>
    </w:p>
    <w:p w:rsidR="004671DC" w:rsidRDefault="004671DC" w:rsidP="004671DC"/>
    <w:p w:rsidR="004671DC" w:rsidRDefault="004671DC" w:rsidP="004671DC">
      <w:r>
        <w:t>Movement of people across a given area still remains a</w:t>
      </w:r>
      <w:r w:rsidR="00CD73AB">
        <w:t>n area with a distinct lack of investigation and real</w:t>
      </w:r>
      <w:r>
        <w:t xml:space="preserve"> </w:t>
      </w:r>
      <w:r w:rsidR="000368EE">
        <w:t>metrics</w:t>
      </w:r>
      <w:r>
        <w:t>.</w:t>
      </w:r>
      <w:r w:rsidR="000368EE">
        <w:t xml:space="preserve"> This somewhat owes to .</w:t>
      </w:r>
      <w:r>
        <w:t xml:space="preserve"> Murray </w:t>
      </w:r>
      <w:r>
        <w:rPr>
          <w:i/>
        </w:rPr>
        <w:t>et al.</w:t>
      </w:r>
      <w:r>
        <w:t xml:space="preserve"> (2012) suggests that the moment of people is spatial interaction between origin and destination. It is these two points that interrelate and, as such, the study of the purpose of </w:t>
      </w:r>
      <w:r w:rsidR="000368EE">
        <w:t xml:space="preserve">the flow between these </w:t>
      </w:r>
      <w:r>
        <w:t xml:space="preserve">connections </w:t>
      </w:r>
      <w:r w:rsidR="000368EE">
        <w:t>underpins our</w:t>
      </w:r>
      <w:r>
        <w:t xml:space="preserve"> understanding of </w:t>
      </w:r>
      <w:r w:rsidR="000368EE">
        <w:t xml:space="preserve">transport and behaviour of populations in a city. Theoretically, one can propose. The dataset forming the backbone of this report provides a look into the way that people move. </w:t>
      </w:r>
    </w:p>
    <w:p w:rsidR="000368EE" w:rsidRDefault="000368EE" w:rsidP="004671DC"/>
    <w:p w:rsidR="000368EE" w:rsidRPr="004671DC" w:rsidRDefault="000368EE" w:rsidP="004671DC">
      <w:r>
        <w:t>Key Words: Networks, Machine Learning, Spatio-Temporal Insight</w:t>
      </w:r>
      <w:bookmarkStart w:id="0" w:name="_GoBack"/>
      <w:bookmarkEnd w:id="0"/>
    </w:p>
    <w:p w:rsidR="00371BEE" w:rsidRDefault="00371BEE" w:rsidP="00371BEE"/>
    <w:p w:rsidR="00371BEE" w:rsidRDefault="00371BEE" w:rsidP="00371BEE">
      <w:pPr>
        <w:pStyle w:val="Heading1"/>
      </w:pPr>
      <w:r>
        <w:t>Declaration</w:t>
      </w:r>
    </w:p>
    <w:p w:rsidR="00DB13BF" w:rsidRDefault="00DB13BF" w:rsidP="0043168C"/>
    <w:p w:rsidR="00371BEE" w:rsidRDefault="00371BEE" w:rsidP="00371BEE">
      <w:pPr>
        <w:pStyle w:val="Heading1"/>
      </w:pPr>
      <w:r>
        <w:t>Table of Contents</w:t>
      </w:r>
    </w:p>
    <w:p w:rsidR="00371BEE" w:rsidRDefault="00371BEE" w:rsidP="00371BEE"/>
    <w:p w:rsidR="00371BEE" w:rsidRDefault="00371BEE" w:rsidP="00371BEE">
      <w:pPr>
        <w:pStyle w:val="Heading1"/>
      </w:pPr>
      <w:r>
        <w:t>List of Figures and Tables</w:t>
      </w:r>
    </w:p>
    <w:p w:rsidR="00371BEE" w:rsidRDefault="00371BEE" w:rsidP="00371BEE"/>
    <w:p w:rsidR="00371BEE" w:rsidRDefault="00371BEE" w:rsidP="00371BEE">
      <w:pPr>
        <w:pStyle w:val="Heading1"/>
      </w:pPr>
      <w:r>
        <w:t>List of acronyms and abbreviations</w:t>
      </w:r>
    </w:p>
    <w:p w:rsidR="00371BEE" w:rsidRDefault="00371BEE" w:rsidP="00371BEE"/>
    <w:p w:rsidR="00371BEE" w:rsidRPr="00371BEE" w:rsidRDefault="006C12F9" w:rsidP="00371BEE">
      <w:pPr>
        <w:pStyle w:val="Heading1"/>
      </w:pPr>
      <w:r>
        <w:t>Acknowledgments</w:t>
      </w:r>
    </w:p>
    <w:p w:rsidR="00371BEE" w:rsidRPr="0043168C" w:rsidRDefault="00371BEE" w:rsidP="0043168C"/>
    <w:p w:rsidR="0028757E" w:rsidRPr="0043168C" w:rsidRDefault="0028757E" w:rsidP="0043168C">
      <w:pPr>
        <w:pStyle w:val="Heading1"/>
        <w:rPr>
          <w:rFonts w:asciiTheme="minorHAnsi" w:hAnsiTheme="minorHAnsi"/>
        </w:rPr>
      </w:pPr>
      <w:r>
        <w:t>Introduction</w:t>
      </w:r>
    </w:p>
    <w:p w:rsidR="0043168C" w:rsidRDefault="0028757E" w:rsidP="0043168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3168C">
        <w:rPr>
          <w:rFonts w:eastAsia="Times New Roman" w:cstheme="minorHAnsi"/>
        </w:rPr>
        <w:t>demand for transport is a derived demand i.e. for people to do other things (Golledge &amp; Gärling, 2001)</w:t>
      </w:r>
      <w:r w:rsidR="0043168C">
        <w:rPr>
          <w:rFonts w:eastAsia="Times New Roman" w:cstheme="minorHAnsi"/>
        </w:rPr>
        <w:t xml:space="preserve"> -&gt; thus important to study transport like this</w:t>
      </w:r>
    </w:p>
    <w:p w:rsidR="0043168C" w:rsidRDefault="0043168C" w:rsidP="0043168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using the MTL trajet</w:t>
      </w:r>
    </w:p>
    <w:p w:rsidR="00F56DF1" w:rsidRDefault="00F56DF1" w:rsidP="00F56DF1">
      <w:pPr>
        <w:rPr>
          <w:rFonts w:eastAsia="Times New Roman" w:cstheme="minorHAnsi"/>
        </w:rPr>
      </w:pPr>
    </w:p>
    <w:p w:rsidR="00F56DF1" w:rsidRPr="00F56DF1" w:rsidRDefault="00692BB0" w:rsidP="00F56DF1">
      <w:pPr>
        <w:rPr>
          <w:rFonts w:eastAsia="Times New Roman" w:cstheme="minorHAnsi"/>
        </w:rPr>
      </w:pPr>
      <w:r>
        <w:rPr>
          <w:rFonts w:eastAsia="Times New Roman" w:cstheme="minorHAnsi"/>
        </w:rPr>
        <w:t>First paragraphs</w:t>
      </w:r>
      <w:r w:rsidR="00F56DF1">
        <w:rPr>
          <w:rFonts w:eastAsia="Times New Roman" w:cstheme="minorHAnsi"/>
        </w:rPr>
        <w:t>:</w:t>
      </w:r>
    </w:p>
    <w:p w:rsidR="00F56DF1" w:rsidRPr="00F56DF1" w:rsidRDefault="00F56DF1" w:rsidP="00F56D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56DF1">
        <w:rPr>
          <w:rFonts w:ascii="Times New Roman" w:eastAsia="Times New Roman" w:hAnsi="Times New Roman" w:cs="Times New Roman"/>
        </w:rPr>
        <w:lastRenderedPageBreak/>
        <w:t>Movements can be similarly viewed as spatial interactions between an origin and destination.(Murray et al. 2012)</w:t>
      </w:r>
    </w:p>
    <w:p w:rsidR="00F56DF1" w:rsidRDefault="00F56DF1" w:rsidP="00F56DF1">
      <w:pPr>
        <w:pStyle w:val="ListParagraph"/>
        <w:numPr>
          <w:ilvl w:val="0"/>
          <w:numId w:val="1"/>
        </w:numPr>
      </w:pPr>
      <w:r w:rsidRPr="0000592E">
        <w:t xml:space="preserve">﻿Another reason is that goods are produced in one location, perhaps a factory or farm, then shipped to consumers at other locations. Of course, interaction could also be viewed as trade flows, as considered between towns, cites, regions, states, and countries. </w:t>
      </w:r>
      <w:r>
        <w:t>(Murray et al. 2012)</w:t>
      </w:r>
      <w:r w:rsidR="00070E74">
        <w:t>.</w:t>
      </w:r>
    </w:p>
    <w:p w:rsidR="001B3589" w:rsidRDefault="001B3589" w:rsidP="00F56DF1">
      <w:pPr>
        <w:pStyle w:val="ListParagraph"/>
        <w:numPr>
          <w:ilvl w:val="0"/>
          <w:numId w:val="1"/>
        </w:numPr>
      </w:pPr>
      <w:r w:rsidRPr="001B3589">
        <w:t>﻿Sometimes the movement patterns that result are understandable or explainable, like birds migrating south for the winter, but often times they are not obvious</w:t>
      </w:r>
      <w:r>
        <w:t xml:space="preserve"> (Murray et al. 2012)</w:t>
      </w:r>
    </w:p>
    <w:p w:rsidR="00070E74" w:rsidRPr="00A76253" w:rsidRDefault="00070E74" w:rsidP="00F56DF1">
      <w:pPr>
        <w:pStyle w:val="ListParagraph"/>
        <w:numPr>
          <w:ilvl w:val="0"/>
          <w:numId w:val="1"/>
        </w:numPr>
      </w:pPr>
      <w:r>
        <w:t xml:space="preserve">Studying these </w:t>
      </w:r>
      <w:r w:rsidR="009F1656">
        <w:t xml:space="preserve">geographical flows </w:t>
      </w:r>
      <w:r>
        <w:t>important</w:t>
      </w:r>
      <w:r w:rsidR="009F1656">
        <w:t xml:space="preserve"> </w:t>
      </w:r>
    </w:p>
    <w:p w:rsidR="00F56DF1" w:rsidRPr="00F56DF1" w:rsidRDefault="00F56DF1" w:rsidP="00F56DF1">
      <w:pPr>
        <w:rPr>
          <w:rFonts w:eastAsia="Times New Roman" w:cstheme="minorHAnsi"/>
        </w:rPr>
      </w:pPr>
    </w:p>
    <w:p w:rsidR="00EC6277" w:rsidRDefault="00EC6277" w:rsidP="00EC6277">
      <w:pPr>
        <w:pStyle w:val="Heading2"/>
        <w:rPr>
          <w:rFonts w:eastAsia="Times New Roman"/>
        </w:rPr>
      </w:pPr>
    </w:p>
    <w:p w:rsidR="00EC6277" w:rsidRPr="00EC6277" w:rsidRDefault="00EC6277" w:rsidP="00EC6277">
      <w:pPr>
        <w:pStyle w:val="Heading2"/>
      </w:pPr>
      <w:r>
        <w:t>Motivation:</w:t>
      </w:r>
    </w:p>
    <w:sectPr w:rsidR="00EC6277" w:rsidRPr="00EC6277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25EF3"/>
    <w:multiLevelType w:val="hybridMultilevel"/>
    <w:tmpl w:val="7916C372"/>
    <w:lvl w:ilvl="0" w:tplc="A0C8B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7E"/>
    <w:rsid w:val="000368EE"/>
    <w:rsid w:val="00070E74"/>
    <w:rsid w:val="00157106"/>
    <w:rsid w:val="001B3589"/>
    <w:rsid w:val="0028757E"/>
    <w:rsid w:val="00371BEE"/>
    <w:rsid w:val="0043168C"/>
    <w:rsid w:val="004671DC"/>
    <w:rsid w:val="00692BB0"/>
    <w:rsid w:val="006C12F9"/>
    <w:rsid w:val="009E3979"/>
    <w:rsid w:val="009F1656"/>
    <w:rsid w:val="00AF1DF8"/>
    <w:rsid w:val="00B12451"/>
    <w:rsid w:val="00CD73AB"/>
    <w:rsid w:val="00DB13BF"/>
    <w:rsid w:val="00EA7E0A"/>
    <w:rsid w:val="00EC6277"/>
    <w:rsid w:val="00F56DF1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E603A"/>
  <w15:chartTrackingRefBased/>
  <w15:docId w15:val="{013C9499-7E21-C947-A7D0-05B20E38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6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17</cp:revision>
  <dcterms:created xsi:type="dcterms:W3CDTF">2019-07-08T09:51:00Z</dcterms:created>
  <dcterms:modified xsi:type="dcterms:W3CDTF">2019-08-03T11:03:00Z</dcterms:modified>
</cp:coreProperties>
</file>