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208" w:rsidRPr="000D5DEE" w:rsidRDefault="00490AF0" w:rsidP="000D5DEE">
      <w:pPr>
        <w:pStyle w:val="Heading1"/>
        <w:ind w:firstLine="720"/>
        <w:rPr>
          <w:sz w:val="44"/>
        </w:rPr>
      </w:pPr>
      <w:r w:rsidRPr="000D5DEE">
        <w:rPr>
          <w:sz w:val="44"/>
        </w:rPr>
        <w:t xml:space="preserve">Chapter </w:t>
      </w:r>
      <w:r w:rsidR="00F2337B" w:rsidRPr="000D5DEE">
        <w:rPr>
          <w:sz w:val="44"/>
        </w:rPr>
        <w:t xml:space="preserve">2. </w:t>
      </w:r>
      <w:r w:rsidR="00A76253" w:rsidRPr="000D5DEE">
        <w:rPr>
          <w:sz w:val="44"/>
        </w:rPr>
        <w:t>Literature Review</w:t>
      </w:r>
    </w:p>
    <w:p w:rsidR="00D703FC" w:rsidRPr="000D5DEE" w:rsidRDefault="00F2337B" w:rsidP="000D5DEE">
      <w:pPr>
        <w:pStyle w:val="Heading2"/>
        <w:rPr>
          <w:sz w:val="32"/>
        </w:rPr>
      </w:pPr>
      <w:r w:rsidRPr="000D5DEE">
        <w:rPr>
          <w:sz w:val="32"/>
        </w:rPr>
        <w:t>2.</w:t>
      </w:r>
      <w:r w:rsidR="006A06A5" w:rsidRPr="000D5DEE">
        <w:rPr>
          <w:sz w:val="32"/>
        </w:rPr>
        <w:t xml:space="preserve">1. </w:t>
      </w:r>
      <w:r w:rsidR="00171FE5" w:rsidRPr="000D5DEE">
        <w:rPr>
          <w:sz w:val="32"/>
        </w:rPr>
        <w:t xml:space="preserve">Mobility </w:t>
      </w:r>
      <w:r w:rsidR="001C0BAF" w:rsidRPr="000D5DEE">
        <w:rPr>
          <w:sz w:val="32"/>
        </w:rPr>
        <w:t>s</w:t>
      </w:r>
      <w:r w:rsidR="00171FE5" w:rsidRPr="000D5DEE">
        <w:rPr>
          <w:sz w:val="32"/>
        </w:rPr>
        <w:t xml:space="preserve">tudies based on </w:t>
      </w:r>
      <w:r w:rsidR="001C0BAF" w:rsidRPr="000D5DEE">
        <w:rPr>
          <w:sz w:val="32"/>
        </w:rPr>
        <w:t>p</w:t>
      </w:r>
      <w:r w:rsidR="00960D37" w:rsidRPr="000D5DEE">
        <w:rPr>
          <w:sz w:val="32"/>
        </w:rPr>
        <w:t>urpose</w:t>
      </w:r>
    </w:p>
    <w:p w:rsidR="00C74F60" w:rsidRPr="007C099C" w:rsidRDefault="00C74F60" w:rsidP="00AD1467">
      <w:pPr>
        <w:rPr>
          <w:color w:val="FF0000"/>
        </w:rPr>
      </w:pPr>
      <w:r w:rsidRPr="007C099C">
        <w:rPr>
          <w:color w:val="FF0000"/>
        </w:rPr>
        <w:t>Less purpose classification studies</w:t>
      </w:r>
    </w:p>
    <w:p w:rsidR="005721C2" w:rsidRPr="007C099C" w:rsidRDefault="00DD1745" w:rsidP="00AD1467">
      <w:r w:rsidRPr="007C099C">
        <w:t xml:space="preserve">Although a wealth of literature </w:t>
      </w:r>
      <w:r w:rsidR="00DA7D5C" w:rsidRPr="007C099C">
        <w:t>exist</w:t>
      </w:r>
      <w:r w:rsidR="00326334" w:rsidRPr="007C099C">
        <w:t>s</w:t>
      </w:r>
      <w:r w:rsidR="00DA7D5C" w:rsidRPr="007C099C">
        <w:t xml:space="preserve"> regarding the classification of transport mode derived from GPS traces,</w:t>
      </w:r>
      <w:r w:rsidR="009D7473" w:rsidRPr="007C099C">
        <w:t xml:space="preserve"> </w:t>
      </w:r>
      <w:r w:rsidR="003372B8" w:rsidRPr="007C099C">
        <w:t xml:space="preserve">investigation into </w:t>
      </w:r>
      <w:r w:rsidR="00326334" w:rsidRPr="007C099C">
        <w:t xml:space="preserve">the </w:t>
      </w:r>
      <w:r w:rsidR="009E2313" w:rsidRPr="007C099C">
        <w:t xml:space="preserve">transport </w:t>
      </w:r>
      <w:r w:rsidR="00326334" w:rsidRPr="007C099C">
        <w:t xml:space="preserve">purpose </w:t>
      </w:r>
      <w:r w:rsidR="003C5F68" w:rsidRPr="007C099C">
        <w:t xml:space="preserve">in geolocated movement data </w:t>
      </w:r>
      <w:r w:rsidR="00741F69" w:rsidRPr="007C099C">
        <w:t xml:space="preserve">has received </w:t>
      </w:r>
      <w:r w:rsidR="00C53F92" w:rsidRPr="007C099C">
        <w:t xml:space="preserve">far </w:t>
      </w:r>
      <w:r w:rsidR="00741F69" w:rsidRPr="007C099C">
        <w:t xml:space="preserve">less attention </w:t>
      </w:r>
      <w:r w:rsidR="00326334" w:rsidRPr="007C099C">
        <w:t>(</w:t>
      </w:r>
      <w:r w:rsidR="00741F69" w:rsidRPr="007C099C">
        <w:t>Yazdizadeh</w:t>
      </w:r>
      <w:r w:rsidR="00741F69" w:rsidRPr="007C099C">
        <w:t xml:space="preserve"> </w:t>
      </w:r>
      <w:r w:rsidR="00741F69" w:rsidRPr="007C099C">
        <w:rPr>
          <w:i/>
        </w:rPr>
        <w:t>et al.</w:t>
      </w:r>
      <w:r w:rsidR="00741F69" w:rsidRPr="007C099C">
        <w:t>, 2019</w:t>
      </w:r>
      <w:r w:rsidR="00326334" w:rsidRPr="007C099C">
        <w:t>).</w:t>
      </w:r>
      <w:r w:rsidR="005B6890" w:rsidRPr="007C099C">
        <w:t xml:space="preserve"> </w:t>
      </w:r>
      <w:r w:rsidR="004D054A" w:rsidRPr="007C099C">
        <w:t>One reasoning behind t</w:t>
      </w:r>
      <w:r w:rsidR="00142B27" w:rsidRPr="007C099C">
        <w:t xml:space="preserve">his </w:t>
      </w:r>
      <w:r w:rsidR="004D054A" w:rsidRPr="007C099C">
        <w:t xml:space="preserve">is that </w:t>
      </w:r>
      <w:r w:rsidR="00467AE9" w:rsidRPr="007C099C">
        <w:t xml:space="preserve">these studies require additional information from the user i.e. it becomes impossible to determine the purpose of a trip purely based on GPS, as opposed to </w:t>
      </w:r>
      <w:r w:rsidR="0073112F" w:rsidRPr="007C099C">
        <w:t xml:space="preserve">transport </w:t>
      </w:r>
      <w:r w:rsidR="00467AE9" w:rsidRPr="007C099C">
        <w:t>mode</w:t>
      </w:r>
      <w:r w:rsidR="0073112F" w:rsidRPr="007C099C">
        <w:t xml:space="preserve"> from GPS, which is just challenging</w:t>
      </w:r>
      <w:r w:rsidR="00467AE9" w:rsidRPr="007C099C">
        <w:t xml:space="preserve"> (Gong </w:t>
      </w:r>
      <w:r w:rsidR="00467AE9" w:rsidRPr="007C099C">
        <w:rPr>
          <w:i/>
        </w:rPr>
        <w:t>et al.</w:t>
      </w:r>
      <w:r w:rsidR="00467AE9" w:rsidRPr="007C099C">
        <w:t>, 2014)</w:t>
      </w:r>
      <w:r w:rsidR="0073112F" w:rsidRPr="007C099C">
        <w:t xml:space="preserve">. </w:t>
      </w:r>
      <w:r w:rsidR="00EB0ACD" w:rsidRPr="007C099C">
        <w:t>Correspondingly</w:t>
      </w:r>
      <w:r w:rsidR="005721C2" w:rsidRPr="007C099C">
        <w:t xml:space="preserve">, </w:t>
      </w:r>
      <w:r w:rsidR="002B25BB" w:rsidRPr="007C099C">
        <w:t xml:space="preserve">Yazdizadeh </w:t>
      </w:r>
      <w:r w:rsidR="002B25BB" w:rsidRPr="007C099C">
        <w:rPr>
          <w:i/>
        </w:rPr>
        <w:t>et al.</w:t>
      </w:r>
      <w:r w:rsidR="002B25BB" w:rsidRPr="007C099C">
        <w:t xml:space="preserve"> (2019) </w:t>
      </w:r>
      <w:r w:rsidR="00EB0ACD" w:rsidRPr="007C099C">
        <w:t>finds that the accuracy of transport mode-classification model</w:t>
      </w:r>
      <w:r w:rsidR="00E32BF4" w:rsidRPr="007C099C">
        <w:t xml:space="preserve"> </w:t>
      </w:r>
      <w:r w:rsidR="00EB0ACD" w:rsidRPr="007C099C">
        <w:t>is often much higher than for transport purpose-classification</w:t>
      </w:r>
      <w:r w:rsidR="00E32BF4" w:rsidRPr="007C099C">
        <w:t xml:space="preserve"> </w:t>
      </w:r>
      <w:r w:rsidR="00E32BF4" w:rsidRPr="007C099C">
        <w:t>in the literature</w:t>
      </w:r>
      <w:r w:rsidR="00D82EB7" w:rsidRPr="007C099C">
        <w:t>.</w:t>
      </w:r>
    </w:p>
    <w:p w:rsidR="00F70C10" w:rsidRPr="007C099C" w:rsidRDefault="00F70C10" w:rsidP="00AD1467"/>
    <w:p w:rsidR="00B9545B" w:rsidRPr="007C099C" w:rsidRDefault="00B9545B" w:rsidP="00B9545B">
      <w:r w:rsidRPr="007C099C">
        <w:t xml:space="preserve">Gong </w:t>
      </w:r>
      <w:r w:rsidRPr="007C099C">
        <w:rPr>
          <w:i/>
        </w:rPr>
        <w:t>et al.</w:t>
      </w:r>
      <w:r w:rsidRPr="007C099C">
        <w:t xml:space="preserve"> (2014) -&gt; ﻿“trip purpose could not be derived from the GPS raw data directly without further data processing or other assisted information”</w:t>
      </w:r>
    </w:p>
    <w:p w:rsidR="00B9545B" w:rsidRPr="007C099C" w:rsidRDefault="00B9545B" w:rsidP="00AD1467"/>
    <w:p w:rsidR="00C74F60" w:rsidRPr="007C099C" w:rsidRDefault="00C74F60" w:rsidP="00AD1467">
      <w:pPr>
        <w:rPr>
          <w:color w:val="FF0000"/>
        </w:rPr>
      </w:pPr>
      <w:r w:rsidRPr="007C099C">
        <w:rPr>
          <w:color w:val="FF0000"/>
        </w:rPr>
        <w:t>Of the ones that exist 3 types. Present table and say about accuracy disparity</w:t>
      </w:r>
    </w:p>
    <w:p w:rsidR="00F639EE" w:rsidRPr="007C099C" w:rsidRDefault="00A76345" w:rsidP="00AD1467">
      <w:r w:rsidRPr="007C099C">
        <w:t xml:space="preserve">Of the existing literature, Gong </w:t>
      </w:r>
      <w:r w:rsidRPr="007C099C">
        <w:rPr>
          <w:i/>
        </w:rPr>
        <w:t>et al.</w:t>
      </w:r>
      <w:r w:rsidRPr="007C099C">
        <w:t xml:space="preserve"> (2014) characterises </w:t>
      </w:r>
      <w:r w:rsidR="00A406FE" w:rsidRPr="007C099C">
        <w:t xml:space="preserve">trip purpose </w:t>
      </w:r>
      <w:r w:rsidRPr="007C099C">
        <w:t>classif</w:t>
      </w:r>
      <w:r w:rsidR="00A406FE" w:rsidRPr="007C099C">
        <w:t xml:space="preserve">ication models </w:t>
      </w:r>
      <w:r w:rsidRPr="007C099C">
        <w:t>into three categories: rule-based, probabilistic and machine learning models.</w:t>
      </w:r>
      <w:r w:rsidR="00C23F80" w:rsidRPr="007C099C">
        <w:t xml:space="preserve"> </w:t>
      </w:r>
      <w:r w:rsidR="008F7A2C" w:rsidRPr="007C099C">
        <w:t xml:space="preserve">In the last few years, studies have begun to </w:t>
      </w:r>
      <w:r w:rsidR="00BF1B0D" w:rsidRPr="007C099C">
        <w:t>employ</w:t>
      </w:r>
      <w:r w:rsidR="008F7A2C" w:rsidRPr="007C099C">
        <w:t xml:space="preserve"> models </w:t>
      </w:r>
      <w:r w:rsidR="00BF1B0D" w:rsidRPr="007C099C">
        <w:t xml:space="preserve">in the trip purpose classification </w:t>
      </w:r>
      <w:r w:rsidR="008F7A2C" w:rsidRPr="007C099C">
        <w:t xml:space="preserve">that are more abundant i.e. </w:t>
      </w:r>
      <w:r w:rsidR="003E383B" w:rsidRPr="007C099C">
        <w:t xml:space="preserve">Gong </w:t>
      </w:r>
      <w:r w:rsidR="003E383B" w:rsidRPr="007C099C">
        <w:rPr>
          <w:i/>
        </w:rPr>
        <w:t>et al.</w:t>
      </w:r>
      <w:r w:rsidR="003E383B" w:rsidRPr="007C099C">
        <w:t xml:space="preserve"> (2018) </w:t>
      </w:r>
      <w:r w:rsidR="008F7A2C" w:rsidRPr="007C099C">
        <w:t xml:space="preserve">finds that the </w:t>
      </w:r>
      <w:r w:rsidR="008F7A2C" w:rsidRPr="007C099C">
        <w:t xml:space="preserve">use of machine learning methods and especially </w:t>
      </w:r>
      <w:r w:rsidR="008F7A2C" w:rsidRPr="007C099C">
        <w:t>random forest</w:t>
      </w:r>
      <w:r w:rsidR="00650A60" w:rsidRPr="007C099C">
        <w:t xml:space="preserve"> and other classification tree</w:t>
      </w:r>
      <w:r w:rsidR="008F7A2C" w:rsidRPr="007C099C">
        <w:t xml:space="preserve"> </w:t>
      </w:r>
      <w:r w:rsidR="00650A60" w:rsidRPr="007C099C">
        <w:t xml:space="preserve">models </w:t>
      </w:r>
      <w:r w:rsidR="008F7A2C" w:rsidRPr="007C099C">
        <w:t xml:space="preserve">to </w:t>
      </w:r>
      <w:r w:rsidR="00650A60" w:rsidRPr="007C099C">
        <w:t>have become more popular</w:t>
      </w:r>
      <w:r w:rsidR="00107372" w:rsidRPr="007C099C">
        <w:t xml:space="preserve"> and most effective</w:t>
      </w:r>
      <w:r w:rsidR="008F7A2C" w:rsidRPr="007C099C">
        <w:t xml:space="preserve">. </w:t>
      </w:r>
    </w:p>
    <w:p w:rsidR="00C74F60" w:rsidRPr="007C099C" w:rsidRDefault="00C74F60" w:rsidP="00AD1467">
      <w:pPr>
        <w:rPr>
          <w:color w:val="FF0000"/>
        </w:rPr>
      </w:pPr>
    </w:p>
    <w:p w:rsidR="00037739" w:rsidRPr="007C099C" w:rsidRDefault="00F639EE" w:rsidP="00AD1467">
      <w:r w:rsidRPr="007C099C">
        <w:t xml:space="preserve">However, despite </w:t>
      </w:r>
      <w:r w:rsidR="009A3486" w:rsidRPr="007C099C">
        <w:t>widespread</w:t>
      </w:r>
      <w:r w:rsidRPr="007C099C">
        <w:t xml:space="preserve"> </w:t>
      </w:r>
      <w:r w:rsidR="00901062" w:rsidRPr="007C099C">
        <w:t>convergence</w:t>
      </w:r>
      <w:r w:rsidR="00647667" w:rsidRPr="007C099C">
        <w:t>/similarity</w:t>
      </w:r>
      <w:r w:rsidR="00901062" w:rsidRPr="007C099C">
        <w:t xml:space="preserve"> </w:t>
      </w:r>
      <w:r w:rsidR="009A3486" w:rsidRPr="007C099C">
        <w:t xml:space="preserve">of the types of </w:t>
      </w:r>
      <w:r w:rsidR="00647667" w:rsidRPr="007C099C">
        <w:t>models</w:t>
      </w:r>
      <w:r w:rsidR="009A3486" w:rsidRPr="007C099C">
        <w:t xml:space="preserve"> used for this classification</w:t>
      </w:r>
      <w:r w:rsidR="00647667" w:rsidRPr="007C099C">
        <w:t xml:space="preserve">, </w:t>
      </w:r>
      <w:r w:rsidR="00CD55FD" w:rsidRPr="007C099C">
        <w:t>a range of</w:t>
      </w:r>
      <w:r w:rsidR="00647667" w:rsidRPr="007C099C">
        <w:t xml:space="preserve"> </w:t>
      </w:r>
      <w:r w:rsidR="009A3486" w:rsidRPr="007C099C">
        <w:t xml:space="preserve">explanatory </w:t>
      </w:r>
      <w:r w:rsidR="00127050" w:rsidRPr="007C099C">
        <w:t>identifiers</w:t>
      </w:r>
      <w:r w:rsidR="009A3486" w:rsidRPr="007C099C">
        <w:t xml:space="preserve"> </w:t>
      </w:r>
      <w:r w:rsidR="00CD55FD" w:rsidRPr="007C099C">
        <w:t xml:space="preserve">have been </w:t>
      </w:r>
      <w:r w:rsidR="009A3486" w:rsidRPr="007C099C">
        <w:t xml:space="preserve">used </w:t>
      </w:r>
      <w:r w:rsidR="00CE41D8" w:rsidRPr="007C099C">
        <w:t>with</w:t>
      </w:r>
      <w:r w:rsidR="009A3486" w:rsidRPr="007C099C">
        <w:t>in the</w:t>
      </w:r>
      <w:r w:rsidR="00CE41D8" w:rsidRPr="007C099C">
        <w:t>se</w:t>
      </w:r>
      <w:r w:rsidR="009A3486" w:rsidRPr="007C099C">
        <w:t xml:space="preserve"> models</w:t>
      </w:r>
      <w:r w:rsidR="00CD55FD" w:rsidRPr="007C099C">
        <w:t xml:space="preserve"> to help their classification accuracy</w:t>
      </w:r>
      <w:r w:rsidR="00BD761F" w:rsidRPr="007C099C">
        <w:t xml:space="preserve"> (ref)</w:t>
      </w:r>
      <w:r w:rsidR="00D90D02" w:rsidRPr="007C099C">
        <w:t>.</w:t>
      </w:r>
      <w:r w:rsidR="00CE41D8" w:rsidRPr="007C099C">
        <w:t xml:space="preserve"> </w:t>
      </w:r>
      <w:r w:rsidR="0065424A" w:rsidRPr="007C099C">
        <w:rPr>
          <w:color w:val="000000" w:themeColor="text1"/>
        </w:rPr>
        <w:t>A</w:t>
      </w:r>
      <w:r w:rsidR="00CE41D8" w:rsidRPr="007C099C">
        <w:rPr>
          <w:color w:val="000000" w:themeColor="text1"/>
        </w:rPr>
        <w:t>s</w:t>
      </w:r>
      <w:r w:rsidR="0065424A" w:rsidRPr="007C099C">
        <w:rPr>
          <w:color w:val="000000" w:themeColor="text1"/>
        </w:rPr>
        <w:t xml:space="preserve"> </w:t>
      </w:r>
      <w:r w:rsidR="009A3486" w:rsidRPr="007C099C">
        <w:rPr>
          <w:color w:val="000000" w:themeColor="text1"/>
        </w:rPr>
        <w:t>shown</w:t>
      </w:r>
      <w:r w:rsidR="009F5AD5" w:rsidRPr="007C099C">
        <w:rPr>
          <w:color w:val="000000" w:themeColor="text1"/>
        </w:rPr>
        <w:t xml:space="preserve"> in</w:t>
      </w:r>
      <w:r w:rsidR="0065424A" w:rsidRPr="007C099C">
        <w:rPr>
          <w:color w:val="000000" w:themeColor="text1"/>
        </w:rPr>
        <w:t xml:space="preserve"> </w:t>
      </w:r>
      <w:r w:rsidR="009A3486" w:rsidRPr="007C099C">
        <w:rPr>
          <w:b/>
          <w:color w:val="B36230"/>
        </w:rPr>
        <w:t>Table 2.1</w:t>
      </w:r>
      <w:r w:rsidR="009A3486" w:rsidRPr="007C099C">
        <w:rPr>
          <w:color w:val="000000" w:themeColor="text1"/>
        </w:rPr>
        <w:t xml:space="preserve">, a </w:t>
      </w:r>
      <w:r w:rsidR="00127050" w:rsidRPr="007C099C">
        <w:rPr>
          <w:color w:val="000000" w:themeColor="text1"/>
        </w:rPr>
        <w:t>variety</w:t>
      </w:r>
      <w:r w:rsidR="009A3486" w:rsidRPr="007C099C">
        <w:rPr>
          <w:color w:val="000000" w:themeColor="text1"/>
        </w:rPr>
        <w:t xml:space="preserve"> of temporal and spatial </w:t>
      </w:r>
      <w:r w:rsidR="00127050" w:rsidRPr="007C099C">
        <w:rPr>
          <w:color w:val="000000" w:themeColor="text1"/>
        </w:rPr>
        <w:t xml:space="preserve">predictor variables </w:t>
      </w:r>
      <w:r w:rsidR="009A3486" w:rsidRPr="007C099C">
        <w:rPr>
          <w:color w:val="000000" w:themeColor="text1"/>
        </w:rPr>
        <w:t xml:space="preserve">have been used </w:t>
      </w:r>
      <w:r w:rsidR="00CA3AA5" w:rsidRPr="007C099C">
        <w:rPr>
          <w:color w:val="000000" w:themeColor="text1"/>
        </w:rPr>
        <w:t>to try to structure both space and time within the models</w:t>
      </w:r>
      <w:r w:rsidR="005C357C" w:rsidRPr="007C099C">
        <w:t xml:space="preserve">. </w:t>
      </w:r>
      <w:r w:rsidR="00037739" w:rsidRPr="007C099C">
        <w:t>This table shows that between 43-96.6% accuracy have been found within the models, but it must be noted that the sample sizes var</w:t>
      </w:r>
      <w:r w:rsidR="00E452F7" w:rsidRPr="007C099C">
        <w:t>ied</w:t>
      </w:r>
      <w:r w:rsidR="00037739" w:rsidRPr="007C099C">
        <w:t xml:space="preserve"> dramatically</w:t>
      </w:r>
      <w:r w:rsidR="00E452F7" w:rsidRPr="007C099C">
        <w:t>.</w:t>
      </w:r>
    </w:p>
    <w:p w:rsidR="00A76345" w:rsidRPr="007C099C" w:rsidRDefault="00A76345" w:rsidP="00AD1467"/>
    <w:p w:rsidR="00A81F20" w:rsidRPr="007C099C" w:rsidRDefault="00A81F20" w:rsidP="00AD1467"/>
    <w:p w:rsidR="00B179F1" w:rsidRPr="007C099C" w:rsidRDefault="00B179F1" w:rsidP="00AD1467">
      <w:pPr>
        <w:rPr>
          <w:b/>
          <w:color w:val="B36230"/>
        </w:rPr>
      </w:pPr>
    </w:p>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2160"/>
        <w:gridCol w:w="1624"/>
        <w:gridCol w:w="2303"/>
        <w:gridCol w:w="1575"/>
      </w:tblGrid>
      <w:tr w:rsidR="00926CA8" w:rsidRPr="007C099C" w:rsidTr="00E454B7">
        <w:trPr>
          <w:trHeight w:val="418"/>
        </w:trPr>
        <w:tc>
          <w:tcPr>
            <w:tcW w:w="215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Predictor</w:t>
            </w:r>
            <w:r w:rsidR="009301A7" w:rsidRPr="007C099C">
              <w:rPr>
                <w:i/>
                <w:sz w:val="26"/>
                <w:szCs w:val="26"/>
              </w:rPr>
              <w:t xml:space="preserve"> v</w:t>
            </w:r>
            <w:r w:rsidRPr="007C099C">
              <w:rPr>
                <w:i/>
                <w:sz w:val="26"/>
                <w:szCs w:val="26"/>
              </w:rPr>
              <w:t>ariables</w:t>
            </w:r>
          </w:p>
        </w:tc>
        <w:tc>
          <w:tcPr>
            <w:tcW w:w="163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Location and </w:t>
            </w:r>
            <w:r w:rsidR="009301A7" w:rsidRPr="007C099C">
              <w:rPr>
                <w:i/>
                <w:sz w:val="26"/>
                <w:szCs w:val="26"/>
              </w:rPr>
              <w:t>y</w:t>
            </w:r>
            <w:r w:rsidR="00A65075" w:rsidRPr="007C099C">
              <w:rPr>
                <w:i/>
                <w:sz w:val="26"/>
                <w:szCs w:val="26"/>
              </w:rPr>
              <w:t>ear</w:t>
            </w:r>
          </w:p>
        </w:tc>
        <w:tc>
          <w:tcPr>
            <w:tcW w:w="232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Respondents (</w:t>
            </w:r>
            <w:r w:rsidR="0002520C" w:rsidRPr="007C099C">
              <w:rPr>
                <w:i/>
                <w:sz w:val="26"/>
                <w:szCs w:val="26"/>
              </w:rPr>
              <w:t>n</w:t>
            </w:r>
            <w:r w:rsidRPr="007C099C">
              <w:rPr>
                <w:i/>
                <w:sz w:val="26"/>
                <w:szCs w:val="26"/>
              </w:rPr>
              <w:t>umber of trips)</w:t>
            </w:r>
          </w:p>
        </w:tc>
        <w:tc>
          <w:tcPr>
            <w:tcW w:w="151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Overall </w:t>
            </w:r>
            <w:r w:rsidR="009301A7" w:rsidRPr="007C099C">
              <w:rPr>
                <w:i/>
                <w:sz w:val="26"/>
                <w:szCs w:val="26"/>
              </w:rPr>
              <w:t>c</w:t>
            </w:r>
            <w:r w:rsidRPr="007C099C">
              <w:rPr>
                <w:i/>
                <w:sz w:val="26"/>
                <w:szCs w:val="26"/>
              </w:rPr>
              <w:t xml:space="preserve">lassification </w:t>
            </w:r>
            <w:r w:rsidR="009301A7" w:rsidRPr="007C099C">
              <w:rPr>
                <w:i/>
                <w:sz w:val="26"/>
                <w:szCs w:val="26"/>
              </w:rPr>
              <w:t>a</w:t>
            </w:r>
            <w:r w:rsidRPr="007C099C">
              <w:rPr>
                <w:i/>
                <w:sz w:val="26"/>
                <w:szCs w:val="26"/>
              </w:rPr>
              <w:t>ccuracy</w:t>
            </w:r>
          </w:p>
        </w:tc>
      </w:tr>
      <w:tr w:rsidR="00926CA8" w:rsidRPr="007C099C" w:rsidTr="00E454B7">
        <w:trPr>
          <w:trHeight w:val="527"/>
        </w:trPr>
        <w:tc>
          <w:tcPr>
            <w:tcW w:w="9794" w:type="dxa"/>
            <w:gridSpan w:val="5"/>
            <w:tcBorders>
              <w:top w:val="single" w:sz="4" w:space="0" w:color="auto"/>
              <w:bottom w:val="single" w:sz="4" w:space="0" w:color="auto"/>
            </w:tcBorders>
            <w:vAlign w:val="center"/>
          </w:tcPr>
          <w:p w:rsidR="00926CA8" w:rsidRPr="007C099C" w:rsidRDefault="00926CA8" w:rsidP="00B179F1">
            <w:pPr>
              <w:jc w:val="center"/>
              <w:rPr>
                <w:i/>
              </w:rPr>
            </w:pPr>
            <w:r w:rsidRPr="007C099C">
              <w:rPr>
                <w:i/>
              </w:rPr>
              <w:t>Rule-Based Methods</w:t>
            </w:r>
          </w:p>
        </w:tc>
      </w:tr>
      <w:tr w:rsidR="00926CA8" w:rsidRPr="007C099C" w:rsidTr="00E454B7">
        <w:trPr>
          <w:trHeight w:val="706"/>
        </w:trPr>
        <w:tc>
          <w:tcPr>
            <w:tcW w:w="2154" w:type="dxa"/>
            <w:vAlign w:val="center"/>
          </w:tcPr>
          <w:p w:rsidR="00926CA8" w:rsidRPr="007C099C" w:rsidRDefault="00926CA8" w:rsidP="00B179F1">
            <w:pPr>
              <w:jc w:val="center"/>
              <w:rPr>
                <w:sz w:val="22"/>
              </w:rPr>
            </w:pPr>
            <w:r w:rsidRPr="007C099C">
              <w:rPr>
                <w:sz w:val="22"/>
              </w:rPr>
              <w:t>Bohte &amp; Matt (2009)</w:t>
            </w:r>
          </w:p>
        </w:tc>
        <w:tc>
          <w:tcPr>
            <w:tcW w:w="2174" w:type="dxa"/>
            <w:vAlign w:val="center"/>
          </w:tcPr>
          <w:p w:rsidR="00926CA8" w:rsidRPr="007C099C" w:rsidRDefault="00926CA8" w:rsidP="00B179F1">
            <w:pPr>
              <w:jc w:val="center"/>
              <w:rPr>
                <w:sz w:val="22"/>
              </w:rPr>
            </w:pPr>
            <w:r w:rsidRPr="007C099C">
              <w:rPr>
                <w:sz w:val="22"/>
              </w:rPr>
              <w:t>POI; Personal Locations</w:t>
            </w:r>
          </w:p>
        </w:tc>
        <w:tc>
          <w:tcPr>
            <w:tcW w:w="1630" w:type="dxa"/>
            <w:vAlign w:val="center"/>
          </w:tcPr>
          <w:p w:rsidR="00926CA8" w:rsidRPr="007C099C" w:rsidRDefault="00926CA8" w:rsidP="00B179F1">
            <w:pPr>
              <w:jc w:val="center"/>
              <w:rPr>
                <w:sz w:val="22"/>
              </w:rPr>
            </w:pPr>
            <w:r w:rsidRPr="007C099C">
              <w:rPr>
                <w:sz w:val="22"/>
              </w:rPr>
              <w:t>Netherlands, 2007</w:t>
            </w:r>
          </w:p>
        </w:tc>
        <w:tc>
          <w:tcPr>
            <w:tcW w:w="2320" w:type="dxa"/>
            <w:vAlign w:val="center"/>
          </w:tcPr>
          <w:p w:rsidR="00926CA8" w:rsidRPr="007C099C" w:rsidRDefault="00926CA8" w:rsidP="00B179F1">
            <w:pPr>
              <w:jc w:val="center"/>
              <w:rPr>
                <w:sz w:val="22"/>
              </w:rPr>
            </w:pPr>
            <w:r w:rsidRPr="007C099C">
              <w:rPr>
                <w:sz w:val="22"/>
              </w:rPr>
              <w:t>﻿1104 (﻿33,686 trips)</w:t>
            </w:r>
          </w:p>
        </w:tc>
        <w:tc>
          <w:tcPr>
            <w:tcW w:w="1514" w:type="dxa"/>
            <w:vAlign w:val="center"/>
          </w:tcPr>
          <w:p w:rsidR="00926CA8" w:rsidRPr="007C099C" w:rsidRDefault="00926CA8" w:rsidP="00B179F1">
            <w:pPr>
              <w:jc w:val="center"/>
              <w:rPr>
                <w:sz w:val="22"/>
              </w:rPr>
            </w:pPr>
            <w:r w:rsidRPr="007C099C">
              <w:rPr>
                <w:sz w:val="22"/>
              </w:rPr>
              <w:t>43%</w:t>
            </w:r>
          </w:p>
        </w:tc>
      </w:tr>
      <w:tr w:rsidR="00926CA8" w:rsidRPr="007C099C" w:rsidTr="00E454B7">
        <w:trPr>
          <w:trHeight w:val="1415"/>
        </w:trPr>
        <w:tc>
          <w:tcPr>
            <w:tcW w:w="2154" w:type="dxa"/>
            <w:tcBorders>
              <w:bottom w:val="single" w:sz="4" w:space="0" w:color="auto"/>
            </w:tcBorders>
            <w:vAlign w:val="center"/>
          </w:tcPr>
          <w:p w:rsidR="00926CA8" w:rsidRPr="007C099C" w:rsidRDefault="00926CA8" w:rsidP="00B179F1">
            <w:pPr>
              <w:jc w:val="center"/>
              <w:rPr>
                <w:sz w:val="22"/>
              </w:rPr>
            </w:pPr>
            <w:r w:rsidRPr="007C099C">
              <w:rPr>
                <w:sz w:val="22"/>
              </w:rPr>
              <w:t xml:space="preserve">Alsger </w:t>
            </w:r>
            <w:r w:rsidRPr="007C099C">
              <w:rPr>
                <w:i/>
                <w:sz w:val="22"/>
              </w:rPr>
              <w:t>et al.</w:t>
            </w:r>
            <w:r w:rsidRPr="007C099C">
              <w:rPr>
                <w:sz w:val="22"/>
              </w:rPr>
              <w:t xml:space="preserve"> (2018)</w:t>
            </w:r>
          </w:p>
        </w:tc>
        <w:tc>
          <w:tcPr>
            <w:tcW w:w="2174" w:type="dxa"/>
            <w:tcBorders>
              <w:bottom w:val="single" w:sz="4" w:space="0" w:color="auto"/>
            </w:tcBorders>
            <w:vAlign w:val="center"/>
          </w:tcPr>
          <w:p w:rsidR="00926CA8" w:rsidRPr="007C099C" w:rsidRDefault="00926CA8" w:rsidP="00B179F1">
            <w:pPr>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926CA8" w:rsidRPr="007C099C" w:rsidRDefault="00926CA8" w:rsidP="00B179F1">
            <w:pPr>
              <w:jc w:val="center"/>
              <w:rPr>
                <w:sz w:val="22"/>
              </w:rPr>
            </w:pPr>
            <w:r w:rsidRPr="007C099C">
              <w:rPr>
                <w:sz w:val="22"/>
              </w:rPr>
              <w:t>﻿Queensland, Australia,</w:t>
            </w:r>
          </w:p>
          <w:p w:rsidR="00926CA8" w:rsidRPr="007C099C" w:rsidRDefault="00926CA8" w:rsidP="00B179F1">
            <w:pPr>
              <w:jc w:val="center"/>
              <w:rPr>
                <w:sz w:val="22"/>
              </w:rPr>
            </w:pPr>
            <w:r w:rsidRPr="007C099C">
              <w:rPr>
                <w:sz w:val="22"/>
              </w:rPr>
              <w:t>2009-2012</w:t>
            </w:r>
          </w:p>
        </w:tc>
        <w:tc>
          <w:tcPr>
            <w:tcW w:w="2320" w:type="dxa"/>
            <w:tcBorders>
              <w:bottom w:val="single" w:sz="4" w:space="0" w:color="auto"/>
            </w:tcBorders>
            <w:vAlign w:val="center"/>
          </w:tcPr>
          <w:p w:rsidR="00926CA8" w:rsidRPr="007C099C" w:rsidRDefault="00926CA8" w:rsidP="00B179F1">
            <w:pPr>
              <w:jc w:val="center"/>
              <w:rPr>
                <w:sz w:val="22"/>
              </w:rPr>
            </w:pPr>
            <w:r w:rsidRPr="007C099C">
              <w:rPr>
                <w:sz w:val="22"/>
              </w:rPr>
              <w:t>(﻿65,000 trips)</w:t>
            </w:r>
          </w:p>
        </w:tc>
        <w:tc>
          <w:tcPr>
            <w:tcW w:w="1514" w:type="dxa"/>
            <w:tcBorders>
              <w:bottom w:val="single" w:sz="4" w:space="0" w:color="auto"/>
            </w:tcBorders>
            <w:vAlign w:val="center"/>
          </w:tcPr>
          <w:p w:rsidR="00926CA8" w:rsidRPr="007C099C" w:rsidRDefault="00926CA8" w:rsidP="00B179F1">
            <w:pPr>
              <w:jc w:val="center"/>
              <w:rPr>
                <w:sz w:val="22"/>
              </w:rPr>
            </w:pPr>
            <w:r w:rsidRPr="007C099C">
              <w:rPr>
                <w:sz w:val="22"/>
              </w:rPr>
              <w:t>78%</w:t>
            </w:r>
          </w:p>
        </w:tc>
      </w:tr>
      <w:tr w:rsidR="00A61F90" w:rsidRPr="007C099C" w:rsidTr="00E454B7">
        <w:trPr>
          <w:trHeight w:val="510"/>
        </w:trPr>
        <w:tc>
          <w:tcPr>
            <w:tcW w:w="9794" w:type="dxa"/>
            <w:gridSpan w:val="5"/>
            <w:tcBorders>
              <w:bottom w:val="single" w:sz="4" w:space="0" w:color="auto"/>
            </w:tcBorders>
            <w:vAlign w:val="center"/>
          </w:tcPr>
          <w:p w:rsidR="00A61F90" w:rsidRPr="007C099C" w:rsidRDefault="00A61F90" w:rsidP="00B179F1">
            <w:pPr>
              <w:jc w:val="center"/>
            </w:pPr>
            <w:r w:rsidRPr="007C099C">
              <w:t>Probabilistic Methods: Multinomial Logit Model</w:t>
            </w:r>
            <w:r w:rsidR="00E93F16" w:rsidRPr="007C099C">
              <w:t>s</w:t>
            </w:r>
          </w:p>
        </w:tc>
      </w:tr>
      <w:tr w:rsidR="00A61F90" w:rsidRPr="007C099C" w:rsidTr="00E454B7">
        <w:trPr>
          <w:trHeight w:val="1049"/>
        </w:trPr>
        <w:tc>
          <w:tcPr>
            <w:tcW w:w="2154" w:type="dxa"/>
            <w:tcBorders>
              <w:bottom w:val="single" w:sz="4" w:space="0" w:color="auto"/>
            </w:tcBorders>
            <w:vAlign w:val="center"/>
          </w:tcPr>
          <w:p w:rsidR="00A61F90" w:rsidRPr="007C099C" w:rsidRDefault="00A61F90" w:rsidP="00B179F1">
            <w:pPr>
              <w:jc w:val="center"/>
              <w:rPr>
                <w:sz w:val="22"/>
              </w:rPr>
            </w:pPr>
            <w:r w:rsidRPr="007C099C">
              <w:rPr>
                <w:sz w:val="22"/>
              </w:rPr>
              <w:t xml:space="preserve">Oliveria </w:t>
            </w:r>
            <w:r w:rsidRPr="007C099C">
              <w:rPr>
                <w:i/>
                <w:sz w:val="22"/>
              </w:rPr>
              <w:t>et al.</w:t>
            </w:r>
            <w:r w:rsidRPr="007C099C">
              <w:rPr>
                <w:sz w:val="22"/>
              </w:rPr>
              <w:t xml:space="preserve"> (2014)</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Duration; Mode; Land use; Personal locations proximity</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Georgia, USA 2011</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1,354 (﻿10,512 trips)</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 xml:space="preserve">70% </w:t>
            </w:r>
          </w:p>
        </w:tc>
      </w:tr>
      <w:tr w:rsidR="00A61F90" w:rsidRPr="007C099C" w:rsidTr="00E454B7">
        <w:trPr>
          <w:trHeight w:val="545"/>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Machine Learning Methods: Artificial Neural Networks</w:t>
            </w:r>
          </w:p>
        </w:tc>
      </w:tr>
      <w:tr w:rsidR="00A61F90" w:rsidRPr="007C099C" w:rsidTr="00E454B7">
        <w:trPr>
          <w:trHeight w:val="857"/>
        </w:trPr>
        <w:tc>
          <w:tcPr>
            <w:tcW w:w="215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Shanghai, China,</w:t>
            </w:r>
          </w:p>
          <w:p w:rsidR="00A61F90" w:rsidRPr="007C099C" w:rsidRDefault="00A61F90" w:rsidP="00B179F1">
            <w:pPr>
              <w:jc w:val="center"/>
              <w:rPr>
                <w:sz w:val="22"/>
              </w:rPr>
            </w:pPr>
            <w:r w:rsidRPr="007C099C">
              <w:rPr>
                <w:sz w:val="22"/>
              </w:rPr>
              <w:t>﻿2013-2015.</w:t>
            </w:r>
          </w:p>
        </w:tc>
        <w:tc>
          <w:tcPr>
            <w:tcW w:w="232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321 (﻿7,039 trips)</w:t>
            </w:r>
          </w:p>
        </w:tc>
        <w:tc>
          <w:tcPr>
            <w:tcW w:w="151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96.5% </w:t>
            </w:r>
          </w:p>
        </w:tc>
      </w:tr>
      <w:tr w:rsidR="00A61F90" w:rsidRPr="007C099C" w:rsidTr="00E454B7">
        <w:trPr>
          <w:trHeight w:val="521"/>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 xml:space="preserve">Machine Learning Methods: Random Forest </w:t>
            </w:r>
            <w:r w:rsidR="00B47843" w:rsidRPr="007C099C">
              <w:rPr>
                <w:i/>
              </w:rPr>
              <w:t>and Decision Tree</w:t>
            </w:r>
            <w:r w:rsidR="0019001E" w:rsidRPr="007C099C">
              <w:rPr>
                <w:i/>
              </w:rPr>
              <w:t xml:space="preserve"> Models</w:t>
            </w:r>
          </w:p>
        </w:tc>
      </w:tr>
      <w:tr w:rsidR="005F7A5C" w:rsidRPr="007C099C" w:rsidTr="00E454B7">
        <w:trPr>
          <w:trHeight w:val="706"/>
        </w:trPr>
        <w:tc>
          <w:tcPr>
            <w:tcW w:w="2154" w:type="dxa"/>
            <w:tcBorders>
              <w:top w:val="single" w:sz="4" w:space="0" w:color="auto"/>
              <w:bottom w:val="nil"/>
            </w:tcBorders>
            <w:vAlign w:val="center"/>
          </w:tcPr>
          <w:p w:rsidR="005F7A5C" w:rsidRPr="007C099C" w:rsidRDefault="005F7A5C" w:rsidP="00B179F1">
            <w:pPr>
              <w:jc w:val="center"/>
              <w:rPr>
                <w:sz w:val="22"/>
              </w:rPr>
            </w:pPr>
            <w:r w:rsidRPr="007C099C">
              <w:rPr>
                <w:sz w:val="22"/>
              </w:rPr>
              <w:t xml:space="preserve">Montini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5F7A5C" w:rsidRPr="007C099C" w:rsidRDefault="00FB3B36" w:rsidP="00B179F1">
            <w:pPr>
              <w:jc w:val="center"/>
              <w:rPr>
                <w:sz w:val="22"/>
              </w:rPr>
            </w:pPr>
            <w:r w:rsidRPr="007C099C">
              <w:rPr>
                <w:sz w:val="22"/>
              </w:rPr>
              <w:t>Land Use; Personal Locations; Socio-demographics; Temporal Features</w:t>
            </w:r>
          </w:p>
        </w:tc>
        <w:tc>
          <w:tcPr>
            <w:tcW w:w="1630" w:type="dxa"/>
            <w:tcBorders>
              <w:top w:val="single" w:sz="4" w:space="0" w:color="auto"/>
              <w:bottom w:val="nil"/>
            </w:tcBorders>
            <w:vAlign w:val="center"/>
          </w:tcPr>
          <w:p w:rsidR="005F7A5C" w:rsidRPr="007C099C" w:rsidRDefault="005D2A37" w:rsidP="00B179F1">
            <w:pPr>
              <w:jc w:val="center"/>
              <w:rPr>
                <w:sz w:val="22"/>
              </w:rPr>
            </w:pPr>
            <w:r w:rsidRPr="007C099C">
              <w:rPr>
                <w:sz w:val="22"/>
              </w:rPr>
              <w:t xml:space="preserve">Zurich, Switzerland, </w:t>
            </w:r>
            <w:r w:rsidR="004356F2" w:rsidRPr="007C099C">
              <w:rPr>
                <w:sz w:val="22"/>
              </w:rPr>
              <w:t>2012</w:t>
            </w:r>
          </w:p>
        </w:tc>
        <w:tc>
          <w:tcPr>
            <w:tcW w:w="2320" w:type="dxa"/>
            <w:tcBorders>
              <w:top w:val="single" w:sz="4" w:space="0" w:color="auto"/>
              <w:bottom w:val="nil"/>
            </w:tcBorders>
            <w:vAlign w:val="center"/>
          </w:tcPr>
          <w:p w:rsidR="005F7A5C" w:rsidRPr="007C099C" w:rsidRDefault="00FB3B36" w:rsidP="00B179F1">
            <w:pPr>
              <w:jc w:val="center"/>
              <w:rPr>
                <w:sz w:val="22"/>
              </w:rPr>
            </w:pPr>
            <w:r w:rsidRPr="007C099C">
              <w:rPr>
                <w:sz w:val="22"/>
              </w:rPr>
              <w:t>156 (</w:t>
            </w:r>
            <w:r w:rsidR="005D2A37" w:rsidRPr="007C099C">
              <w:rPr>
                <w:sz w:val="22"/>
              </w:rPr>
              <w:t>6,938</w:t>
            </w:r>
            <w:r w:rsidRPr="007C099C">
              <w:rPr>
                <w:sz w:val="22"/>
              </w:rPr>
              <w:t>)</w:t>
            </w:r>
          </w:p>
        </w:tc>
        <w:tc>
          <w:tcPr>
            <w:tcW w:w="1514" w:type="dxa"/>
            <w:tcBorders>
              <w:top w:val="single" w:sz="4" w:space="0" w:color="auto"/>
              <w:bottom w:val="nil"/>
            </w:tcBorders>
            <w:vAlign w:val="center"/>
          </w:tcPr>
          <w:p w:rsidR="005F7A5C" w:rsidRPr="007C099C" w:rsidRDefault="00FB3B36" w:rsidP="00B179F1">
            <w:pPr>
              <w:jc w:val="center"/>
              <w:rPr>
                <w:sz w:val="22"/>
              </w:rPr>
            </w:pPr>
            <w:r w:rsidRPr="007C099C">
              <w:rPr>
                <w:sz w:val="22"/>
              </w:rPr>
              <w:t>80%</w:t>
            </w:r>
          </w:p>
        </w:tc>
      </w:tr>
      <w:tr w:rsidR="00A61F90" w:rsidRPr="007C099C" w:rsidTr="00E454B7">
        <w:trPr>
          <w:trHeight w:val="706"/>
        </w:trPr>
        <w:tc>
          <w:tcPr>
            <w:tcW w:w="2154" w:type="dxa"/>
            <w:tcBorders>
              <w:top w:val="nil"/>
            </w:tcBorders>
            <w:vAlign w:val="center"/>
          </w:tcPr>
          <w:p w:rsidR="00A61F90" w:rsidRPr="007C099C" w:rsidRDefault="00A61F90" w:rsidP="00B179F1">
            <w:pPr>
              <w:jc w:val="center"/>
              <w:rPr>
                <w:sz w:val="22"/>
              </w:rPr>
            </w:pPr>
            <w:r w:rsidRPr="007C099C">
              <w:rPr>
                <w:sz w:val="22"/>
              </w:rPr>
              <w:t xml:space="preserve">Kim </w:t>
            </w:r>
            <w:r w:rsidRPr="007C099C">
              <w:rPr>
                <w:i/>
                <w:sz w:val="22"/>
              </w:rPr>
              <w:t>et al.</w:t>
            </w:r>
            <w:r w:rsidRPr="007C099C">
              <w:rPr>
                <w:sz w:val="22"/>
              </w:rPr>
              <w:t xml:space="preserve"> (2015)</w:t>
            </w:r>
          </w:p>
        </w:tc>
        <w:tc>
          <w:tcPr>
            <w:tcW w:w="2174" w:type="dxa"/>
            <w:tcBorders>
              <w:top w:val="nil"/>
            </w:tcBorders>
            <w:vAlign w:val="center"/>
          </w:tcPr>
          <w:p w:rsidR="00A61F90" w:rsidRPr="007C099C" w:rsidRDefault="00A61F90" w:rsidP="00B179F1">
            <w:pPr>
              <w:jc w:val="center"/>
              <w:rPr>
                <w:sz w:val="22"/>
              </w:rPr>
            </w:pPr>
            <w:r w:rsidRPr="007C099C">
              <w:rPr>
                <w:sz w:val="22"/>
              </w:rPr>
              <w:t>POI; Socio-demographics</w:t>
            </w:r>
          </w:p>
        </w:tc>
        <w:tc>
          <w:tcPr>
            <w:tcW w:w="1630" w:type="dxa"/>
            <w:tcBorders>
              <w:top w:val="nil"/>
            </w:tcBorders>
            <w:vAlign w:val="center"/>
          </w:tcPr>
          <w:p w:rsidR="00A61F90" w:rsidRPr="007C099C" w:rsidRDefault="00A61F90" w:rsidP="00B179F1">
            <w:pPr>
              <w:jc w:val="center"/>
              <w:rPr>
                <w:sz w:val="22"/>
              </w:rPr>
            </w:pPr>
            <w:r w:rsidRPr="007C099C">
              <w:rPr>
                <w:sz w:val="22"/>
              </w:rPr>
              <w:t>Singapore, 2013</w:t>
            </w:r>
          </w:p>
        </w:tc>
        <w:tc>
          <w:tcPr>
            <w:tcW w:w="2320" w:type="dxa"/>
            <w:tcBorders>
              <w:top w:val="nil"/>
            </w:tcBorders>
            <w:vAlign w:val="center"/>
          </w:tcPr>
          <w:p w:rsidR="00A61F90" w:rsidRPr="007C099C" w:rsidRDefault="00A61F90" w:rsidP="00B179F1">
            <w:pPr>
              <w:jc w:val="center"/>
              <w:rPr>
                <w:sz w:val="22"/>
              </w:rPr>
            </w:pPr>
            <w:r w:rsidRPr="007C099C">
              <w:rPr>
                <w:sz w:val="22"/>
              </w:rPr>
              <w:t>793 (﻿7,856 trips)</w:t>
            </w:r>
          </w:p>
        </w:tc>
        <w:tc>
          <w:tcPr>
            <w:tcW w:w="1514" w:type="dxa"/>
            <w:tcBorders>
              <w:top w:val="nil"/>
            </w:tcBorders>
            <w:vAlign w:val="center"/>
          </w:tcPr>
          <w:p w:rsidR="00A61F90" w:rsidRPr="007C099C" w:rsidRDefault="00A61F90" w:rsidP="00B179F1">
            <w:pPr>
              <w:jc w:val="center"/>
              <w:rPr>
                <w:sz w:val="22"/>
              </w:rPr>
            </w:pPr>
            <w:r w:rsidRPr="007C099C">
              <w:rPr>
                <w:sz w:val="22"/>
              </w:rPr>
              <w:t>75.5%</w:t>
            </w:r>
          </w:p>
        </w:tc>
      </w:tr>
      <w:tr w:rsidR="00A61F90" w:rsidRPr="007C099C" w:rsidTr="00E454B7">
        <w:trPr>
          <w:trHeight w:val="946"/>
        </w:trPr>
        <w:tc>
          <w:tcPr>
            <w:tcW w:w="2154" w:type="dxa"/>
            <w:vAlign w:val="center"/>
          </w:tcPr>
          <w:p w:rsidR="00A61F90" w:rsidRPr="007C099C" w:rsidRDefault="00A61F90" w:rsidP="00B179F1">
            <w:pPr>
              <w:jc w:val="center"/>
              <w:rPr>
                <w:sz w:val="22"/>
              </w:rPr>
            </w:pPr>
            <w:r w:rsidRPr="007C099C">
              <w:rPr>
                <w:sz w:val="22"/>
              </w:rPr>
              <w:t xml:space="preserve">Ermagun </w:t>
            </w:r>
            <w:r w:rsidRPr="007C099C">
              <w:rPr>
                <w:i/>
                <w:sz w:val="22"/>
              </w:rPr>
              <w:t>et al.</w:t>
            </w:r>
            <w:r w:rsidRPr="007C099C">
              <w:rPr>
                <w:sz w:val="22"/>
              </w:rPr>
              <w:t xml:space="preserve"> (2017)</w:t>
            </w:r>
          </w:p>
        </w:tc>
        <w:tc>
          <w:tcPr>
            <w:tcW w:w="2174" w:type="dxa"/>
            <w:vAlign w:val="center"/>
          </w:tcPr>
          <w:p w:rsidR="00A61F90" w:rsidRPr="007C099C" w:rsidRDefault="00A61F90" w:rsidP="00B179F1">
            <w:pPr>
              <w:jc w:val="center"/>
              <w:rPr>
                <w:sz w:val="22"/>
              </w:rPr>
            </w:pPr>
            <w:r w:rsidRPr="007C099C">
              <w:rPr>
                <w:sz w:val="22"/>
              </w:rPr>
              <w:t>POI;</w:t>
            </w:r>
          </w:p>
          <w:p w:rsidR="00A61F90" w:rsidRPr="007C099C" w:rsidRDefault="00A61F90" w:rsidP="00B179F1">
            <w:pPr>
              <w:jc w:val="center"/>
              <w:rPr>
                <w:sz w:val="22"/>
              </w:rPr>
            </w:pPr>
            <w:r w:rsidRPr="007C099C">
              <w:rPr>
                <w:sz w:val="22"/>
              </w:rPr>
              <w:t>Socio-demographics; Temporal Features;</w:t>
            </w:r>
          </w:p>
          <w:p w:rsidR="00A61F90" w:rsidRPr="007C099C" w:rsidRDefault="00A61F90" w:rsidP="00B179F1">
            <w:pPr>
              <w:jc w:val="center"/>
              <w:rPr>
                <w:sz w:val="22"/>
              </w:rPr>
            </w:pPr>
            <w:r w:rsidRPr="007C099C">
              <w:rPr>
                <w:sz w:val="22"/>
              </w:rPr>
              <w:t>Travel Mode</w:t>
            </w:r>
          </w:p>
        </w:tc>
        <w:tc>
          <w:tcPr>
            <w:tcW w:w="1630" w:type="dxa"/>
            <w:vAlign w:val="center"/>
          </w:tcPr>
          <w:p w:rsidR="00A61F90" w:rsidRPr="007C099C" w:rsidRDefault="00A61F90" w:rsidP="00B179F1">
            <w:pPr>
              <w:jc w:val="center"/>
              <w:rPr>
                <w:sz w:val="22"/>
              </w:rPr>
            </w:pPr>
            <w:r w:rsidRPr="007C099C">
              <w:rPr>
                <w:sz w:val="22"/>
              </w:rPr>
              <w:t>Min</w:t>
            </w:r>
            <w:r w:rsidR="00417042" w:rsidRPr="007C099C">
              <w:rPr>
                <w:sz w:val="22"/>
              </w:rPr>
              <w:t>n</w:t>
            </w:r>
            <w:r w:rsidRPr="007C099C">
              <w:rPr>
                <w:sz w:val="22"/>
              </w:rPr>
              <w:t>esota &amp; Iowa, USA, 2010-2012</w:t>
            </w:r>
          </w:p>
        </w:tc>
        <w:tc>
          <w:tcPr>
            <w:tcW w:w="2320" w:type="dxa"/>
            <w:vAlign w:val="center"/>
          </w:tcPr>
          <w:p w:rsidR="00A61F90" w:rsidRPr="007C099C" w:rsidRDefault="00A61F90" w:rsidP="00B179F1">
            <w:pPr>
              <w:jc w:val="center"/>
              <w:rPr>
                <w:sz w:val="22"/>
              </w:rPr>
            </w:pPr>
            <w:r w:rsidRPr="007C099C">
              <w:rPr>
                <w:sz w:val="22"/>
              </w:rPr>
              <w:t>(﻿58,503 trips)</w:t>
            </w:r>
          </w:p>
        </w:tc>
        <w:tc>
          <w:tcPr>
            <w:tcW w:w="1514" w:type="dxa"/>
            <w:vAlign w:val="center"/>
          </w:tcPr>
          <w:p w:rsidR="00A61F90" w:rsidRPr="007C099C" w:rsidRDefault="00A61F90" w:rsidP="00B179F1">
            <w:pPr>
              <w:jc w:val="center"/>
              <w:rPr>
                <w:sz w:val="22"/>
              </w:rPr>
            </w:pPr>
            <w:r w:rsidRPr="007C099C">
              <w:rPr>
                <w:sz w:val="22"/>
              </w:rPr>
              <w:t xml:space="preserve">64% </w:t>
            </w:r>
          </w:p>
        </w:tc>
      </w:tr>
      <w:tr w:rsidR="00A61F90" w:rsidRPr="007C099C" w:rsidTr="00E454B7">
        <w:trPr>
          <w:trHeight w:val="1426"/>
        </w:trPr>
        <w:tc>
          <w:tcPr>
            <w:tcW w:w="2154" w:type="dxa"/>
            <w:tcBorders>
              <w:bottom w:val="single" w:sz="4" w:space="0" w:color="auto"/>
            </w:tcBorders>
            <w:vAlign w:val="center"/>
          </w:tcPr>
          <w:p w:rsidR="00A61F90" w:rsidRPr="007C099C" w:rsidRDefault="00A61F90" w:rsidP="00B179F1">
            <w:pPr>
              <w:jc w:val="center"/>
              <w:rPr>
                <w:sz w:val="22"/>
              </w:rPr>
            </w:pPr>
            <w:r w:rsidRPr="007C099C">
              <w:rPr>
                <w:sz w:val="22"/>
              </w:rPr>
              <w:t xml:space="preserve">Yadizadeh </w:t>
            </w:r>
            <w:r w:rsidRPr="007C099C">
              <w:rPr>
                <w:i/>
                <w:sz w:val="22"/>
              </w:rPr>
              <w:t>et al.</w:t>
            </w:r>
            <w:r w:rsidRPr="007C099C">
              <w:rPr>
                <w:sz w:val="22"/>
              </w:rPr>
              <w:t xml:space="preserve"> (2019)</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Socio-demographics; Personal Locations; Temporal Features; Land Use; Foursquare check-ins</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Montreal, Canada</w:t>
            </w:r>
            <w:r w:rsidRPr="007C099C">
              <w:rPr>
                <w:sz w:val="22"/>
              </w:rPr>
              <w:t xml:space="preserve">, </w:t>
            </w:r>
            <w:r w:rsidRPr="007C099C">
              <w:rPr>
                <w:sz w:val="22"/>
              </w:rPr>
              <w:t>2016</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﻿6845 (﻿131,777 trips)</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71%</w:t>
            </w:r>
          </w:p>
        </w:tc>
      </w:tr>
      <w:tr w:rsidR="00A61F90" w:rsidRPr="007C099C" w:rsidTr="00E454B7">
        <w:trPr>
          <w:trHeight w:val="501"/>
        </w:trPr>
        <w:tc>
          <w:tcPr>
            <w:tcW w:w="9794" w:type="dxa"/>
            <w:gridSpan w:val="5"/>
            <w:tcBorders>
              <w:top w:val="single" w:sz="4" w:space="0" w:color="auto"/>
              <w:bottom w:val="single" w:sz="4" w:space="0" w:color="auto"/>
            </w:tcBorders>
            <w:vAlign w:val="center"/>
          </w:tcPr>
          <w:p w:rsidR="00A61F90" w:rsidRPr="007C099C" w:rsidRDefault="00A61F90" w:rsidP="00B179F1">
            <w:pPr>
              <w:jc w:val="center"/>
            </w:pPr>
            <w:r w:rsidRPr="007C099C">
              <w:rPr>
                <w:i/>
              </w:rPr>
              <w:t>Machine Learning Methods: Support Vector Machines</w:t>
            </w:r>
          </w:p>
        </w:tc>
      </w:tr>
      <w:tr w:rsidR="00A61F90" w:rsidRPr="007C099C" w:rsidTr="00E454B7">
        <w:trPr>
          <w:trHeight w:val="1024"/>
        </w:trPr>
        <w:tc>
          <w:tcPr>
            <w:tcW w:w="2154" w:type="dxa"/>
            <w:vAlign w:val="center"/>
          </w:tcPr>
          <w:p w:rsidR="00A61F90" w:rsidRPr="007C099C" w:rsidRDefault="00A61F90" w:rsidP="00B179F1">
            <w:pPr>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A61F90" w:rsidRPr="007C099C" w:rsidRDefault="00A61F90" w:rsidP="00B179F1">
            <w:pPr>
              <w:jc w:val="center"/>
              <w:rPr>
                <w:sz w:val="22"/>
              </w:rPr>
            </w:pPr>
            <w:r w:rsidRPr="007C099C">
              <w:rPr>
                <w:sz w:val="22"/>
              </w:rPr>
              <w:t>Foursquare check-ins; Socio-demographics; Temporal Info</w:t>
            </w:r>
          </w:p>
        </w:tc>
        <w:tc>
          <w:tcPr>
            <w:tcW w:w="1630" w:type="dxa"/>
            <w:vAlign w:val="center"/>
          </w:tcPr>
          <w:p w:rsidR="00A61F90" w:rsidRPr="007C099C" w:rsidRDefault="00A61F90" w:rsidP="00B179F1">
            <w:pPr>
              <w:jc w:val="center"/>
              <w:rPr>
                <w:sz w:val="22"/>
              </w:rPr>
            </w:pPr>
            <w:r w:rsidRPr="007C099C">
              <w:rPr>
                <w:sz w:val="22"/>
              </w:rPr>
              <w:t>Washington State, USA Spring 2014</w:t>
            </w:r>
          </w:p>
        </w:tc>
        <w:tc>
          <w:tcPr>
            <w:tcW w:w="2320" w:type="dxa"/>
            <w:vAlign w:val="center"/>
          </w:tcPr>
          <w:p w:rsidR="00A61F90" w:rsidRPr="007C099C" w:rsidRDefault="00A61F90" w:rsidP="00B179F1">
            <w:pPr>
              <w:jc w:val="center"/>
              <w:rPr>
                <w:sz w:val="22"/>
              </w:rPr>
            </w:pPr>
            <w:r w:rsidRPr="007C099C">
              <w:rPr>
                <w:sz w:val="22"/>
              </w:rPr>
              <w:t>﻿10,372  (﻿87,600 trips)</w:t>
            </w:r>
          </w:p>
        </w:tc>
        <w:tc>
          <w:tcPr>
            <w:tcW w:w="1514" w:type="dxa"/>
            <w:vAlign w:val="center"/>
          </w:tcPr>
          <w:p w:rsidR="00A61F90" w:rsidRPr="007C099C" w:rsidRDefault="00A61F90" w:rsidP="00B179F1">
            <w:pPr>
              <w:jc w:val="center"/>
              <w:rPr>
                <w:sz w:val="22"/>
              </w:rPr>
            </w:pPr>
            <w:r w:rsidRPr="007C099C">
              <w:rPr>
                <w:sz w:val="22"/>
              </w:rPr>
              <w:t>75%</w:t>
            </w:r>
          </w:p>
        </w:tc>
      </w:tr>
    </w:tbl>
    <w:p w:rsidR="00112D81" w:rsidRPr="007C099C" w:rsidRDefault="00112D81" w:rsidP="00AD1467"/>
    <w:p w:rsidR="0057175C" w:rsidRPr="007C099C" w:rsidRDefault="0057175C" w:rsidP="0057175C">
      <w:r w:rsidRPr="007C099C">
        <w:rPr>
          <w:b/>
          <w:color w:val="B36230"/>
        </w:rPr>
        <w:t xml:space="preserve">Table 2.1 </w:t>
      </w:r>
      <w:r w:rsidRPr="007C099C">
        <w:rPr>
          <w:color w:val="000000" w:themeColor="text1"/>
        </w:rPr>
        <w:t xml:space="preserve">Overview of classification models used in the literature to predict trip purpose. </w:t>
      </w:r>
    </w:p>
    <w:p w:rsidR="00B07C31" w:rsidRPr="007C099C" w:rsidRDefault="00B07C31" w:rsidP="00545142">
      <w:pPr>
        <w:rPr>
          <w:color w:val="FF0000"/>
        </w:rPr>
      </w:pPr>
      <w:r w:rsidRPr="007C099C">
        <w:rPr>
          <w:color w:val="FF0000"/>
        </w:rPr>
        <w:lastRenderedPageBreak/>
        <w:t>About Models:</w:t>
      </w:r>
    </w:p>
    <w:p w:rsidR="00C2633F" w:rsidRPr="007C099C" w:rsidRDefault="00C2633F" w:rsidP="00C2633F">
      <w:r w:rsidRPr="007C099C">
        <w:t>It must be noted that the multi-label vs binary classification</w:t>
      </w:r>
    </w:p>
    <w:p w:rsidR="00C2633F" w:rsidRPr="007C099C" w:rsidRDefault="00C2633F" w:rsidP="00B07C31"/>
    <w:p w:rsidR="00B07C31" w:rsidRPr="007C099C" w:rsidRDefault="00B07C31" w:rsidP="00B07C31">
      <w:r w:rsidRPr="007C099C">
        <w:t xml:space="preserve">Ermagun </w:t>
      </w:r>
      <w:r w:rsidRPr="007C099C">
        <w:rPr>
          <w:i/>
        </w:rPr>
        <w:t>et al.</w:t>
      </w:r>
      <w:r w:rsidRPr="007C099C">
        <w:t xml:space="preserve"> (2017) selection of binary variables</w:t>
      </w:r>
    </w:p>
    <w:p w:rsidR="00B07C31" w:rsidRPr="007C099C" w:rsidRDefault="00B07C31" w:rsidP="00B07C31"/>
    <w:p w:rsidR="00B07C31" w:rsidRPr="007C099C" w:rsidRDefault="00B07C31" w:rsidP="00B07C31">
      <w:r w:rsidRPr="007C099C">
        <w:t xml:space="preserve">Kim </w:t>
      </w:r>
      <w:r w:rsidRPr="007C099C">
        <w:rPr>
          <w:i/>
        </w:rPr>
        <w:t>et al.</w:t>
      </w:r>
      <w:r w:rsidRPr="007C099C">
        <w:t xml:space="preserve"> (2015) [a study looking at best performance of RF] ensemble better than individual purpose. “﻿The model using more training data shows better classification performance.”</w:t>
      </w:r>
    </w:p>
    <w:p w:rsidR="00B07C31" w:rsidRPr="007C099C" w:rsidRDefault="00B07C31" w:rsidP="00B07C31"/>
    <w:p w:rsidR="00B07C31" w:rsidRPr="007C099C" w:rsidRDefault="00B07C31" w:rsidP="00B07C31">
      <w:r w:rsidRPr="007C099C">
        <w:t xml:space="preserve">Oliveria </w:t>
      </w:r>
      <w:r w:rsidRPr="007C099C">
        <w:rPr>
          <w:i/>
        </w:rPr>
        <w:t>et al.</w:t>
      </w:r>
      <w:r w:rsidRPr="007C099C">
        <w:t xml:space="preserve"> (2015) -&gt; ﻿“calculates the probability of each trip purpose based on household, temporal, etc…”</w:t>
      </w:r>
    </w:p>
    <w:p w:rsidR="001153DA" w:rsidRPr="007C099C" w:rsidRDefault="001153DA" w:rsidP="001153DA"/>
    <w:p w:rsidR="001153DA" w:rsidRPr="007C099C" w:rsidRDefault="001153DA" w:rsidP="001153DA">
      <w:r w:rsidRPr="007C099C">
        <w:t>Zhu et al -&gt; multi-class one vs all for each</w:t>
      </w:r>
    </w:p>
    <w:p w:rsidR="001153DA" w:rsidRPr="007C099C" w:rsidRDefault="001153DA" w:rsidP="001153DA"/>
    <w:p w:rsidR="001153DA" w:rsidRPr="007C099C" w:rsidRDefault="001153DA" w:rsidP="001153DA">
      <w:r w:rsidRPr="007C099C">
        <w:t>Montini et al. and other RF -&gt; ensemble method</w:t>
      </w:r>
    </w:p>
    <w:p w:rsidR="001153DA" w:rsidRPr="007C099C" w:rsidRDefault="001153DA" w:rsidP="001153DA"/>
    <w:p w:rsidR="001153DA" w:rsidRPr="007C099C" w:rsidRDefault="001153DA" w:rsidP="001153DA">
      <w:r w:rsidRPr="007C099C">
        <w:t xml:space="preserve">Xiao </w:t>
      </w:r>
      <w:r w:rsidRPr="007C099C">
        <w:rPr>
          <w:i/>
        </w:rPr>
        <w:t>et al.</w:t>
      </w:r>
      <w:r w:rsidRPr="007C099C">
        <w:t xml:space="preserve"> (2016) -&gt; “﻿Consequently, 340 samples are randomly selected for each trip pur- pose, and the remaining samples constitute the test dataset.”  “multi-calss i.e. 6 output neurons”</w:t>
      </w:r>
    </w:p>
    <w:p w:rsidR="00B07C31" w:rsidRPr="007C099C" w:rsidRDefault="00B07C31" w:rsidP="00545142">
      <w:pPr>
        <w:rPr>
          <w:color w:val="FF0000"/>
        </w:rPr>
      </w:pPr>
    </w:p>
    <w:p w:rsidR="00802507" w:rsidRPr="00802507" w:rsidRDefault="00802507" w:rsidP="00802507">
      <w:pPr>
        <w:rPr>
          <w:rFonts w:eastAsia="Times New Roman" w:cs="Times New Roman"/>
          <w:i/>
        </w:rPr>
      </w:pPr>
      <w:r w:rsidRPr="007C099C">
        <w:rPr>
          <w:rFonts w:eastAsia="Times New Roman" w:cs="Times New Roman"/>
        </w:rPr>
        <w:t>“</w:t>
      </w:r>
      <w:r w:rsidRPr="00802507">
        <w:rPr>
          <w:rFonts w:eastAsia="Times New Roman" w:cs="Times New Roman"/>
        </w:rPr>
        <w:t>problem with SVM, Decision tree and Naïve Bayes is these such classifiers usually need hand-crafted features as input for training</w:t>
      </w:r>
      <w:r w:rsidRPr="007C099C">
        <w:rPr>
          <w:rFonts w:eastAsia="Times New Roman" w:cs="Times New Roman"/>
        </w:rPr>
        <w:t xml:space="preserve">” (Cheng &amp; Zhang, </w:t>
      </w:r>
      <w:r w:rsidR="00B40C65" w:rsidRPr="007C099C">
        <w:rPr>
          <w:rFonts w:eastAsia="Times New Roman" w:cs="Times New Roman"/>
        </w:rPr>
        <w:t>2019</w:t>
      </w:r>
      <w:r w:rsidRPr="007C099C">
        <w:rPr>
          <w:rFonts w:eastAsia="Times New Roman" w:cs="Times New Roman"/>
        </w:rPr>
        <w:t>)</w:t>
      </w:r>
    </w:p>
    <w:p w:rsidR="00802507" w:rsidRPr="007C099C" w:rsidRDefault="00802507" w:rsidP="00545142">
      <w:pPr>
        <w:rPr>
          <w:color w:val="FF0000"/>
        </w:rPr>
      </w:pPr>
    </w:p>
    <w:p w:rsidR="001153DA" w:rsidRDefault="001153DA" w:rsidP="00545142">
      <w:pPr>
        <w:rPr>
          <w:color w:val="FF0000"/>
        </w:rPr>
      </w:pPr>
    </w:p>
    <w:p w:rsidR="005C5B53" w:rsidRPr="007C099C" w:rsidRDefault="005C5B53" w:rsidP="005C5B53">
      <w:pPr>
        <w:rPr>
          <w:color w:val="FF0000"/>
        </w:rPr>
      </w:pPr>
      <w:r w:rsidRPr="007C099C">
        <w:rPr>
          <w:color w:val="FF0000"/>
        </w:rPr>
        <w:t>Regarding how data is collected for these surveys.</w:t>
      </w:r>
    </w:p>
    <w:p w:rsidR="005C5B53" w:rsidRPr="007C099C" w:rsidRDefault="005C5B53" w:rsidP="005C5B53">
      <w:r w:rsidRPr="007C099C">
        <w:t>The is also significant problem with the cross-comparibility of the data generated for these studies as it is typically collected using targeted travel surveys and proxy information i.e. grouped by areas and as such remains specific to the region and time-period the data were collected in (ref;ref). It is only in recent years, with the explosion of VGI collected from smartphones and mobile app surveys that has meant increasingly research using data these sources has become more wide spread. The quality of travel surveys is not high.</w:t>
      </w:r>
    </w:p>
    <w:p w:rsidR="005C5B53" w:rsidRPr="007C099C" w:rsidRDefault="005C5B53" w:rsidP="005C5B53"/>
    <w:p w:rsidR="00E7030F" w:rsidRDefault="00E7030F" w:rsidP="005C5B53">
      <w:r>
        <w:t>It is only in recent years, that …</w:t>
      </w:r>
    </w:p>
    <w:p w:rsidR="005C5B53" w:rsidRPr="007C099C" w:rsidRDefault="005C5B53" w:rsidP="005C5B53">
      <w:r w:rsidRPr="007C099C">
        <w:t xml:space="preserve">Kim </w:t>
      </w:r>
      <w:r w:rsidRPr="007C099C">
        <w:rPr>
          <w:i/>
        </w:rPr>
        <w:t>et al.</w:t>
      </w:r>
      <w:r w:rsidRPr="007C099C">
        <w:t xml:space="preserve"> (2015) Smartphones and interactive web interfaces have emerged as an attractive alternative to conventional travel survey</w:t>
      </w:r>
      <w:r w:rsidR="00E7030F">
        <w:t xml:space="preserve"> </w:t>
      </w:r>
    </w:p>
    <w:p w:rsidR="005C5B53" w:rsidRDefault="005C5B53" w:rsidP="00545142">
      <w:pPr>
        <w:rPr>
          <w:color w:val="FF0000"/>
        </w:rPr>
      </w:pPr>
    </w:p>
    <w:p w:rsidR="005C5B53" w:rsidRPr="007C099C" w:rsidRDefault="005C5B53" w:rsidP="00545142">
      <w:pPr>
        <w:rPr>
          <w:color w:val="FF0000"/>
        </w:rPr>
      </w:pPr>
    </w:p>
    <w:p w:rsidR="004C7CE8" w:rsidRPr="007C099C" w:rsidRDefault="00BE1A86" w:rsidP="00545142">
      <w:pPr>
        <w:rPr>
          <w:color w:val="FF0000"/>
        </w:rPr>
      </w:pPr>
      <w:r w:rsidRPr="007C099C">
        <w:rPr>
          <w:color w:val="FF0000"/>
        </w:rPr>
        <w:t>Space and Time</w:t>
      </w:r>
      <w:r w:rsidR="004C7CE8" w:rsidRPr="007C099C">
        <w:rPr>
          <w:color w:val="FF0000"/>
        </w:rPr>
        <w:t xml:space="preserve"> predictor</w:t>
      </w:r>
      <w:r w:rsidRPr="007C099C">
        <w:rPr>
          <w:color w:val="FF0000"/>
        </w:rPr>
        <w:t>s</w:t>
      </w:r>
    </w:p>
    <w:p w:rsidR="00545142" w:rsidRPr="007C099C" w:rsidRDefault="00545142" w:rsidP="001D1C77">
      <w:r w:rsidRPr="007C099C">
        <w:t xml:space="preserve">Notably, each of the studies listed is for a different number of trips at a different time and location. Gong </w:t>
      </w:r>
      <w:r w:rsidRPr="007C099C">
        <w:rPr>
          <w:i/>
        </w:rPr>
        <w:t>et al.</w:t>
      </w:r>
      <w:r w:rsidRPr="007C099C">
        <w:t xml:space="preserve"> (2018) find seasonality to particularly affect the model accuracy when predicting purpose as people tend to change travel patterns to account for weather. </w:t>
      </w:r>
    </w:p>
    <w:p w:rsidR="00545142" w:rsidRPr="007C099C" w:rsidRDefault="00545142" w:rsidP="001D1C77"/>
    <w:p w:rsidR="001D1C77" w:rsidRPr="007C099C" w:rsidRDefault="001D1C77" w:rsidP="001D1C77"/>
    <w:p w:rsidR="00637537" w:rsidRPr="007C099C" w:rsidRDefault="00637537" w:rsidP="001D1C77">
      <w:r w:rsidRPr="007C099C">
        <w:t xml:space="preserve">Aslger </w:t>
      </w:r>
      <w:r w:rsidRPr="007C099C">
        <w:rPr>
          <w:i/>
        </w:rPr>
        <w:t>et al.</w:t>
      </w:r>
      <w:r w:rsidRPr="007C099C">
        <w:t xml:space="preserve"> (2018) looks to </w:t>
      </w:r>
      <w:r w:rsidR="004F61B3" w:rsidRPr="007C099C">
        <w:t>divide</w:t>
      </w:r>
      <w:r w:rsidRPr="007C099C">
        <w:t xml:space="preserve"> temporal and spatial components of the data before modelling and suggest the importance of including both.</w:t>
      </w:r>
      <w:r w:rsidR="00BE1A86" w:rsidRPr="007C099C">
        <w:t xml:space="preserve"> </w:t>
      </w:r>
    </w:p>
    <w:p w:rsidR="00BE1A86" w:rsidRPr="007C099C" w:rsidRDefault="00BE1A86" w:rsidP="001D1C77"/>
    <w:p w:rsidR="00F27AAD" w:rsidRPr="007C099C" w:rsidRDefault="00F27AAD" w:rsidP="00F27AAD">
      <w:r w:rsidRPr="007C099C">
        <w:t>Temporal Features including time of day, day of week, rush hour etc.</w:t>
      </w:r>
    </w:p>
    <w:p w:rsidR="00F27AAD" w:rsidRPr="007C099C" w:rsidRDefault="00F27AAD" w:rsidP="001D1C77"/>
    <w:p w:rsidR="00BE1A86" w:rsidRPr="007C099C" w:rsidRDefault="00BE1A86" w:rsidP="00BE1A86">
      <w:r w:rsidRPr="007C099C">
        <w:t xml:space="preserve">Montini </w:t>
      </w:r>
      <w:r w:rsidRPr="007C099C">
        <w:rPr>
          <w:i/>
        </w:rPr>
        <w:t>et al.</w:t>
      </w:r>
      <w:r w:rsidRPr="007C099C">
        <w:t xml:space="preserve"> (2014) Clustering of locations to reduce data and end points</w:t>
      </w:r>
    </w:p>
    <w:p w:rsidR="00BE1A86" w:rsidRPr="007C099C" w:rsidRDefault="00BE1A86" w:rsidP="001D1C77"/>
    <w:p w:rsidR="00643010" w:rsidRPr="007C099C" w:rsidRDefault="00012314" w:rsidP="001D1C77">
      <w:r w:rsidRPr="007C099C">
        <w:t xml:space="preserve">It has been a challenge to include underlying </w:t>
      </w:r>
      <w:r w:rsidR="0000599D" w:rsidRPr="007C099C">
        <w:t>socio-demographics and</w:t>
      </w:r>
      <w:r w:rsidR="00213ADD" w:rsidRPr="007C099C">
        <w:t xml:space="preserve"> POI with GPS route data </w:t>
      </w:r>
      <w:r w:rsidR="00213ADD" w:rsidRPr="007C099C">
        <w:t xml:space="preserve">(use Shi </w:t>
      </w:r>
      <w:r w:rsidR="00213ADD" w:rsidRPr="007C099C">
        <w:rPr>
          <w:i/>
        </w:rPr>
        <w:t>et al.</w:t>
      </w:r>
      <w:r w:rsidR="00213ADD" w:rsidRPr="007C099C">
        <w:t>, 2018 as a reference that it ignore the uncertainty)</w:t>
      </w:r>
      <w:r w:rsidR="00213ADD" w:rsidRPr="007C099C">
        <w:t xml:space="preserve">. </w:t>
      </w:r>
      <w:r w:rsidR="00D51932" w:rsidRPr="007C099C">
        <w:t xml:space="preserve">Montini et al. </w:t>
      </w:r>
      <w:r w:rsidR="00F944E4" w:rsidRPr="007C099C">
        <w:t>(</w:t>
      </w:r>
      <w:r w:rsidR="00D51932" w:rsidRPr="007C099C">
        <w:t>2014</w:t>
      </w:r>
      <w:r w:rsidR="00F944E4" w:rsidRPr="007C099C">
        <w:t>) find socio-demographic factors to be less important. Oppositely, ref finds</w:t>
      </w:r>
      <w:r w:rsidR="005133BF" w:rsidRPr="007C099C">
        <w:t xml:space="preserve"> that age and etc.</w:t>
      </w:r>
      <w:r w:rsidR="00F944E4" w:rsidRPr="007C099C">
        <w:t xml:space="preserve"> </w:t>
      </w:r>
    </w:p>
    <w:p w:rsidR="008200E0" w:rsidRPr="007C099C" w:rsidRDefault="008200E0" w:rsidP="008200E0">
      <w:r w:rsidRPr="007C099C">
        <w:rPr>
          <w:i/>
        </w:rPr>
        <w:t>On Neighbourhood effect -&gt;</w:t>
      </w:r>
      <w:r w:rsidRPr="007C099C">
        <w:t xml:space="preserve"> People often traverse neighbourhoods and boundaries throughout one day (Kwan, 2018) </w:t>
      </w:r>
    </w:p>
    <w:p w:rsidR="00D51932" w:rsidRPr="007C099C" w:rsidRDefault="00D51932" w:rsidP="00213ADD"/>
    <w:p w:rsidR="008200E0" w:rsidRPr="007C099C" w:rsidRDefault="008200E0" w:rsidP="00213ADD"/>
    <w:p w:rsidR="00AD5A4D" w:rsidRPr="007C099C" w:rsidRDefault="00380BFD" w:rsidP="00213ADD">
      <w:r w:rsidRPr="007C099C">
        <w:t>Although there is w</w:t>
      </w:r>
      <w:r w:rsidR="00AD5A4D" w:rsidRPr="007C099C">
        <w:t xml:space="preserve">idespread use of contextual information within models such as including distances to points of interest (POI) have been employed in the literature to improve the prediction accuracy. Meng </w:t>
      </w:r>
      <w:r w:rsidR="00AD5A4D" w:rsidRPr="007C099C">
        <w:rPr>
          <w:i/>
        </w:rPr>
        <w:t xml:space="preserve">et al. </w:t>
      </w:r>
      <w:r w:rsidR="00AD5A4D" w:rsidRPr="007C099C">
        <w:t>(2019) go one further by looking at the popularity of POIs-&gt; another bit of interesting contextual information]</w:t>
      </w:r>
    </w:p>
    <w:p w:rsidR="005133BF" w:rsidRPr="007C099C" w:rsidRDefault="005133BF" w:rsidP="00213ADD"/>
    <w:p w:rsidR="00213ADD" w:rsidRPr="007C099C" w:rsidRDefault="00213ADD" w:rsidP="00213ADD">
      <w:r w:rsidRPr="007C099C">
        <w:t xml:space="preserve"> (Montini et al. 2014). Most important features are transport modes used before and after the activity”</w:t>
      </w:r>
    </w:p>
    <w:p w:rsidR="001D0CC3" w:rsidRPr="007C099C" w:rsidRDefault="001D0CC3" w:rsidP="00213ADD"/>
    <w:p w:rsidR="001D0CC3" w:rsidRPr="007C099C" w:rsidRDefault="001D0CC3" w:rsidP="001D0CC3">
      <w:r w:rsidRPr="007C099C">
        <w:t>In terms of transport mode, however, socio-demographics have been found to be important…</w:t>
      </w:r>
    </w:p>
    <w:p w:rsidR="003439DC" w:rsidRPr="007C099C" w:rsidRDefault="003439DC" w:rsidP="001D0CC3">
      <w:r w:rsidRPr="007C099C">
        <w:t>Bantis &amp; Haworth (2017) socio-demographics and how you travel. Environmental and social factors affect the way you travel.</w:t>
      </w:r>
    </w:p>
    <w:p w:rsidR="001D0CC3" w:rsidRPr="007C099C" w:rsidRDefault="001D0CC3" w:rsidP="001D0CC3">
      <w:r w:rsidRPr="007C099C">
        <w:t xml:space="preserve">Xie </w:t>
      </w:r>
      <w:r w:rsidRPr="007C099C">
        <w:rPr>
          <w:i/>
        </w:rPr>
        <w:t>et al.</w:t>
      </w:r>
      <w:r w:rsidRPr="007C099C">
        <w:t xml:space="preserve"> (2016) -&gt; people travel in distinct patterns broadly based on socio-economic groups, also other classes i.e. returners and explorers (different levels of variance of travel)</w:t>
      </w:r>
    </w:p>
    <w:p w:rsidR="00AE7DD0" w:rsidRPr="007C099C" w:rsidRDefault="00AE7DD0" w:rsidP="00AE7DD0">
      <w:r w:rsidRPr="007C099C">
        <w:t>Inferring employment status (Zhang &amp; Cheng, n.d.)</w:t>
      </w:r>
    </w:p>
    <w:p w:rsidR="001D0CC3" w:rsidRPr="007C099C" w:rsidRDefault="001D0CC3" w:rsidP="00213ADD"/>
    <w:p w:rsidR="00D00752" w:rsidRPr="007C099C" w:rsidRDefault="00D00752" w:rsidP="00D00752">
      <w:r w:rsidRPr="007C099C">
        <w:t xml:space="preserve">Xie </w:t>
      </w:r>
      <w:r w:rsidRPr="007C099C">
        <w:rPr>
          <w:i/>
        </w:rPr>
        <w:t>et al.</w:t>
      </w:r>
      <w:r w:rsidRPr="007C099C">
        <w:t xml:space="preserve"> (2016) studied mobility in Beijing, finding distinct trends relating to socio-demographics (i.e. younger and employed moving further than older and unemployed </w:t>
      </w:r>
      <w:r w:rsidRPr="007C099C">
        <w:softHyphen/>
        <w:t>– even weather has impact). Further Zhang &amp; Cheng (n.d.) …</w:t>
      </w:r>
    </w:p>
    <w:p w:rsidR="00D00752" w:rsidRPr="007C099C" w:rsidRDefault="00D00752" w:rsidP="00D00752">
      <w:r w:rsidRPr="007C099C">
        <w:t>Indeed, finances can restrict a persons travel directly and indirectly (maybe old geography reference)</w:t>
      </w:r>
    </w:p>
    <w:p w:rsidR="00643010" w:rsidRPr="007C099C" w:rsidRDefault="00643010" w:rsidP="001D1C77"/>
    <w:p w:rsidR="003D2DFF" w:rsidRPr="007C099C" w:rsidRDefault="003D2DFF" w:rsidP="003D2DFF">
      <w:r w:rsidRPr="007C099C">
        <w:t xml:space="preserve">Semanjski </w:t>
      </w:r>
      <w:r w:rsidRPr="007C099C">
        <w:rPr>
          <w:i/>
        </w:rPr>
        <w:t>et al</w:t>
      </w:r>
      <w:r w:rsidRPr="007C099C">
        <w:t xml:space="preserve"> (2017) use land use to indicate accuracy of classification (more accurate in rural areas)</w:t>
      </w:r>
    </w:p>
    <w:p w:rsidR="007C099C" w:rsidRPr="007C099C" w:rsidRDefault="007C099C" w:rsidP="003D2DFF"/>
    <w:p w:rsidR="007C099C" w:rsidRPr="007C099C" w:rsidRDefault="007C099C" w:rsidP="003D2DFF">
      <w:r w:rsidRPr="007C099C">
        <w:t xml:space="preserve">Zhao </w:t>
      </w:r>
      <w:r w:rsidRPr="007C099C">
        <w:rPr>
          <w:i/>
        </w:rPr>
        <w:t>et al.</w:t>
      </w:r>
      <w:r w:rsidRPr="007C099C">
        <w:t xml:space="preserve"> (2019) </w:t>
      </w:r>
      <w:r w:rsidRPr="007C099C">
        <w:t>- The temporal sampling interval (TSI), which is measured by the temporal interval between consecutive records, determines how well such data can describe human activities and influence the values of human mobility indicators.</w:t>
      </w:r>
    </w:p>
    <w:p w:rsidR="00234C5E" w:rsidRPr="007C099C" w:rsidRDefault="00234C5E" w:rsidP="001D1C77"/>
    <w:p w:rsidR="00EA5668" w:rsidRPr="007C099C" w:rsidRDefault="00633208" w:rsidP="001D1C77">
      <w:pPr>
        <w:rPr>
          <w:color w:val="FF0000"/>
        </w:rPr>
      </w:pPr>
      <w:r w:rsidRPr="007C099C">
        <w:rPr>
          <w:color w:val="FF0000"/>
        </w:rPr>
        <w:t>Disparity between purpose</w:t>
      </w:r>
    </w:p>
    <w:p w:rsidR="000535A4" w:rsidRPr="007C099C" w:rsidRDefault="001D1C77" w:rsidP="000535A4">
      <w:r w:rsidRPr="007C099C">
        <w:t xml:space="preserve">There is also, a significant disparity in the accuracy of the classification models based on individual purposes (ref;ref;ref). </w:t>
      </w:r>
      <w:r w:rsidRPr="007C099C">
        <w:rPr>
          <w:b/>
          <w:color w:val="B36230"/>
        </w:rPr>
        <w:t>Figure 2.1</w:t>
      </w:r>
      <w:r w:rsidRPr="007C099C">
        <w:rPr>
          <w:color w:val="000000" w:themeColor="text1"/>
        </w:rPr>
        <w:t xml:space="preserve"> shows that the broad classification </w:t>
      </w:r>
      <w:r w:rsidRPr="007C099C">
        <w:t>work and education in most studies has been found to be most easily identifiable in models. It has been suggested that this is as work and education tend to be the most temporally and spatially structured (ref; ref).</w:t>
      </w:r>
      <w:r w:rsidR="000726B5" w:rsidRPr="007C099C">
        <w:t xml:space="preserve"> [As opposed to leisure and health, etc.]</w:t>
      </w:r>
      <w:r w:rsidR="000535A4" w:rsidRPr="007C099C">
        <w:t xml:space="preserve">. </w:t>
      </w:r>
      <w:r w:rsidR="000535A4" w:rsidRPr="007C099C">
        <w:t>individuals’ mobility is found to be highly regular (Lin &amp; Hsu, 2014)</w:t>
      </w:r>
    </w:p>
    <w:p w:rsidR="001D1C77" w:rsidRPr="007C099C" w:rsidRDefault="001D1C77" w:rsidP="001D1C77"/>
    <w:p w:rsidR="00DB0DA5" w:rsidRPr="007C099C" w:rsidRDefault="006D0CC0" w:rsidP="00DB0DA5">
      <w:r w:rsidRPr="007C099C">
        <w:lastRenderedPageBreak/>
        <w:t>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more of the local impacts of transport.</w:t>
      </w:r>
      <w:r w:rsidR="00DB0DA5" w:rsidRPr="007C099C">
        <w:t xml:space="preserve"> </w:t>
      </w:r>
      <w:r w:rsidR="00DB0DA5" w:rsidRPr="007C099C">
        <w:t>Insight into which activities occur on which days and times (similar to Zhang &amp; Cheng, 2019). -&gt; (lead onto Batty, 2013)</w:t>
      </w:r>
    </w:p>
    <w:p w:rsidR="006D0CC0" w:rsidRPr="007C099C" w:rsidRDefault="006D0CC0" w:rsidP="006D0CC0">
      <w:pPr>
        <w:rPr>
          <w:rFonts w:eastAsia="Times New Roman" w:cstheme="minorHAnsi"/>
        </w:rPr>
      </w:pPr>
    </w:p>
    <w:p w:rsidR="006D0CC0" w:rsidRPr="007C099C" w:rsidRDefault="006D0CC0" w:rsidP="001D1C77"/>
    <w:p w:rsidR="001D1C77" w:rsidRPr="007C099C" w:rsidRDefault="001D1C77" w:rsidP="001D1C77"/>
    <w:p w:rsidR="00A828F0" w:rsidRPr="007C099C" w:rsidRDefault="00A828F0" w:rsidP="00A828F0">
      <w:r w:rsidRPr="007C099C">
        <w:rPr>
          <w:noProof/>
        </w:rPr>
        <w:drawing>
          <wp:inline distT="0" distB="0" distL="0" distR="0" wp14:anchorId="24653697" wp14:editId="59EBF361">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A828F0" w:rsidRPr="007C099C" w:rsidRDefault="00A828F0" w:rsidP="00A828F0">
      <w:pPr>
        <w:jc w:val="center"/>
        <w:rPr>
          <w:color w:val="000000" w:themeColor="text1"/>
        </w:rPr>
      </w:pPr>
      <w:r w:rsidRPr="007C099C">
        <w:rPr>
          <w:b/>
          <w:color w:val="B36230"/>
        </w:rPr>
        <w:t>Figure 2.1</w:t>
      </w:r>
      <w:r w:rsidRPr="007C099C">
        <w:rPr>
          <w:color w:val="000000" w:themeColor="text1"/>
        </w:rPr>
        <w:t xml:space="preserve"> Comparison of trip purpose classification model accuracy within the literature (ANN=Artificial Neural Network; SVM=Support Vector Machine)</w:t>
      </w:r>
    </w:p>
    <w:p w:rsidR="000535A4" w:rsidRPr="007C099C" w:rsidRDefault="000535A4" w:rsidP="001D1C77"/>
    <w:p w:rsidR="006349A2" w:rsidRPr="007C099C" w:rsidRDefault="006349A2" w:rsidP="001D1C77"/>
    <w:p w:rsidR="001D1C77" w:rsidRPr="007C099C" w:rsidRDefault="001D1C77" w:rsidP="001D1C77">
      <w:pPr>
        <w:rPr>
          <w:u w:val="single"/>
        </w:rPr>
      </w:pPr>
      <w:r w:rsidRPr="007C099C">
        <w:rPr>
          <w:u w:val="single"/>
        </w:rPr>
        <w:t>Sentences:</w:t>
      </w:r>
    </w:p>
    <w:p w:rsidR="001D1C77" w:rsidRPr="007C099C" w:rsidRDefault="001D1C77" w:rsidP="001D1C77">
      <w:r w:rsidRPr="007C099C">
        <w:t>The casual links have been harder to prove in the literature</w:t>
      </w:r>
    </w:p>
    <w:p w:rsidR="003E59B7" w:rsidRPr="007C099C" w:rsidRDefault="003E59B7" w:rsidP="001D1C77">
      <w:r w:rsidRPr="007C099C">
        <w:t>Owing to the…</w:t>
      </w:r>
    </w:p>
    <w:p w:rsidR="004E06DF" w:rsidRPr="007C099C" w:rsidRDefault="004E06DF" w:rsidP="004E06DF">
      <w:r w:rsidRPr="007C099C">
        <w:t xml:space="preserve">Of note to this study is Yazdizadeh </w:t>
      </w:r>
      <w:r w:rsidRPr="007C099C">
        <w:rPr>
          <w:i/>
        </w:rPr>
        <w:t>et al.</w:t>
      </w:r>
      <w:r w:rsidRPr="007C099C">
        <w:t xml:space="preserve"> (2019) MTL Trajet 2016</w:t>
      </w:r>
    </w:p>
    <w:p w:rsidR="004E06DF" w:rsidRPr="007C099C" w:rsidRDefault="004E06DF" w:rsidP="001D1C77"/>
    <w:p w:rsidR="001D1C77" w:rsidRPr="007C099C" w:rsidRDefault="00564260" w:rsidP="001D1C77">
      <w:r w:rsidRPr="007C099C">
        <w:t>To Add:</w:t>
      </w:r>
    </w:p>
    <w:p w:rsidR="00564260" w:rsidRPr="007C099C" w:rsidRDefault="00564260" w:rsidP="00564260">
      <w:pPr>
        <w:pStyle w:val="ListParagraph"/>
        <w:numPr>
          <w:ilvl w:val="0"/>
          <w:numId w:val="4"/>
        </w:numPr>
      </w:pPr>
      <w:r w:rsidRPr="007C099C">
        <w:lastRenderedPageBreak/>
        <w:t>Something about space and time profiles</w:t>
      </w:r>
    </w:p>
    <w:p w:rsidR="00564260" w:rsidRPr="007C099C" w:rsidRDefault="00564260" w:rsidP="00564260">
      <w:pPr>
        <w:pStyle w:val="ListParagraph"/>
        <w:numPr>
          <w:ilvl w:val="0"/>
          <w:numId w:val="4"/>
        </w:numPr>
      </w:pPr>
      <w:r w:rsidRPr="007C099C">
        <w:t>Something about different number of purposes</w:t>
      </w:r>
    </w:p>
    <w:p w:rsidR="006C5BCC" w:rsidRPr="007C099C" w:rsidRDefault="00CA2644" w:rsidP="00CA2644">
      <w:pPr>
        <w:pStyle w:val="ListParagraph"/>
        <w:numPr>
          <w:ilvl w:val="0"/>
          <w:numId w:val="4"/>
        </w:numPr>
      </w:pPr>
      <w:r w:rsidRPr="007C099C">
        <w:t>One major limitation to the classification  is that we do not know about its predictor variables (i.e. mode)</w:t>
      </w:r>
    </w:p>
    <w:p w:rsidR="00FA2ECA" w:rsidRPr="007C099C" w:rsidRDefault="00FA2ECA" w:rsidP="00AD1467"/>
    <w:p w:rsidR="00283E7A" w:rsidRPr="007C099C" w:rsidRDefault="00283E7A" w:rsidP="00AD1467"/>
    <w:p w:rsidR="00520E4E" w:rsidRPr="00AA2A3B" w:rsidRDefault="006A06A5" w:rsidP="00AA2A3B">
      <w:pPr>
        <w:pStyle w:val="Heading2"/>
        <w:rPr>
          <w:sz w:val="32"/>
        </w:rPr>
      </w:pPr>
      <w:r w:rsidRPr="00AA2A3B">
        <w:rPr>
          <w:sz w:val="32"/>
        </w:rPr>
        <w:t>2.</w:t>
      </w:r>
      <w:r w:rsidR="005C6B9B" w:rsidRPr="00AA2A3B">
        <w:rPr>
          <w:sz w:val="32"/>
        </w:rPr>
        <w:t>2</w:t>
      </w:r>
      <w:r w:rsidRPr="00AA2A3B">
        <w:rPr>
          <w:sz w:val="32"/>
        </w:rPr>
        <w:t xml:space="preserve"> </w:t>
      </w:r>
      <w:r w:rsidR="00AC4C25" w:rsidRPr="00AA2A3B">
        <w:rPr>
          <w:sz w:val="32"/>
        </w:rPr>
        <w:t>V</w:t>
      </w:r>
      <w:r w:rsidR="00E47466" w:rsidRPr="00AA2A3B">
        <w:rPr>
          <w:sz w:val="32"/>
        </w:rPr>
        <w:t>olunteered Geographic Information</w:t>
      </w:r>
      <w:r w:rsidR="005C2AE0" w:rsidRPr="00AA2A3B">
        <w:rPr>
          <w:sz w:val="32"/>
        </w:rPr>
        <w:t xml:space="preserve"> in Mobility Studies</w:t>
      </w:r>
    </w:p>
    <w:p w:rsidR="00B9729F" w:rsidRPr="007C099C" w:rsidRDefault="00B9729F" w:rsidP="00596381">
      <w:pPr>
        <w:rPr>
          <w:color w:val="FF0000"/>
        </w:rPr>
      </w:pPr>
      <w:r w:rsidRPr="007C099C">
        <w:rPr>
          <w:color w:val="FF0000"/>
        </w:rPr>
        <w:t>About VGI in the literature</w:t>
      </w:r>
    </w:p>
    <w:p w:rsidR="00324944" w:rsidRPr="007C099C" w:rsidRDefault="009C0E87" w:rsidP="00596381">
      <w:r w:rsidRPr="007C099C">
        <w:t xml:space="preserve">The general use of VGI in studies has been </w:t>
      </w:r>
    </w:p>
    <w:p w:rsidR="00324944" w:rsidRPr="007C099C" w:rsidRDefault="00324944" w:rsidP="00596381"/>
    <w:p w:rsidR="00596381" w:rsidRPr="007C099C" w:rsidRDefault="00F55730" w:rsidP="00596381">
      <w:r w:rsidRPr="007C099C">
        <w:t xml:space="preserve"> </w:t>
      </w:r>
      <w:r w:rsidR="00596381" w:rsidRPr="007C099C">
        <w:t xml:space="preserve">‘People as sensors’. Li </w:t>
      </w:r>
      <w:r w:rsidR="00596381" w:rsidRPr="007C099C">
        <w:rPr>
          <w:i/>
        </w:rPr>
        <w:t>et al.</w:t>
      </w:r>
      <w:r w:rsidR="00596381" w:rsidRPr="007C099C">
        <w:t xml:space="preserve"> (2016) distinguish between </w:t>
      </w:r>
      <w:r w:rsidR="00326B6D" w:rsidRPr="007C099C">
        <w:t xml:space="preserve">two types of VGI </w:t>
      </w:r>
      <w:r w:rsidR="00596381" w:rsidRPr="007C099C">
        <w:t>participatory (conscious inclusion of their data i.e. like MTL Trajet) and opportunistic (unconscious) forms of VGI.</w:t>
      </w:r>
      <w:r w:rsidR="005040A8" w:rsidRPr="007C099C">
        <w:t xml:space="preserve"> </w:t>
      </w:r>
      <w:r w:rsidR="00944901" w:rsidRPr="007C099C">
        <w:t>Each have their own</w:t>
      </w:r>
    </w:p>
    <w:p w:rsidR="00596381" w:rsidRPr="007C099C" w:rsidRDefault="00596381" w:rsidP="00596381"/>
    <w:p w:rsidR="003D0F55" w:rsidRPr="007C099C" w:rsidRDefault="003D0F55" w:rsidP="003D0F55">
      <w:r w:rsidRPr="007C099C">
        <w:t xml:space="preserve">Understanding mobility through mobile phone has kicked off (Zhao </w:t>
      </w:r>
      <w:r w:rsidRPr="007C099C">
        <w:rPr>
          <w:i/>
        </w:rPr>
        <w:t>et al.</w:t>
      </w:r>
      <w:r w:rsidRPr="007C099C">
        <w:t>, 2019)</w:t>
      </w:r>
    </w:p>
    <w:p w:rsidR="003D0F55" w:rsidRPr="007C099C" w:rsidRDefault="003D0F55" w:rsidP="00596381"/>
    <w:p w:rsidR="0069266A" w:rsidRPr="007C099C" w:rsidRDefault="00596381" w:rsidP="0069266A">
      <w:r w:rsidRPr="007C099C">
        <w:t xml:space="preserve">Can see </w:t>
      </w:r>
      <w:r w:rsidR="00881B93" w:rsidRPr="007C099C">
        <w:t xml:space="preserve">people can experience </w:t>
      </w:r>
      <w:r w:rsidRPr="007C099C">
        <w:t>space-time events (i.e. Traffic Jam, Crowds, THINK OF MORE etc.).</w:t>
      </w:r>
      <w:r w:rsidR="0069266A" w:rsidRPr="007C099C">
        <w:t xml:space="preserve"> </w:t>
      </w:r>
      <w:r w:rsidR="0069266A" w:rsidRPr="007C099C">
        <w:t>Both fast and slow dynamics/flows have an impact on changes in a variable across space, accounting for these is essential in modelling [i.e. differencing to remove long-term trend] (Batty, 2013).</w:t>
      </w:r>
    </w:p>
    <w:p w:rsidR="00596381" w:rsidRPr="007C099C" w:rsidRDefault="00596381" w:rsidP="00596381"/>
    <w:p w:rsidR="00830BE2" w:rsidRPr="007C099C" w:rsidRDefault="00830BE2" w:rsidP="00830BE2">
      <w:r w:rsidRPr="007C099C">
        <w:t xml:space="preserve">Tu </w:t>
      </w:r>
      <w:r w:rsidRPr="007C099C">
        <w:rPr>
          <w:i/>
        </w:rPr>
        <w:t>et al.</w:t>
      </w:r>
      <w:r w:rsidRPr="007C099C">
        <w:t xml:space="preserve"> (2017) look at activities relating to mobile phone GPS tracts using social media data, check-ins and a hidden Markov model</w:t>
      </w:r>
    </w:p>
    <w:p w:rsidR="00596381" w:rsidRPr="007C099C" w:rsidRDefault="00596381" w:rsidP="00596381"/>
    <w:p w:rsidR="00326B6D" w:rsidRPr="007C099C" w:rsidRDefault="00326B6D" w:rsidP="00596381"/>
    <w:p w:rsidR="00B9196E" w:rsidRPr="007C099C" w:rsidRDefault="00B9196E" w:rsidP="00596381">
      <w:pPr>
        <w:rPr>
          <w:color w:val="FF0000"/>
        </w:rPr>
      </w:pPr>
      <w:r w:rsidRPr="007C099C">
        <w:rPr>
          <w:color w:val="FF0000"/>
        </w:rPr>
        <w:t>Use</w:t>
      </w:r>
    </w:p>
    <w:p w:rsidR="00596381" w:rsidRPr="007C099C" w:rsidRDefault="00596381" w:rsidP="00596381">
      <w:r w:rsidRPr="007C099C">
        <w:t>Governments pushing for greater capacity of transport networks rather than efficiency</w:t>
      </w:r>
      <w:r w:rsidR="00AB6C65" w:rsidRPr="007C099C">
        <w:t xml:space="preserve"> </w:t>
      </w:r>
      <w:r w:rsidRPr="007C099C">
        <w:t xml:space="preserve">(Attard </w:t>
      </w:r>
      <w:r w:rsidRPr="007C099C">
        <w:rPr>
          <w:i/>
        </w:rPr>
        <w:t>et al.</w:t>
      </w:r>
      <w:r w:rsidRPr="007C099C">
        <w:t xml:space="preserve">, 2016). </w:t>
      </w:r>
    </w:p>
    <w:p w:rsidR="00897156" w:rsidRPr="007C099C" w:rsidRDefault="00897156" w:rsidP="00897156">
      <w:r w:rsidRPr="007C099C">
        <w:t>high quality traveller information for public transport is undoubtedly crucial for Government’s transport policies (Lyons &amp; Harman, 2002)</w:t>
      </w:r>
    </w:p>
    <w:p w:rsidR="00897156" w:rsidRPr="007C099C" w:rsidRDefault="00897156" w:rsidP="00596381"/>
    <w:p w:rsidR="00472D79" w:rsidRPr="007C099C" w:rsidRDefault="00472D79" w:rsidP="00596381">
      <w:r w:rsidRPr="007C099C">
        <w:t>On a larger scale (population level) purpose and sentiment:</w:t>
      </w:r>
    </w:p>
    <w:p w:rsidR="00472D79" w:rsidRPr="007C099C" w:rsidRDefault="00472D79" w:rsidP="00472D79">
      <w:pPr>
        <w:pStyle w:val="ListParagraph"/>
        <w:numPr>
          <w:ilvl w:val="0"/>
          <w:numId w:val="4"/>
        </w:numPr>
      </w:pPr>
      <w:r w:rsidRPr="007C099C">
        <w:t>Using twitter and sentiment analysis (similar to purpose)</w:t>
      </w:r>
    </w:p>
    <w:p w:rsidR="00472D79" w:rsidRPr="007C099C" w:rsidRDefault="00472D79" w:rsidP="00472D79">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541BD4" w:rsidRPr="007C099C" w:rsidRDefault="00541BD4" w:rsidP="00541BD4"/>
    <w:p w:rsidR="00D5167A" w:rsidRPr="007C099C" w:rsidRDefault="00D5167A" w:rsidP="00541BD4">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472D79" w:rsidRPr="007C099C" w:rsidRDefault="00472D79" w:rsidP="00596381"/>
    <w:p w:rsidR="00D5167A" w:rsidRPr="007C099C" w:rsidRDefault="00D5167A" w:rsidP="00596381"/>
    <w:p w:rsidR="000A2145" w:rsidRPr="007C099C" w:rsidRDefault="000A2145" w:rsidP="000A2145">
      <w:r w:rsidRPr="007C099C">
        <w:t xml:space="preserve">[On big data] However, they are often collected on a fairly ad-hoc basis when compared with traditional data sources, and usually must be repurposed to fulfil research objectives (Li </w:t>
      </w:r>
      <w:r w:rsidRPr="007C099C">
        <w:rPr>
          <w:i/>
        </w:rPr>
        <w:t>et al.</w:t>
      </w:r>
      <w:r w:rsidRPr="007C099C">
        <w:t>, 2016)</w:t>
      </w:r>
    </w:p>
    <w:p w:rsidR="006F1BFD" w:rsidRPr="007C099C" w:rsidRDefault="006F1BFD" w:rsidP="000A2145"/>
    <w:p w:rsidR="006F1BFD" w:rsidRPr="006F1BFD" w:rsidRDefault="006F1BFD" w:rsidP="006F1BFD">
      <w:r w:rsidRPr="007C099C">
        <w:t>“</w:t>
      </w:r>
      <w:r w:rsidRPr="006F1BFD">
        <w:rPr>
          <w:rFonts w:eastAsia="Times New Roman" w:cs="Times New Roman"/>
        </w:rPr>
        <w:t>there is an opportunity for smartphones to replace dedicated GPS devices</w:t>
      </w:r>
      <w:r w:rsidRPr="007C099C">
        <w:rPr>
          <w:rFonts w:eastAsia="Times New Roman" w:cs="Times New Roman"/>
        </w:rPr>
        <w:t xml:space="preserve">” (Wu </w:t>
      </w:r>
      <w:r w:rsidRPr="007C099C">
        <w:rPr>
          <w:rFonts w:eastAsia="Times New Roman" w:cs="Times New Roman"/>
          <w:i/>
        </w:rPr>
        <w:t>et al.</w:t>
      </w:r>
      <w:r w:rsidRPr="007C099C">
        <w:rPr>
          <w:rFonts w:eastAsia="Times New Roman" w:cs="Times New Roman"/>
        </w:rPr>
        <w:t>, 2016)</w:t>
      </w:r>
    </w:p>
    <w:p w:rsidR="000A2145" w:rsidRPr="007C099C" w:rsidRDefault="000A2145" w:rsidP="00596381"/>
    <w:p w:rsidR="00E84F92" w:rsidRPr="007C099C" w:rsidRDefault="00E84F92" w:rsidP="00596381">
      <w:pPr>
        <w:rPr>
          <w:color w:val="FF0000"/>
        </w:rPr>
      </w:pPr>
      <w:r w:rsidRPr="007C099C">
        <w:rPr>
          <w:color w:val="FF0000"/>
        </w:rPr>
        <w:t>Issues</w:t>
      </w:r>
    </w:p>
    <w:p w:rsidR="00751A0C" w:rsidRPr="007C099C" w:rsidRDefault="00751A0C" w:rsidP="00751A0C">
      <w:r w:rsidRPr="007C099C">
        <w:t xml:space="preserve">problems of representativeness in VGI (Li </w:t>
      </w:r>
      <w:r w:rsidRPr="007C099C">
        <w:rPr>
          <w:i/>
        </w:rPr>
        <w:t>et al.</w:t>
      </w:r>
      <w:r w:rsidRPr="007C099C">
        <w:t>, 2016; ref; ref)</w:t>
      </w:r>
    </w:p>
    <w:p w:rsidR="00751A0C" w:rsidRPr="007C099C" w:rsidRDefault="00751A0C" w:rsidP="00596381"/>
    <w:p w:rsidR="00596381" w:rsidRPr="007C099C" w:rsidRDefault="00596381" w:rsidP="00596381">
      <w:r w:rsidRPr="007C099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596381" w:rsidRPr="007C099C" w:rsidRDefault="00596381" w:rsidP="00596381"/>
    <w:p w:rsidR="00493654" w:rsidRPr="007C099C" w:rsidRDefault="00596381" w:rsidP="00493654">
      <w:pPr>
        <w:rPr>
          <w:color w:val="000000" w:themeColor="text1"/>
        </w:rPr>
      </w:pPr>
      <w:r w:rsidRPr="007C099C">
        <w:t xml:space="preserve">VGI requires rethinking of geographical concepts (Elwood </w:t>
      </w:r>
      <w:r w:rsidRPr="007C099C">
        <w:rPr>
          <w:i/>
        </w:rPr>
        <w:t>et al.</w:t>
      </w:r>
      <w:r w:rsidRPr="007C099C">
        <w:t>, 2012).</w:t>
      </w:r>
      <w:r w:rsidR="00493654" w:rsidRPr="007C099C">
        <w:t xml:space="preserve"> </w:t>
      </w:r>
      <w:r w:rsidR="00493654" w:rsidRPr="007C099C">
        <w:rPr>
          <w:color w:val="000000" w:themeColor="text1"/>
        </w:rPr>
        <w:t xml:space="preserve">[With big geospatial data] validity or trust is traded for the velocity of information production (Li </w:t>
      </w:r>
      <w:r w:rsidR="00493654" w:rsidRPr="007C099C">
        <w:rPr>
          <w:i/>
          <w:color w:val="000000" w:themeColor="text1"/>
        </w:rPr>
        <w:t>et al.</w:t>
      </w:r>
      <w:r w:rsidR="00493654" w:rsidRPr="007C099C">
        <w:rPr>
          <w:color w:val="000000" w:themeColor="text1"/>
        </w:rPr>
        <w:t>, 2016)</w:t>
      </w:r>
    </w:p>
    <w:p w:rsidR="00596381" w:rsidRPr="007C099C" w:rsidRDefault="00596381" w:rsidP="00596381"/>
    <w:p w:rsidR="00596381" w:rsidRPr="007C099C" w:rsidRDefault="007E7D4D" w:rsidP="00596381">
      <w:r w:rsidRPr="007C099C">
        <w:t>D</w:t>
      </w:r>
      <w:r w:rsidRPr="007C099C">
        <w:t>ifficult to falsify VGI</w:t>
      </w:r>
      <w:r w:rsidRPr="007C099C">
        <w:t xml:space="preserve"> (Elwood </w:t>
      </w:r>
      <w:r w:rsidRPr="007C099C">
        <w:rPr>
          <w:i/>
        </w:rPr>
        <w:t>et al</w:t>
      </w:r>
      <w:r w:rsidRPr="007C099C">
        <w:t>. 2012)</w:t>
      </w:r>
      <w:r w:rsidR="00AD14D7" w:rsidRPr="007C099C">
        <w:t xml:space="preserve">. Shi </w:t>
      </w:r>
      <w:r w:rsidR="00AD14D7" w:rsidRPr="007C099C">
        <w:rPr>
          <w:i/>
        </w:rPr>
        <w:t>et al.</w:t>
      </w:r>
      <w:r w:rsidR="00AD14D7" w:rsidRPr="007C099C">
        <w:t xml:space="preserve"> (2018)</w:t>
      </w:r>
      <w:r w:rsidR="00702AB0" w:rsidRPr="007C099C">
        <w:t xml:space="preserve"> greater authenticity issues with VGI than other data sources</w:t>
      </w:r>
    </w:p>
    <w:p w:rsidR="007E7D4D" w:rsidRPr="007C099C" w:rsidRDefault="007E7D4D" w:rsidP="00596381"/>
    <w:p w:rsidR="00C53654" w:rsidRPr="007C099C" w:rsidRDefault="00596381" w:rsidP="000F33C3">
      <w:r w:rsidRPr="007C099C">
        <w:t>Many studies have shown that voluntary contributions by individuals follow a frequency distribution with a long tail, with a few individuals making large numbers of contributions (Goodchild &amp; Li, 2012)</w:t>
      </w:r>
    </w:p>
    <w:p w:rsidR="007107A2" w:rsidRPr="007C099C" w:rsidRDefault="007107A2" w:rsidP="000F33C3"/>
    <w:p w:rsidR="007107A2" w:rsidRPr="007C099C" w:rsidRDefault="007107A2" w:rsidP="000F33C3">
      <w:r w:rsidRPr="007C099C">
        <w:t>Data collection [</w:t>
      </w:r>
      <w:r w:rsidRPr="007C099C">
        <w:t>f</w:t>
      </w:r>
      <w:r w:rsidRPr="007C099C">
        <w:t xml:space="preserve">or survey data] driven by data availability or convenience of data collection rather than by domain knowledge, theory, or insight into the process(es) of interest. (An </w:t>
      </w:r>
      <w:r w:rsidRPr="007C099C">
        <w:rPr>
          <w:i/>
        </w:rPr>
        <w:t>et al.</w:t>
      </w:r>
      <w:r w:rsidRPr="007C099C">
        <w:t>, 2015).</w:t>
      </w:r>
    </w:p>
    <w:p w:rsidR="009742B7" w:rsidRPr="007C099C" w:rsidRDefault="009742B7" w:rsidP="00AD1467"/>
    <w:p w:rsidR="0066543A" w:rsidRPr="007C099C" w:rsidRDefault="0066543A" w:rsidP="0066543A">
      <w:r w:rsidRPr="007C099C">
        <w:t xml:space="preserve">Many previous studies have proposed and validated in limited geographical areas, such as campuses (Jahromi </w:t>
      </w:r>
      <w:r w:rsidRPr="007C099C">
        <w:rPr>
          <w:i/>
        </w:rPr>
        <w:t>et al.</w:t>
      </w:r>
      <w:r w:rsidRPr="007C099C">
        <w:t>, 2016)</w:t>
      </w:r>
    </w:p>
    <w:p w:rsidR="0066543A" w:rsidRPr="007C099C" w:rsidRDefault="0066543A" w:rsidP="00AD1467"/>
    <w:p w:rsidR="004C3D94" w:rsidRPr="007C099C" w:rsidRDefault="004C3D94" w:rsidP="00AD1467"/>
    <w:p w:rsidR="004C3D94" w:rsidRPr="007C099C" w:rsidRDefault="004C3D94" w:rsidP="00AD1467">
      <w:pPr>
        <w:rPr>
          <w:u w:val="single"/>
        </w:rPr>
      </w:pPr>
      <w:r w:rsidRPr="007C099C">
        <w:rPr>
          <w:u w:val="single"/>
        </w:rPr>
        <w:t xml:space="preserve">Other: </w:t>
      </w:r>
    </w:p>
    <w:p w:rsidR="00EC7771" w:rsidRPr="007C099C" w:rsidRDefault="00EC7771" w:rsidP="00EC7771">
      <w:pPr>
        <w:pStyle w:val="ListParagraph"/>
        <w:numPr>
          <w:ilvl w:val="0"/>
          <w:numId w:val="4"/>
        </w:numPr>
      </w:pPr>
      <w:r w:rsidRPr="007C099C">
        <w:t>Using twitter and sentiment analysis (similar to purpose)</w:t>
      </w:r>
    </w:p>
    <w:p w:rsidR="00A66B2E" w:rsidRPr="007C099C" w:rsidRDefault="00A66B2E" w:rsidP="00A66B2E">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AE41B3" w:rsidRPr="007C099C" w:rsidRDefault="00AE41B3" w:rsidP="00AE41B3">
      <w:pPr>
        <w:pStyle w:val="ListParagraph"/>
        <w:numPr>
          <w:ilvl w:val="0"/>
          <w:numId w:val="4"/>
        </w:numPr>
        <w:rPr>
          <w:rFonts w:eastAsia="Times New Roman" w:cs="Times New Roman"/>
        </w:rPr>
      </w:pPr>
      <w:r w:rsidRPr="007C099C">
        <w:rPr>
          <w:rFonts w:eastAsia="Times New Roman" w:cs="Times New Roman"/>
        </w:rPr>
        <w:t>people travel in distinct patterns broadly based on socio-economic groups, also other classes i.e. returners and explorers (different levels of variance of travel)</w:t>
      </w:r>
      <w:r w:rsidRPr="007C099C">
        <w:rPr>
          <w:rFonts w:eastAsia="Times New Roman" w:cs="Times New Roman"/>
        </w:rPr>
        <w:t xml:space="preserve"> (Xie </w:t>
      </w:r>
      <w:r w:rsidRPr="007C099C">
        <w:rPr>
          <w:rFonts w:eastAsia="Times New Roman" w:cs="Times New Roman"/>
          <w:i/>
        </w:rPr>
        <w:t>et al.</w:t>
      </w:r>
      <w:r w:rsidRPr="007C099C">
        <w:rPr>
          <w:rFonts w:eastAsia="Times New Roman" w:cs="Times New Roman"/>
        </w:rPr>
        <w:t>, 2016)</w:t>
      </w:r>
    </w:p>
    <w:p w:rsidR="004C3D94" w:rsidRPr="007C099C" w:rsidRDefault="004C3D94" w:rsidP="005345D8">
      <w:pPr>
        <w:ind w:left="360"/>
      </w:pPr>
    </w:p>
    <w:p w:rsidR="0037060E" w:rsidRPr="007C099C" w:rsidRDefault="0037060E" w:rsidP="00AD1467"/>
    <w:p w:rsidR="0037060E" w:rsidRPr="00143C1D" w:rsidRDefault="00892605" w:rsidP="00143C1D">
      <w:pPr>
        <w:pStyle w:val="Heading3"/>
        <w:rPr>
          <w:sz w:val="28"/>
        </w:rPr>
      </w:pPr>
      <w:r w:rsidRPr="00143C1D">
        <w:rPr>
          <w:sz w:val="28"/>
        </w:rPr>
        <w:t>2</w:t>
      </w:r>
      <w:r w:rsidR="00E044D5" w:rsidRPr="00143C1D">
        <w:rPr>
          <w:sz w:val="28"/>
        </w:rPr>
        <w:t xml:space="preserve">.2.1 </w:t>
      </w:r>
      <w:r w:rsidR="0037060E" w:rsidRPr="00143C1D">
        <w:rPr>
          <w:sz w:val="28"/>
        </w:rPr>
        <w:t>MTL Trajet</w:t>
      </w:r>
    </w:p>
    <w:p w:rsidR="0086272E" w:rsidRPr="007C099C" w:rsidRDefault="0086272E" w:rsidP="00AC3F3A">
      <w:pPr>
        <w:rPr>
          <w:color w:val="FF0000"/>
        </w:rPr>
      </w:pPr>
      <w:r w:rsidRPr="007C099C">
        <w:rPr>
          <w:color w:val="FF0000"/>
        </w:rPr>
        <w:t>About MTL Trajet and history</w:t>
      </w:r>
    </w:p>
    <w:p w:rsidR="00C41661" w:rsidRPr="007C099C" w:rsidRDefault="00994539" w:rsidP="00AC3F3A">
      <w:r w:rsidRPr="007C099C">
        <w:t xml:space="preserve">The MTL Trajet is a project that has been run yearly </w:t>
      </w:r>
      <w:r w:rsidR="003F434A" w:rsidRPr="007C099C">
        <w:t xml:space="preserve">around Oct-Nov </w:t>
      </w:r>
      <w:r w:rsidRPr="007C099C">
        <w:t>since 2016</w:t>
      </w:r>
      <w:r w:rsidR="00CA37E6" w:rsidRPr="007C099C">
        <w:t xml:space="preserve">, is </w:t>
      </w:r>
      <w:r w:rsidR="00CA37E6" w:rsidRPr="007C099C">
        <w:t>participatory</w:t>
      </w:r>
      <w:r w:rsidR="00CA37E6" w:rsidRPr="007C099C">
        <w:t xml:space="preserve"> form of VGI</w:t>
      </w:r>
    </w:p>
    <w:p w:rsidR="00AC3F3A" w:rsidRPr="007C099C" w:rsidRDefault="00CB0D71" w:rsidP="00AC3F3A">
      <w:r w:rsidRPr="007C099C">
        <w:t>“</w:t>
      </w:r>
      <w:r w:rsidR="00594018" w:rsidRPr="007C099C">
        <w:t>P</w:t>
      </w:r>
      <w:r w:rsidR="00AC3F3A" w:rsidRPr="007C099C">
        <w:t>revious studies have mainly concerned themselves on one aspect of trips (e.g. mode) at a time</w:t>
      </w:r>
      <w:r w:rsidRPr="007C099C">
        <w:t>”</w:t>
      </w:r>
      <w:r w:rsidR="00AC3F3A" w:rsidRPr="007C099C">
        <w:t xml:space="preserve"> [but new technology (and the Itinerum platform) has given researchers new opportunity to study purpose] (Yazdizadeh </w:t>
      </w:r>
      <w:r w:rsidR="00AC3F3A" w:rsidRPr="007C099C">
        <w:rPr>
          <w:i/>
        </w:rPr>
        <w:t>et al.</w:t>
      </w:r>
      <w:r w:rsidR="00AC3F3A" w:rsidRPr="007C099C">
        <w:t>, 2019)</w:t>
      </w:r>
    </w:p>
    <w:p w:rsidR="00AC3F3A" w:rsidRPr="007C099C" w:rsidRDefault="00AC3F3A" w:rsidP="00AD1467"/>
    <w:p w:rsidR="005119A9" w:rsidRPr="007C099C" w:rsidRDefault="005119A9" w:rsidP="00AD1467">
      <w:r w:rsidRPr="007C099C">
        <w:lastRenderedPageBreak/>
        <w:t>MTL originally had personal locations (See Table 2.1)</w:t>
      </w:r>
      <w:r w:rsidR="00C630ED" w:rsidRPr="007C099C">
        <w:t xml:space="preserve">, although have been removed for the data used in this report as this is available from </w:t>
      </w:r>
      <w:r w:rsidR="00BC0107" w:rsidRPr="007C099C">
        <w:t xml:space="preserve">Portail de </w:t>
      </w:r>
      <w:r w:rsidR="00855518" w:rsidRPr="007C099C">
        <w:t>Ouverte</w:t>
      </w:r>
      <w:r w:rsidR="00BC0107" w:rsidRPr="007C099C">
        <w:t xml:space="preserve"> Donnes</w:t>
      </w:r>
    </w:p>
    <w:p w:rsidR="00556AB9" w:rsidRPr="007C099C" w:rsidRDefault="00556AB9" w:rsidP="00AD1467"/>
    <w:p w:rsidR="008551AE" w:rsidRPr="007C099C" w:rsidRDefault="000755B9" w:rsidP="002A77EF">
      <w:pPr>
        <w:rPr>
          <w:b/>
        </w:rPr>
      </w:pPr>
      <w:r w:rsidRPr="007C099C">
        <w:t xml:space="preserve">[MTL built on top of the] </w:t>
      </w:r>
      <w:r w:rsidRPr="007C099C">
        <w:t>DataMobile Smartphone Travel Survey example from 2014 carried out by Concordia University in Montreal (Patterson &amp; Fitzsimmons) 10 November - 5 December 2014. Close to 900 people participated in the survey</w:t>
      </w:r>
      <w:r w:rsidR="002A77EF" w:rsidRPr="007C099C">
        <w:t xml:space="preserve"> [Only around the univirsity] </w:t>
      </w:r>
      <w:r w:rsidR="002A77EF" w:rsidRPr="007C099C">
        <w:t xml:space="preserve">Many previous studies have proposed and validated in limited geographical areas, such as campuses (Jahromi </w:t>
      </w:r>
      <w:r w:rsidR="002A77EF" w:rsidRPr="007C099C">
        <w:rPr>
          <w:i/>
        </w:rPr>
        <w:t>et al.</w:t>
      </w:r>
      <w:r w:rsidR="002A77EF" w:rsidRPr="007C099C">
        <w:t>, 2016)</w:t>
      </w:r>
      <w:r w:rsidR="00E46E67" w:rsidRPr="007C099C">
        <w:t xml:space="preserve">. Now </w:t>
      </w:r>
      <w:r w:rsidR="00E46E67" w:rsidRPr="007C099C">
        <w:t>Itinerum Platform</w:t>
      </w:r>
      <w:r w:rsidR="00EB603E" w:rsidRPr="007C099C">
        <w:t xml:space="preserve"> </w:t>
      </w:r>
      <w:r w:rsidR="00EB603E" w:rsidRPr="007C099C">
        <w:rPr>
          <w:b/>
          <w:color w:val="B36230"/>
        </w:rPr>
        <w:t>Figure 2.2</w:t>
      </w:r>
    </w:p>
    <w:p w:rsidR="00A84532" w:rsidRPr="007C099C" w:rsidRDefault="00A84532" w:rsidP="00AD1467"/>
    <w:p w:rsidR="00537F67" w:rsidRPr="007C099C" w:rsidRDefault="00537F67" w:rsidP="00AD1467"/>
    <w:p w:rsidR="00695F0A" w:rsidRPr="007C099C" w:rsidRDefault="005847F6" w:rsidP="00AD1467">
      <w:r w:rsidRPr="007C099C">
        <w:rPr>
          <w:noProof/>
        </w:rPr>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7C099C" w:rsidRDefault="00517999" w:rsidP="008876D6">
      <w:pPr>
        <w:jc w:val="center"/>
      </w:pPr>
      <w:r w:rsidRPr="007C099C">
        <w:rPr>
          <w:b/>
          <w:color w:val="B36230"/>
        </w:rPr>
        <w:t>Figure 2.</w:t>
      </w:r>
      <w:r w:rsidR="00487F77" w:rsidRPr="007C099C">
        <w:rPr>
          <w:b/>
          <w:color w:val="B36230"/>
        </w:rPr>
        <w:t>2</w:t>
      </w:r>
      <w:r w:rsidRPr="007C099C">
        <w:rPr>
          <w:b/>
          <w:color w:val="B36230"/>
        </w:rPr>
        <w:t xml:space="preserve"> </w:t>
      </w:r>
      <w:r w:rsidR="000078A9" w:rsidRPr="007C099C">
        <w:t xml:space="preserve">Framework </w:t>
      </w:r>
      <w:r w:rsidR="0010042D" w:rsidRPr="007C099C">
        <w:t xml:space="preserve">for survey apps developed using </w:t>
      </w:r>
      <w:r w:rsidR="000078A9" w:rsidRPr="007C099C">
        <w:t xml:space="preserve">the Itinerum </w:t>
      </w:r>
      <w:r w:rsidR="0010042D" w:rsidRPr="007C099C">
        <w:t xml:space="preserve">platform </w:t>
      </w:r>
      <w:r w:rsidR="000426BF" w:rsidRPr="007C099C">
        <w:t>(</w:t>
      </w:r>
      <w:r w:rsidR="00436F8C" w:rsidRPr="007C099C">
        <w:t xml:space="preserve">Source: Patterson </w:t>
      </w:r>
      <w:r w:rsidR="005847F6" w:rsidRPr="007C099C">
        <w:t>&amp; Fitzsimmons</w:t>
      </w:r>
      <w:r w:rsidR="004B4DF5" w:rsidRPr="007C099C">
        <w:t>,</w:t>
      </w:r>
      <w:r w:rsidR="00436F8C" w:rsidRPr="007C099C">
        <w:t xml:space="preserve"> 201</w:t>
      </w:r>
      <w:r w:rsidR="004B4DF5" w:rsidRPr="007C099C">
        <w:t>7)</w:t>
      </w:r>
      <w:r w:rsidR="004774EC" w:rsidRPr="007C099C">
        <w:t>.</w:t>
      </w:r>
    </w:p>
    <w:p w:rsidR="00695F0A" w:rsidRPr="007C099C" w:rsidRDefault="00695F0A" w:rsidP="00AD1467"/>
    <w:p w:rsidR="005B43FC" w:rsidRPr="007C099C" w:rsidRDefault="005B43FC" w:rsidP="00071309"/>
    <w:p w:rsidR="00EB603E" w:rsidRPr="007C099C" w:rsidRDefault="00EB603E" w:rsidP="00EB603E"/>
    <w:p w:rsidR="00EB603E" w:rsidRPr="007C099C" w:rsidRDefault="00EB603E" w:rsidP="00EB603E">
      <w:r w:rsidRPr="007C099C">
        <w:t>[About the app]:</w:t>
      </w:r>
    </w:p>
    <w:p w:rsidR="00EB603E" w:rsidRPr="007C099C" w:rsidRDefault="00EB603E" w:rsidP="00EB603E">
      <w:r w:rsidRPr="007C099C">
        <w:t xml:space="preserve">“﻿Central to the application is a long-running location logging service that requests and monitors changes to location in a battery-efficient way” (Patterson </w:t>
      </w:r>
      <w:r w:rsidRPr="007C099C">
        <w:rPr>
          <w:i/>
        </w:rPr>
        <w:t>et al.</w:t>
      </w:r>
      <w:r w:rsidRPr="007C099C">
        <w:t>, 2019). ‘﻿If the device leaves the geofence at any time, it switches to high-priority mode to request a new point and establish the new ‘‘rolling’’ geofence (see Fig. 4).”</w:t>
      </w:r>
      <w:r w:rsidRPr="007C099C">
        <w:t xml:space="preserve"> </w:t>
      </w:r>
      <w:r w:rsidRPr="007C099C">
        <w:t>(</w:t>
      </w:r>
      <w:r w:rsidRPr="007C099C">
        <w:rPr>
          <w:b/>
          <w:color w:val="B36230"/>
        </w:rPr>
        <w:t>Figure 2.</w:t>
      </w:r>
      <w:r w:rsidRPr="007C099C">
        <w:rPr>
          <w:b/>
          <w:color w:val="B36230"/>
        </w:rPr>
        <w:t>3</w:t>
      </w:r>
      <w:r w:rsidRPr="007C099C">
        <w:t xml:space="preserve">; </w:t>
      </w:r>
      <w:r w:rsidRPr="007C099C">
        <w:t xml:space="preserve">Patterson </w:t>
      </w:r>
      <w:r w:rsidRPr="007C099C">
        <w:rPr>
          <w:i/>
        </w:rPr>
        <w:t>et al.</w:t>
      </w:r>
      <w:r w:rsidRPr="007C099C">
        <w:t>, 2019).</w:t>
      </w:r>
      <w:r w:rsidRPr="007C099C">
        <w:t xml:space="preserve"> Map-matching (</w:t>
      </w:r>
      <w:r w:rsidRPr="007C099C">
        <w:rPr>
          <w:b/>
          <w:color w:val="B36230"/>
        </w:rPr>
        <w:t>Figure 2.4</w:t>
      </w:r>
      <w:r w:rsidRPr="007C099C">
        <w:t>)</w:t>
      </w:r>
    </w:p>
    <w:p w:rsidR="00EB603E" w:rsidRPr="007C099C" w:rsidRDefault="00EB603E" w:rsidP="00071309"/>
    <w:p w:rsidR="00556AB9" w:rsidRPr="007C099C" w:rsidRDefault="00556AB9" w:rsidP="00FA64A2"/>
    <w:p w:rsidR="00FA64A2" w:rsidRPr="007C099C" w:rsidRDefault="00FA64A2" w:rsidP="00FA64A2">
      <w:r w:rsidRPr="007C099C">
        <w:rPr>
          <w:noProof/>
        </w:rPr>
        <w:lastRenderedPageBreak/>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Default="00FA64A2" w:rsidP="00701FE3">
      <w:pPr>
        <w:jc w:val="center"/>
      </w:pPr>
      <w:r w:rsidRPr="007C099C">
        <w:rPr>
          <w:b/>
          <w:color w:val="B36230"/>
        </w:rPr>
        <w:t xml:space="preserve">Figure </w:t>
      </w:r>
      <w:r w:rsidR="005C03C9" w:rsidRPr="007C099C">
        <w:rPr>
          <w:b/>
          <w:color w:val="B36230"/>
        </w:rPr>
        <w:t>2</w:t>
      </w:r>
      <w:r w:rsidRPr="007C099C">
        <w:rPr>
          <w:b/>
          <w:color w:val="B36230"/>
        </w:rPr>
        <w:t>.</w:t>
      </w:r>
      <w:r w:rsidR="00487F77" w:rsidRPr="007C099C">
        <w:rPr>
          <w:b/>
          <w:color w:val="B36230"/>
        </w:rPr>
        <w:t>3</w:t>
      </w:r>
      <w:r w:rsidR="00487F77" w:rsidRPr="007C099C">
        <w:rPr>
          <w:b/>
        </w:rPr>
        <w:t xml:space="preserve"> </w:t>
      </w:r>
      <w:r w:rsidR="003975CB" w:rsidRPr="007C099C">
        <w:t xml:space="preserve">Example of </w:t>
      </w:r>
      <w:r w:rsidR="009968AE" w:rsidRPr="007C099C">
        <w:t xml:space="preserve">GPS trace with </w:t>
      </w:r>
      <w:r w:rsidR="00FC58E0" w:rsidRPr="007C099C">
        <w:t xml:space="preserve">location collection </w:t>
      </w:r>
      <w:r w:rsidR="009968AE" w:rsidRPr="007C099C">
        <w:t>priorities</w:t>
      </w:r>
      <w:r w:rsidR="003975CB" w:rsidRPr="007C099C">
        <w:t xml:space="preserve"> within an </w:t>
      </w:r>
      <w:r w:rsidR="00C56F15" w:rsidRPr="007C099C">
        <w:t>Itinerum platform</w:t>
      </w:r>
      <w:r w:rsidRPr="007C099C">
        <w:t xml:space="preserve"> </w:t>
      </w:r>
      <w:r w:rsidR="003975CB" w:rsidRPr="007C099C">
        <w:t xml:space="preserve">app </w:t>
      </w:r>
      <w:r w:rsidRPr="007C099C">
        <w:t>(A)</w:t>
      </w:r>
      <w:r w:rsidR="003975CB" w:rsidRPr="007C099C">
        <w:t xml:space="preserve">; Example of </w:t>
      </w:r>
      <w:r w:rsidR="00733E8A" w:rsidRPr="007C099C">
        <w:t xml:space="preserve">the </w:t>
      </w:r>
      <w:r w:rsidR="003975CB" w:rsidRPr="007C099C">
        <w:t>o</w:t>
      </w:r>
      <w:r w:rsidRPr="007C099C">
        <w:t xml:space="preserve">n screen prompt after </w:t>
      </w:r>
      <w:r w:rsidR="006721BA" w:rsidRPr="007C099C">
        <w:t xml:space="preserve">an Itinerum platform </w:t>
      </w:r>
      <w:r w:rsidR="003975CB" w:rsidRPr="007C099C">
        <w:t xml:space="preserve">app stops recording movement </w:t>
      </w:r>
      <w:r w:rsidRPr="007C099C">
        <w:t xml:space="preserve">(B) (Source: Patterson </w:t>
      </w:r>
      <w:r w:rsidRPr="007C099C">
        <w:rPr>
          <w:i/>
        </w:rPr>
        <w:t>et al.</w:t>
      </w:r>
      <w:r w:rsidRPr="007C099C">
        <w:t>, 2019)</w:t>
      </w:r>
      <w:r w:rsidR="0010042D" w:rsidRPr="007C099C">
        <w:t>.</w:t>
      </w:r>
    </w:p>
    <w:p w:rsidR="00D63B66" w:rsidRPr="007C099C" w:rsidRDefault="00D63B66" w:rsidP="00701FE3">
      <w:pPr>
        <w:jc w:val="center"/>
      </w:pPr>
      <w:bookmarkStart w:id="0" w:name="_GoBack"/>
      <w:bookmarkEnd w:id="0"/>
    </w:p>
    <w:p w:rsidR="00FA64A2" w:rsidRPr="007C099C" w:rsidRDefault="00FA64A2" w:rsidP="00AD1467"/>
    <w:p w:rsidR="00B56CA1" w:rsidRPr="007C099C" w:rsidRDefault="00B56CA1" w:rsidP="00AD1467"/>
    <w:p w:rsidR="00097725" w:rsidRPr="007C099C" w:rsidRDefault="00097725" w:rsidP="005B2122"/>
    <w:p w:rsidR="00097725" w:rsidRPr="007C099C" w:rsidRDefault="00097725" w:rsidP="005B2122">
      <w:r w:rsidRPr="007C099C">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7C099C" w:rsidRDefault="00360E42" w:rsidP="00252793">
      <w:pPr>
        <w:jc w:val="center"/>
        <w:rPr>
          <w:color w:val="000000" w:themeColor="text1"/>
        </w:rPr>
      </w:pPr>
      <w:r w:rsidRPr="007C099C">
        <w:rPr>
          <w:b/>
          <w:color w:val="B36230"/>
        </w:rPr>
        <w:t xml:space="preserve">Figure </w:t>
      </w:r>
      <w:r w:rsidR="00C24A00" w:rsidRPr="007C099C">
        <w:rPr>
          <w:b/>
          <w:color w:val="B36230"/>
        </w:rPr>
        <w:t>2</w:t>
      </w:r>
      <w:r w:rsidRPr="007C099C">
        <w:rPr>
          <w:b/>
          <w:color w:val="B36230"/>
        </w:rPr>
        <w:t>.</w:t>
      </w:r>
      <w:r w:rsidR="00487F77" w:rsidRPr="007C099C">
        <w:rPr>
          <w:b/>
          <w:color w:val="B36230"/>
        </w:rPr>
        <w:t>4</w:t>
      </w:r>
      <w:r w:rsidR="00637D0E" w:rsidRPr="007C099C">
        <w:rPr>
          <w:b/>
          <w:color w:val="B36230"/>
        </w:rPr>
        <w:t xml:space="preserve"> </w:t>
      </w:r>
      <w:r w:rsidR="00637D0E" w:rsidRPr="007C099C">
        <w:rPr>
          <w:color w:val="000000" w:themeColor="text1"/>
        </w:rPr>
        <w:t xml:space="preserve">Example of </w:t>
      </w:r>
      <w:r w:rsidR="00C27CFE" w:rsidRPr="007C099C">
        <w:rPr>
          <w:color w:val="000000" w:themeColor="text1"/>
        </w:rPr>
        <w:t>‘</w:t>
      </w:r>
      <w:r w:rsidR="00637D0E" w:rsidRPr="007C099C">
        <w:rPr>
          <w:color w:val="000000" w:themeColor="text1"/>
        </w:rPr>
        <w:t>Map Matching</w:t>
      </w:r>
      <w:r w:rsidR="00C27CFE" w:rsidRPr="007C099C">
        <w:rPr>
          <w:color w:val="000000" w:themeColor="text1"/>
        </w:rPr>
        <w:t>’</w:t>
      </w:r>
      <w:r w:rsidR="00637D0E" w:rsidRPr="007C099C">
        <w:rPr>
          <w:i/>
          <w:color w:val="000000" w:themeColor="text1"/>
        </w:rPr>
        <w:t xml:space="preserve"> </w:t>
      </w:r>
      <w:r w:rsidR="00637D0E" w:rsidRPr="007C099C">
        <w:rPr>
          <w:color w:val="000000" w:themeColor="text1"/>
        </w:rPr>
        <w:t>done by the Open Source Routing Machine when processing the raw GPS trace from user devices (Source: Hamouni, 2018).</w:t>
      </w:r>
    </w:p>
    <w:p w:rsidR="00537F67" w:rsidRPr="007C099C" w:rsidRDefault="00537F67" w:rsidP="00AD1467"/>
    <w:p w:rsidR="00E455BF" w:rsidRPr="007C099C" w:rsidRDefault="00E455BF" w:rsidP="00AD1467"/>
    <w:p w:rsidR="002F739D" w:rsidRPr="007C099C" w:rsidRDefault="002F739D" w:rsidP="002F739D">
      <w:pPr>
        <w:rPr>
          <w:color w:val="FF0000"/>
        </w:rPr>
      </w:pPr>
      <w:r w:rsidRPr="007C099C">
        <w:rPr>
          <w:color w:val="FF0000"/>
        </w:rPr>
        <w:t>Use in literature</w:t>
      </w:r>
    </w:p>
    <w:p w:rsidR="002F739D" w:rsidRPr="007C099C" w:rsidRDefault="002F739D" w:rsidP="002F739D">
      <w:r w:rsidRPr="007C099C">
        <w:t>Fallah-Shorshani (2018) uses MTL to look at pollution exposure</w:t>
      </w:r>
    </w:p>
    <w:p w:rsidR="002F739D" w:rsidRPr="007C099C" w:rsidRDefault="002F739D" w:rsidP="002F739D"/>
    <w:p w:rsidR="002F739D" w:rsidRPr="007C099C" w:rsidRDefault="002F739D" w:rsidP="002F739D">
      <w:r w:rsidRPr="007C099C">
        <w:t>Aim of the MTL Trajet is to better understand travel (MTL Trajet, 2017)</w:t>
      </w:r>
    </w:p>
    <w:p w:rsidR="002F739D" w:rsidRPr="007C099C" w:rsidRDefault="002F739D" w:rsidP="002F739D"/>
    <w:p w:rsidR="002F739D" w:rsidRPr="007C099C" w:rsidRDefault="002F739D" w:rsidP="002F739D">
      <w:r w:rsidRPr="007C099C">
        <w:t>MTL Trajet is a supplement to the O-D survey in Montreal  – also will get younger people involved (MTL Trajet, 2019)</w:t>
      </w:r>
    </w:p>
    <w:p w:rsidR="002F739D" w:rsidRPr="007C099C" w:rsidRDefault="002F739D" w:rsidP="002F739D"/>
    <w:p w:rsidR="002F739D" w:rsidRPr="007C099C" w:rsidRDefault="002F739D" w:rsidP="002F739D">
      <w:r w:rsidRPr="007C099C">
        <w:t>MTL Trajet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2F739D" w:rsidRPr="007C099C" w:rsidRDefault="002F739D" w:rsidP="002F739D">
      <w:r w:rsidRPr="007C099C">
        <w:t xml:space="preserve">The 2018 edition of the </w:t>
      </w:r>
      <w:r w:rsidRPr="007C099C">
        <w:rPr>
          <w:bCs/>
        </w:rPr>
        <w:t>MTL Trajet</w:t>
      </w:r>
      <w:r w:rsidRPr="007C099C">
        <w:t xml:space="preserve"> study will take place from September 24 to October 28, 2018 (MTL Trajet, 2019).</w:t>
      </w:r>
    </w:p>
    <w:p w:rsidR="002F739D" w:rsidRPr="007C099C" w:rsidRDefault="002F739D" w:rsidP="002F739D"/>
    <w:p w:rsidR="002F739D" w:rsidRPr="007C099C" w:rsidRDefault="002F739D" w:rsidP="002F739D">
      <w:r w:rsidRPr="007C099C">
        <w:t xml:space="preserve">Eluru </w:t>
      </w:r>
      <w:r w:rsidRPr="007C099C">
        <w:rPr>
          <w:i/>
        </w:rPr>
        <w:t>et al.</w:t>
      </w:r>
      <w:r w:rsidRPr="007C099C">
        <w:t xml:space="preserve"> (2012) survey to look at public transport and how people move around Montreal. Trying to encourage it</w:t>
      </w:r>
    </w:p>
    <w:p w:rsidR="001A326A" w:rsidRPr="001A326A" w:rsidRDefault="001A326A" w:rsidP="001A326A">
      <w:pPr>
        <w:rPr>
          <w:rFonts w:eastAsia="Times New Roman" w:cs="Times New Roman"/>
        </w:rPr>
      </w:pPr>
      <w:r w:rsidRPr="007C099C">
        <w:rPr>
          <w:rFonts w:eastAsia="Times New Roman" w:cs="Times New Roman"/>
        </w:rPr>
        <w:lastRenderedPageBreak/>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r w:rsidRPr="007C099C">
        <w:t xml:space="preserve">Eluru </w:t>
      </w:r>
      <w:r w:rsidRPr="007C099C">
        <w:rPr>
          <w:i/>
        </w:rPr>
        <w:t>et al.</w:t>
      </w:r>
      <w:r w:rsidRPr="007C099C">
        <w:t xml:space="preserve"> (2012)</w:t>
      </w:r>
    </w:p>
    <w:p w:rsidR="001A326A" w:rsidRPr="007C099C" w:rsidRDefault="001A326A" w:rsidP="002F739D"/>
    <w:p w:rsidR="002F739D" w:rsidRPr="007C099C" w:rsidRDefault="002F739D" w:rsidP="00AD1467"/>
    <w:p w:rsidR="004F5A01" w:rsidRPr="007C099C" w:rsidRDefault="004F5A01" w:rsidP="00AD1467"/>
    <w:p w:rsidR="00420D3A" w:rsidRPr="00AE3798" w:rsidRDefault="00D8487B" w:rsidP="00AE3798">
      <w:pPr>
        <w:pStyle w:val="Heading2"/>
        <w:rPr>
          <w:sz w:val="28"/>
        </w:rPr>
      </w:pPr>
      <w:r w:rsidRPr="00AE3798">
        <w:rPr>
          <w:sz w:val="28"/>
        </w:rPr>
        <w:t>2.</w:t>
      </w:r>
      <w:r w:rsidR="006A06A5" w:rsidRPr="00AE3798">
        <w:rPr>
          <w:sz w:val="28"/>
        </w:rPr>
        <w:t xml:space="preserve">3. </w:t>
      </w:r>
      <w:r w:rsidR="000B6EB4" w:rsidRPr="00AE3798">
        <w:rPr>
          <w:sz w:val="28"/>
        </w:rPr>
        <w:t>Representation of</w:t>
      </w:r>
      <w:r w:rsidR="004B502F" w:rsidRPr="00AE3798">
        <w:rPr>
          <w:sz w:val="28"/>
        </w:rPr>
        <w:t xml:space="preserve"> </w:t>
      </w:r>
      <w:r w:rsidR="000B6EB4" w:rsidRPr="00AE3798">
        <w:rPr>
          <w:sz w:val="28"/>
        </w:rPr>
        <w:t>s</w:t>
      </w:r>
      <w:r w:rsidR="004B502F" w:rsidRPr="00AE3798">
        <w:rPr>
          <w:sz w:val="28"/>
        </w:rPr>
        <w:t>pace</w:t>
      </w:r>
      <w:r w:rsidR="000B6EB4" w:rsidRPr="00AE3798">
        <w:rPr>
          <w:sz w:val="28"/>
        </w:rPr>
        <w:t xml:space="preserve"> and </w:t>
      </w:r>
      <w:r w:rsidR="004B502F" w:rsidRPr="00AE3798">
        <w:rPr>
          <w:sz w:val="28"/>
        </w:rPr>
        <w:t xml:space="preserve">time </w:t>
      </w:r>
      <w:r w:rsidR="000B6EB4" w:rsidRPr="00AE3798">
        <w:rPr>
          <w:sz w:val="28"/>
        </w:rPr>
        <w:t>in modelling</w:t>
      </w:r>
    </w:p>
    <w:p w:rsidR="001D25BE" w:rsidRPr="007C099C" w:rsidRDefault="001D25BE" w:rsidP="0012747D">
      <w:r w:rsidRPr="007C099C">
        <w:t xml:space="preserve">To understand the feasibility of classification of trip purpose we need to understand the current </w:t>
      </w:r>
    </w:p>
    <w:p w:rsidR="00133AFB" w:rsidRPr="007C099C" w:rsidRDefault="00FB1918" w:rsidP="0012747D">
      <w:pPr>
        <w:rPr>
          <w:color w:val="FF0000"/>
        </w:rPr>
      </w:pPr>
      <w:r w:rsidRPr="007C099C">
        <w:rPr>
          <w:color w:val="FF0000"/>
        </w:rPr>
        <w:t>Difficulty in space, time and space-time metrics in models</w:t>
      </w:r>
    </w:p>
    <w:p w:rsidR="00133AFB" w:rsidRPr="007C099C" w:rsidRDefault="00133AFB" w:rsidP="00133AFB">
      <w:pPr>
        <w:pStyle w:val="ListParagraph"/>
        <w:numPr>
          <w:ilvl w:val="0"/>
          <w:numId w:val="15"/>
        </w:numPr>
      </w:pPr>
      <w:r w:rsidRPr="007C099C">
        <w:t>Models can’t handle</w:t>
      </w:r>
    </w:p>
    <w:p w:rsidR="0012747D" w:rsidRPr="007C099C" w:rsidRDefault="007A2509" w:rsidP="00C20F66">
      <w:r w:rsidRPr="007C099C">
        <w:t xml:space="preserve">The broader use of </w:t>
      </w:r>
      <w:r w:rsidR="00AB5C68" w:rsidRPr="007C099C">
        <w:t xml:space="preserve">space and time </w:t>
      </w:r>
      <w:r w:rsidRPr="007C099C">
        <w:t xml:space="preserve">metrics </w:t>
      </w:r>
      <w:r w:rsidR="00AB5C68" w:rsidRPr="007C099C">
        <w:t xml:space="preserve">in models </w:t>
      </w:r>
      <w:r w:rsidRPr="007C099C">
        <w:t xml:space="preserve">has been </w:t>
      </w:r>
      <w:r w:rsidR="00AB5C68" w:rsidRPr="007C099C">
        <w:t>a challenging concep</w:t>
      </w:r>
      <w:r w:rsidR="00827C39" w:rsidRPr="007C099C">
        <w:t>t</w:t>
      </w:r>
      <w:r w:rsidR="00846D17" w:rsidRPr="007C099C">
        <w:t xml:space="preserve">. </w:t>
      </w:r>
    </w:p>
    <w:p w:rsidR="00133AFB" w:rsidRPr="007C099C" w:rsidRDefault="00467314" w:rsidP="00C20F66">
      <w:pPr>
        <w:rPr>
          <w:rFonts w:eastAsia="Times New Roman" w:cs="Times New Roman"/>
          <w:sz w:val="22"/>
          <w:szCs w:val="22"/>
        </w:rPr>
      </w:pPr>
      <w:r w:rsidRPr="007C099C">
        <w:rPr>
          <w:rFonts w:eastAsia="Times New Roman" w:cs="Times New Roman"/>
          <w:sz w:val="22"/>
          <w:szCs w:val="22"/>
        </w:rPr>
        <w:t xml:space="preserve">machine learning is the unable to directly handle spatio-temporal structure (Cheng </w:t>
      </w:r>
      <w:r w:rsidRPr="007C099C">
        <w:rPr>
          <w:rFonts w:eastAsia="Times New Roman" w:cs="Times New Roman"/>
          <w:i/>
          <w:iCs/>
          <w:sz w:val="22"/>
          <w:szCs w:val="22"/>
        </w:rPr>
        <w:t>et al.</w:t>
      </w:r>
      <w:r w:rsidRPr="007C099C">
        <w:rPr>
          <w:rFonts w:eastAsia="Times New Roman" w:cs="Times New Roman"/>
          <w:sz w:val="22"/>
          <w:szCs w:val="22"/>
        </w:rPr>
        <w:t xml:space="preserve">, 2011) </w:t>
      </w:r>
    </w:p>
    <w:p w:rsidR="0012747D" w:rsidRPr="007C099C" w:rsidRDefault="00A35742" w:rsidP="00C20F66">
      <w:r w:rsidRPr="007C099C">
        <w:rPr>
          <w:rFonts w:eastAsia="Times New Roman" w:cs="Times New Roman"/>
        </w:rPr>
        <w:t>“</w:t>
      </w:r>
      <w:r w:rsidR="00725C43" w:rsidRPr="007C099C">
        <w:rPr>
          <w:rFonts w:eastAsia="Times New Roman" w:cs="Times New Roman"/>
        </w:rPr>
        <w:t>Space–time analysis seeks to understand when and where (and sometimes why) things occur.</w:t>
      </w:r>
      <w:r w:rsidRPr="007C099C">
        <w:rPr>
          <w:rFonts w:eastAsia="Times New Roman" w:cs="Times New Roman"/>
        </w:rPr>
        <w:t>”</w:t>
      </w:r>
      <w:r w:rsidR="00724F21" w:rsidRPr="007C099C">
        <w:rPr>
          <w:rFonts w:eastAsia="Times New Roman" w:cs="Times New Roman"/>
        </w:rPr>
        <w:t xml:space="preserve"> </w:t>
      </w:r>
      <w:r w:rsidR="00725C43" w:rsidRPr="007C099C">
        <w:t xml:space="preserve">An </w:t>
      </w:r>
      <w:r w:rsidR="00725C43" w:rsidRPr="007C099C">
        <w:rPr>
          <w:i/>
        </w:rPr>
        <w:t>et al.</w:t>
      </w:r>
      <w:r w:rsidR="00725C43" w:rsidRPr="007C099C">
        <w:t xml:space="preserve"> (201</w:t>
      </w:r>
      <w:r w:rsidR="00724F21" w:rsidRPr="007C099C">
        <w:t>5</w:t>
      </w:r>
      <w:r w:rsidR="00725C43" w:rsidRPr="007C099C">
        <w:t>)</w:t>
      </w:r>
      <w:r w:rsidR="00D67C17" w:rsidRPr="007C099C">
        <w:t>.</w:t>
      </w:r>
      <w:r w:rsidR="008F3DBA" w:rsidRPr="007C099C">
        <w:t xml:space="preserve"> Problem is that one is often taken in expense of the other with spatial and temporal data </w:t>
      </w:r>
      <w:r w:rsidR="008F3DBA" w:rsidRPr="007C099C">
        <w:t xml:space="preserve">An </w:t>
      </w:r>
      <w:r w:rsidR="008F3DBA" w:rsidRPr="007C099C">
        <w:rPr>
          <w:i/>
        </w:rPr>
        <w:t>et al.</w:t>
      </w:r>
      <w:r w:rsidR="008F3DBA" w:rsidRPr="007C099C">
        <w:t xml:space="preserve"> (2015).</w:t>
      </w:r>
    </w:p>
    <w:p w:rsidR="00D67C17" w:rsidRPr="007C099C" w:rsidRDefault="00D67C17" w:rsidP="00D67C17">
      <w:r w:rsidRPr="007C099C">
        <w:t xml:space="preserve">Spatio-temporal modeling has always been of interest to researchers in geographical information science (GIS) (Ren </w:t>
      </w:r>
      <w:r w:rsidRPr="007C099C">
        <w:rPr>
          <w:i/>
        </w:rPr>
        <w:t>et al.</w:t>
      </w:r>
      <w:r w:rsidRPr="007C099C">
        <w:t>, 2019).</w:t>
      </w:r>
    </w:p>
    <w:p w:rsidR="00F46B54" w:rsidRPr="007C099C" w:rsidRDefault="00F46B54" w:rsidP="00F46B54">
      <w:r w:rsidRPr="007C099C">
        <w:t>STARIMA and ANN (Cheng &amp; Wang, 2011)</w:t>
      </w:r>
    </w:p>
    <w:p w:rsidR="008C3B17" w:rsidRPr="007C099C" w:rsidRDefault="00A91770" w:rsidP="00C20F66">
      <w:r w:rsidRPr="007C099C">
        <w:t xml:space="preserve">there is not a close coupling between big data and space-time methods used to analyse them (An </w:t>
      </w:r>
      <w:r w:rsidRPr="007C099C">
        <w:rPr>
          <w:i/>
        </w:rPr>
        <w:t>et al.</w:t>
      </w:r>
      <w:r w:rsidRPr="007C099C">
        <w:t>, 2015)</w:t>
      </w:r>
    </w:p>
    <w:p w:rsidR="003951D0" w:rsidRPr="007C099C" w:rsidRDefault="003951D0" w:rsidP="003951D0">
      <w:r w:rsidRPr="007C099C">
        <w:t>Significant class-imbalance exists in the MTL Trajet data</w:t>
      </w:r>
    </w:p>
    <w:p w:rsidR="007F1401" w:rsidRPr="007C099C" w:rsidRDefault="007F1401" w:rsidP="007F1401">
      <w:r w:rsidRPr="007C099C">
        <w:t>Mathematical models being employed without regard of space, often including problems that are inherently tied to spatial considerations (O'Sullivan &amp; Manson, 2015)</w:t>
      </w:r>
    </w:p>
    <w:p w:rsidR="000E5A73" w:rsidRPr="007C099C" w:rsidRDefault="000E5A73" w:rsidP="000E5A73">
      <w:pPr>
        <w:rPr>
          <w:color w:val="000000" w:themeColor="text1"/>
        </w:rPr>
      </w:pPr>
      <w:r w:rsidRPr="007C099C">
        <w:rPr>
          <w:color w:val="000000" w:themeColor="text1"/>
        </w:rPr>
        <w:t xml:space="preserve">Space-Time CNN -&gt; CNN-based models employ a grid map to represent spatial data which is unsuitable for road- network-based data. (Ren </w:t>
      </w:r>
      <w:r w:rsidRPr="007C099C">
        <w:rPr>
          <w:i/>
          <w:color w:val="000000" w:themeColor="text1"/>
        </w:rPr>
        <w:t>et al.</w:t>
      </w:r>
      <w:r w:rsidRPr="007C099C">
        <w:rPr>
          <w:color w:val="000000" w:themeColor="text1"/>
        </w:rPr>
        <w:t>, 2019)*</w:t>
      </w:r>
    </w:p>
    <w:p w:rsidR="00427270" w:rsidRPr="007C099C" w:rsidRDefault="00427270" w:rsidP="000E5A73">
      <w:pPr>
        <w:rPr>
          <w:color w:val="000000" w:themeColor="text1"/>
        </w:rPr>
      </w:pPr>
    </w:p>
    <w:p w:rsidR="00427270" w:rsidRPr="007C099C" w:rsidRDefault="00D76B87" w:rsidP="00427270">
      <w:pPr>
        <w:rPr>
          <w:color w:val="000000" w:themeColor="text1"/>
        </w:rPr>
      </w:pPr>
      <w:r w:rsidRPr="007C099C">
        <w:rPr>
          <w:color w:val="000000" w:themeColor="text1"/>
        </w:rPr>
        <w:t xml:space="preserve">methodologies originally developed to analyse small data and are not necessarily equipped to tackle some of the distinctive features of newer sources (Gorman, 2013; Arribas-Bel, 2017). </w:t>
      </w:r>
      <w:r w:rsidR="00427270" w:rsidRPr="007C099C">
        <w:rPr>
          <w:color w:val="000000" w:themeColor="text1"/>
        </w:rPr>
        <w:t xml:space="preserve">However, methods to assess quality assurance of the geospatial data still relevant on big geospatial data as they still describe the same processes (Li </w:t>
      </w:r>
      <w:r w:rsidR="00427270" w:rsidRPr="007C099C">
        <w:rPr>
          <w:i/>
          <w:color w:val="000000" w:themeColor="text1"/>
        </w:rPr>
        <w:t>et al.</w:t>
      </w:r>
      <w:r w:rsidR="00427270" w:rsidRPr="007C099C">
        <w:rPr>
          <w:color w:val="000000" w:themeColor="text1"/>
        </w:rPr>
        <w:t>, 2016)</w:t>
      </w:r>
    </w:p>
    <w:p w:rsidR="00D76B87" w:rsidRPr="007C099C" w:rsidRDefault="00B61CE5" w:rsidP="00D76B87">
      <w:pPr>
        <w:rPr>
          <w:color w:val="000000" w:themeColor="text1"/>
        </w:rPr>
      </w:pPr>
      <w:r w:rsidRPr="007C099C">
        <w:rPr>
          <w:color w:val="000000" w:themeColor="text1"/>
        </w:rPr>
        <w:t xml:space="preserve">ML methods are generally effective in tackling nonlinearity in spatial data (Li </w:t>
      </w:r>
      <w:r w:rsidRPr="007C099C">
        <w:rPr>
          <w:i/>
          <w:color w:val="000000" w:themeColor="text1"/>
        </w:rPr>
        <w:t xml:space="preserve">et al., </w:t>
      </w:r>
      <w:r w:rsidRPr="007C099C">
        <w:rPr>
          <w:color w:val="000000" w:themeColor="text1"/>
        </w:rPr>
        <w:t>2016)</w:t>
      </w:r>
    </w:p>
    <w:p w:rsidR="003951D0" w:rsidRPr="007C099C" w:rsidRDefault="003951D0" w:rsidP="00C20F66"/>
    <w:p w:rsidR="00133AFB" w:rsidRPr="007C099C" w:rsidRDefault="00133AFB" w:rsidP="00C20F66"/>
    <w:p w:rsidR="000B2E35" w:rsidRPr="007C099C" w:rsidRDefault="000B2E35" w:rsidP="00C20F66">
      <w:pPr>
        <w:pStyle w:val="ListParagraph"/>
        <w:numPr>
          <w:ilvl w:val="0"/>
          <w:numId w:val="15"/>
        </w:numPr>
      </w:pPr>
      <w:r w:rsidRPr="007C099C">
        <w:t>Computationally expensi</w:t>
      </w:r>
      <w:r w:rsidR="00213D42" w:rsidRPr="007C099C">
        <w:t>v</w:t>
      </w:r>
      <w:r w:rsidRPr="007C099C">
        <w:t>e</w:t>
      </w:r>
    </w:p>
    <w:p w:rsidR="00347B7F" w:rsidRPr="007C099C" w:rsidRDefault="00347B7F" w:rsidP="00347B7F">
      <w:r w:rsidRPr="007C099C">
        <w:t xml:space="preserve">ST-KDE and space-time decomposition to compute space-time methodologies (Hohl </w:t>
      </w:r>
      <w:r w:rsidRPr="007C099C">
        <w:rPr>
          <w:i/>
        </w:rPr>
        <w:t>et al.</w:t>
      </w:r>
      <w:r w:rsidRPr="007C099C">
        <w:t>, 2016).</w:t>
      </w:r>
    </w:p>
    <w:p w:rsidR="008C3B17" w:rsidRPr="007C099C" w:rsidRDefault="008C3B17" w:rsidP="008C3B17">
      <w:r w:rsidRPr="007C099C">
        <w:t>Network topology and space-time weight matrix</w:t>
      </w:r>
    </w:p>
    <w:p w:rsidR="008C3B17" w:rsidRPr="007C099C" w:rsidRDefault="008C3B17" w:rsidP="008C3B17">
      <w:r w:rsidRPr="007C099C">
        <w:t xml:space="preserve">CNN was not optimal for modelling the spatial patterns of the road because the authors did not consider the road network topology (i.e. direction) (Ren </w:t>
      </w:r>
      <w:r w:rsidRPr="007C099C">
        <w:rPr>
          <w:i/>
        </w:rPr>
        <w:t>et al.</w:t>
      </w:r>
      <w:r w:rsidRPr="007C099C">
        <w:t>, 2019 in their literature review)</w:t>
      </w:r>
    </w:p>
    <w:p w:rsidR="00132FFE" w:rsidRPr="007C099C" w:rsidRDefault="00132FFE" w:rsidP="008C3B17">
      <w:r w:rsidRPr="007C099C">
        <w:t xml:space="preserve">network and topological models not well suited for handling geospatial big data (Li </w:t>
      </w:r>
      <w:r w:rsidRPr="007C099C">
        <w:rPr>
          <w:i/>
        </w:rPr>
        <w:t>et al.</w:t>
      </w:r>
      <w:r w:rsidRPr="007C099C">
        <w:t>, 2016)</w:t>
      </w:r>
    </w:p>
    <w:p w:rsidR="00B61CE5" w:rsidRPr="007C099C" w:rsidRDefault="002868F7" w:rsidP="00B61CE5">
      <w:pPr>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2017)</w:t>
      </w:r>
      <w:r w:rsidR="00B61CE5" w:rsidRPr="007C099C">
        <w:t xml:space="preserve">. </w:t>
      </w:r>
    </w:p>
    <w:p w:rsidR="00B61CE5" w:rsidRPr="007C099C" w:rsidRDefault="00B61CE5" w:rsidP="00B61CE5">
      <w:pPr>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8C3B17" w:rsidRPr="007C099C" w:rsidRDefault="008C3B17" w:rsidP="00347B7F"/>
    <w:p w:rsidR="00347B7F" w:rsidRPr="007C099C" w:rsidRDefault="00347B7F" w:rsidP="00347B7F"/>
    <w:p w:rsidR="00DD4558" w:rsidRPr="007C099C" w:rsidRDefault="00DD4558" w:rsidP="00C20F66">
      <w:pPr>
        <w:pStyle w:val="ListParagraph"/>
        <w:numPr>
          <w:ilvl w:val="0"/>
          <w:numId w:val="15"/>
        </w:numPr>
      </w:pPr>
      <w:r w:rsidRPr="007C099C">
        <w:t>Things Change</w:t>
      </w:r>
    </w:p>
    <w:p w:rsidR="009A02E3" w:rsidRPr="007C099C" w:rsidRDefault="009A02E3" w:rsidP="00C20F66">
      <w:r w:rsidRPr="007C099C">
        <w:t xml:space="preserve">Size of space-time neighbourhoods change (Cheng </w:t>
      </w:r>
      <w:r w:rsidRPr="007C099C">
        <w:rPr>
          <w:i/>
        </w:rPr>
        <w:t>et al.</w:t>
      </w:r>
      <w:r w:rsidRPr="007C099C">
        <w:t xml:space="preserve">, 2014) </w:t>
      </w:r>
    </w:p>
    <w:p w:rsidR="00A43245" w:rsidRPr="007C099C" w:rsidRDefault="00FA5285" w:rsidP="00FA5285">
      <w:r w:rsidRPr="007C099C">
        <w:t xml:space="preserve">[Problem with time sampling] -&gt; ﻿different patterns can be observed for different temporal resolutions (Zhao </w:t>
      </w:r>
      <w:r w:rsidRPr="007C099C">
        <w:rPr>
          <w:i/>
        </w:rPr>
        <w:t>et al.</w:t>
      </w:r>
      <w:r w:rsidRPr="007C099C">
        <w:t>, 2019)</w:t>
      </w:r>
      <w:r w:rsidR="00A43245" w:rsidRPr="007C099C">
        <w:t>.</w:t>
      </w:r>
    </w:p>
    <w:p w:rsidR="00A43245" w:rsidRPr="007C099C" w:rsidRDefault="00A43245" w:rsidP="00A43245">
      <w:r w:rsidRPr="007C099C">
        <w:t>Determining threshold of time and space (Adepeju &amp; Evans, 2018)</w:t>
      </w:r>
    </w:p>
    <w:p w:rsidR="00A43245" w:rsidRPr="007C099C" w:rsidRDefault="00A43245" w:rsidP="00A43245">
      <w:r w:rsidRPr="007C099C">
        <w:t>MTUP (Cheng &amp; Adepeju, 2014)</w:t>
      </w:r>
      <w:r w:rsidR="00212943" w:rsidRPr="007C099C">
        <w:t xml:space="preserve"> and MAUP (Openshaw, 1983)</w:t>
      </w:r>
    </w:p>
    <w:p w:rsidR="003951D0" w:rsidRPr="007C099C" w:rsidRDefault="003951D0" w:rsidP="003951D0">
      <w:pPr>
        <w:rPr>
          <w:color w:val="000000" w:themeColor="text1"/>
        </w:rPr>
      </w:pPr>
      <w:r w:rsidRPr="007C099C">
        <w:rPr>
          <w:color w:val="000000" w:themeColor="text1"/>
        </w:rPr>
        <w:t xml:space="preserve">(Ren </w:t>
      </w:r>
      <w:r w:rsidRPr="007C099C">
        <w:rPr>
          <w:i/>
          <w:color w:val="000000" w:themeColor="text1"/>
        </w:rPr>
        <w:t>et al.</w:t>
      </w:r>
      <w:r w:rsidRPr="007C099C">
        <w:rPr>
          <w:color w:val="000000" w:themeColor="text1"/>
        </w:rPr>
        <w:t>, 2019)* Need to account for local trends with models, a lot of papers use models that don’t consider local, but still do space-time analytics (i.e. with locally-weighted CNN layers on a network)</w:t>
      </w:r>
    </w:p>
    <w:p w:rsidR="00934D73" w:rsidRPr="007C099C" w:rsidRDefault="009748B7" w:rsidP="00AD1467">
      <w:r w:rsidRPr="007C099C">
        <w:t xml:space="preserve">Ultimately, the value of SBD (Spatial big data analysis) relies on uncertainty handling (Shi </w:t>
      </w:r>
      <w:r w:rsidRPr="007C099C">
        <w:rPr>
          <w:i/>
        </w:rPr>
        <w:t>et al.</w:t>
      </w:r>
      <w:r w:rsidRPr="007C099C">
        <w:t>, 2018)</w:t>
      </w:r>
    </w:p>
    <w:p w:rsidR="00373DE6" w:rsidRPr="007C099C" w:rsidRDefault="00373DE6" w:rsidP="00AD1467"/>
    <w:p w:rsidR="0066373B" w:rsidRPr="007C099C" w:rsidRDefault="0066373B" w:rsidP="00AD1467">
      <w:r w:rsidRPr="007C099C">
        <w:t>Within structures such as cities things change and develop over time</w:t>
      </w:r>
      <w:r w:rsidR="00AB2345" w:rsidRPr="007C099C">
        <w:t xml:space="preserve"> in either a state of equilibrium or dis-equilibrium </w:t>
      </w:r>
      <w:r w:rsidR="00BA2177" w:rsidRPr="007C099C">
        <w:t>(Batty</w:t>
      </w:r>
      <w:r w:rsidR="005A5223" w:rsidRPr="007C099C">
        <w:t xml:space="preserve">, </w:t>
      </w:r>
      <w:r w:rsidR="00BA2177" w:rsidRPr="007C099C">
        <w:t>2013)</w:t>
      </w:r>
    </w:p>
    <w:p w:rsidR="00934D73" w:rsidRPr="007C099C" w:rsidRDefault="00934D73" w:rsidP="00AD1467">
      <w:pPr>
        <w:rPr>
          <w:color w:val="000000" w:themeColor="text1"/>
        </w:rPr>
      </w:pPr>
    </w:p>
    <w:p w:rsidR="00934D73" w:rsidRPr="007C099C" w:rsidRDefault="00934D73" w:rsidP="00AD1467">
      <w:pPr>
        <w:rPr>
          <w:color w:val="000000" w:themeColor="text1"/>
        </w:rPr>
      </w:pPr>
    </w:p>
    <w:p w:rsidR="00EF1832" w:rsidRPr="007C099C" w:rsidRDefault="00EF1832" w:rsidP="00AD1467"/>
    <w:sectPr w:rsidR="00EF1832" w:rsidRPr="007C099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13"/>
  </w:num>
  <w:num w:numId="4">
    <w:abstractNumId w:val="11"/>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95"/>
    <w:rsid w:val="000030E3"/>
    <w:rsid w:val="00003EFF"/>
    <w:rsid w:val="0000592E"/>
    <w:rsid w:val="0000599D"/>
    <w:rsid w:val="000078A9"/>
    <w:rsid w:val="00007DCB"/>
    <w:rsid w:val="00012314"/>
    <w:rsid w:val="00013F17"/>
    <w:rsid w:val="0001459F"/>
    <w:rsid w:val="00017E92"/>
    <w:rsid w:val="0002520C"/>
    <w:rsid w:val="00025E13"/>
    <w:rsid w:val="00026721"/>
    <w:rsid w:val="0003218B"/>
    <w:rsid w:val="00037739"/>
    <w:rsid w:val="00040B89"/>
    <w:rsid w:val="00041A91"/>
    <w:rsid w:val="000426BF"/>
    <w:rsid w:val="000535A4"/>
    <w:rsid w:val="00054282"/>
    <w:rsid w:val="0005680C"/>
    <w:rsid w:val="0006515B"/>
    <w:rsid w:val="00071309"/>
    <w:rsid w:val="00071DDA"/>
    <w:rsid w:val="00072370"/>
    <w:rsid w:val="000726B5"/>
    <w:rsid w:val="000755B9"/>
    <w:rsid w:val="00080470"/>
    <w:rsid w:val="000820CC"/>
    <w:rsid w:val="0008491F"/>
    <w:rsid w:val="00090B3C"/>
    <w:rsid w:val="00097725"/>
    <w:rsid w:val="000A06C2"/>
    <w:rsid w:val="000A2145"/>
    <w:rsid w:val="000A261B"/>
    <w:rsid w:val="000B1B19"/>
    <w:rsid w:val="000B2E35"/>
    <w:rsid w:val="000B6EB4"/>
    <w:rsid w:val="000B7A1C"/>
    <w:rsid w:val="000C4A5A"/>
    <w:rsid w:val="000C66E1"/>
    <w:rsid w:val="000D0808"/>
    <w:rsid w:val="000D0D72"/>
    <w:rsid w:val="000D43D5"/>
    <w:rsid w:val="000D5DEE"/>
    <w:rsid w:val="000E0D6D"/>
    <w:rsid w:val="000E13F7"/>
    <w:rsid w:val="000E3705"/>
    <w:rsid w:val="000E408F"/>
    <w:rsid w:val="000E5A73"/>
    <w:rsid w:val="000F1836"/>
    <w:rsid w:val="000F296D"/>
    <w:rsid w:val="000F33C3"/>
    <w:rsid w:val="000F471D"/>
    <w:rsid w:val="000F4B79"/>
    <w:rsid w:val="000F7841"/>
    <w:rsid w:val="0010042D"/>
    <w:rsid w:val="0010455D"/>
    <w:rsid w:val="00107372"/>
    <w:rsid w:val="00112D81"/>
    <w:rsid w:val="001153DA"/>
    <w:rsid w:val="001159EC"/>
    <w:rsid w:val="0012316E"/>
    <w:rsid w:val="00123E9D"/>
    <w:rsid w:val="00126E9C"/>
    <w:rsid w:val="00127050"/>
    <w:rsid w:val="0012747D"/>
    <w:rsid w:val="00131164"/>
    <w:rsid w:val="00131B31"/>
    <w:rsid w:val="00132FFE"/>
    <w:rsid w:val="00133AFB"/>
    <w:rsid w:val="001350C6"/>
    <w:rsid w:val="001410FB"/>
    <w:rsid w:val="00142B27"/>
    <w:rsid w:val="00143C1D"/>
    <w:rsid w:val="00144ABB"/>
    <w:rsid w:val="00144C9C"/>
    <w:rsid w:val="00145A8F"/>
    <w:rsid w:val="00154163"/>
    <w:rsid w:val="001543C8"/>
    <w:rsid w:val="001566DA"/>
    <w:rsid w:val="00157106"/>
    <w:rsid w:val="00157702"/>
    <w:rsid w:val="00164B71"/>
    <w:rsid w:val="00165A9E"/>
    <w:rsid w:val="001676D3"/>
    <w:rsid w:val="00171FE5"/>
    <w:rsid w:val="0017276F"/>
    <w:rsid w:val="00175897"/>
    <w:rsid w:val="00180FED"/>
    <w:rsid w:val="001817E1"/>
    <w:rsid w:val="0019001E"/>
    <w:rsid w:val="00192A02"/>
    <w:rsid w:val="00194588"/>
    <w:rsid w:val="001950F5"/>
    <w:rsid w:val="001A0054"/>
    <w:rsid w:val="001A2978"/>
    <w:rsid w:val="001A326A"/>
    <w:rsid w:val="001B081F"/>
    <w:rsid w:val="001B21F9"/>
    <w:rsid w:val="001B5238"/>
    <w:rsid w:val="001C0BAF"/>
    <w:rsid w:val="001C0C8C"/>
    <w:rsid w:val="001C18F4"/>
    <w:rsid w:val="001D0CC3"/>
    <w:rsid w:val="001D1B2C"/>
    <w:rsid w:val="001D1C77"/>
    <w:rsid w:val="001D1F14"/>
    <w:rsid w:val="001D25BE"/>
    <w:rsid w:val="001D2A22"/>
    <w:rsid w:val="00200159"/>
    <w:rsid w:val="00204D2C"/>
    <w:rsid w:val="00205A45"/>
    <w:rsid w:val="00205F34"/>
    <w:rsid w:val="00212943"/>
    <w:rsid w:val="00212A01"/>
    <w:rsid w:val="00213355"/>
    <w:rsid w:val="00213ADD"/>
    <w:rsid w:val="00213D42"/>
    <w:rsid w:val="00213F78"/>
    <w:rsid w:val="00220328"/>
    <w:rsid w:val="0022270C"/>
    <w:rsid w:val="002253BA"/>
    <w:rsid w:val="00230687"/>
    <w:rsid w:val="00230C9C"/>
    <w:rsid w:val="00234C5E"/>
    <w:rsid w:val="00250625"/>
    <w:rsid w:val="00252793"/>
    <w:rsid w:val="0025326A"/>
    <w:rsid w:val="00253602"/>
    <w:rsid w:val="00255EC4"/>
    <w:rsid w:val="0026055B"/>
    <w:rsid w:val="00261EB4"/>
    <w:rsid w:val="00262D84"/>
    <w:rsid w:val="00266711"/>
    <w:rsid w:val="00266EA0"/>
    <w:rsid w:val="002711C0"/>
    <w:rsid w:val="002805D8"/>
    <w:rsid w:val="00281A46"/>
    <w:rsid w:val="0028273C"/>
    <w:rsid w:val="00283E7A"/>
    <w:rsid w:val="002868F7"/>
    <w:rsid w:val="002869A2"/>
    <w:rsid w:val="00291EB3"/>
    <w:rsid w:val="00292440"/>
    <w:rsid w:val="002959BB"/>
    <w:rsid w:val="00296128"/>
    <w:rsid w:val="002979C1"/>
    <w:rsid w:val="002A170F"/>
    <w:rsid w:val="002A274B"/>
    <w:rsid w:val="002A6BBB"/>
    <w:rsid w:val="002A77EF"/>
    <w:rsid w:val="002A7B5D"/>
    <w:rsid w:val="002A7F71"/>
    <w:rsid w:val="002B25BB"/>
    <w:rsid w:val="002C4376"/>
    <w:rsid w:val="002C53F1"/>
    <w:rsid w:val="002C6316"/>
    <w:rsid w:val="002C7386"/>
    <w:rsid w:val="002D4623"/>
    <w:rsid w:val="002D52AC"/>
    <w:rsid w:val="002D6618"/>
    <w:rsid w:val="002E1C33"/>
    <w:rsid w:val="002F0F68"/>
    <w:rsid w:val="002F1F26"/>
    <w:rsid w:val="002F4129"/>
    <w:rsid w:val="002F56E5"/>
    <w:rsid w:val="002F739D"/>
    <w:rsid w:val="00300654"/>
    <w:rsid w:val="00303909"/>
    <w:rsid w:val="00306D6E"/>
    <w:rsid w:val="0031490B"/>
    <w:rsid w:val="003150E4"/>
    <w:rsid w:val="0031627D"/>
    <w:rsid w:val="00317AE8"/>
    <w:rsid w:val="00317BB2"/>
    <w:rsid w:val="003237A6"/>
    <w:rsid w:val="00324944"/>
    <w:rsid w:val="00325BE7"/>
    <w:rsid w:val="00326334"/>
    <w:rsid w:val="00326986"/>
    <w:rsid w:val="00326B6D"/>
    <w:rsid w:val="003305EE"/>
    <w:rsid w:val="00330997"/>
    <w:rsid w:val="003316EE"/>
    <w:rsid w:val="00331DFA"/>
    <w:rsid w:val="003324E1"/>
    <w:rsid w:val="003353E9"/>
    <w:rsid w:val="003372B8"/>
    <w:rsid w:val="003439DC"/>
    <w:rsid w:val="00347B02"/>
    <w:rsid w:val="00347B7F"/>
    <w:rsid w:val="00347E93"/>
    <w:rsid w:val="00352687"/>
    <w:rsid w:val="003531F9"/>
    <w:rsid w:val="00353F6C"/>
    <w:rsid w:val="00360E42"/>
    <w:rsid w:val="0036174A"/>
    <w:rsid w:val="00362B33"/>
    <w:rsid w:val="00363836"/>
    <w:rsid w:val="00365099"/>
    <w:rsid w:val="0037016D"/>
    <w:rsid w:val="0037019B"/>
    <w:rsid w:val="0037060E"/>
    <w:rsid w:val="00370926"/>
    <w:rsid w:val="003722E5"/>
    <w:rsid w:val="00373DE6"/>
    <w:rsid w:val="00376C22"/>
    <w:rsid w:val="00380BFD"/>
    <w:rsid w:val="00386DF2"/>
    <w:rsid w:val="0039121B"/>
    <w:rsid w:val="003951D0"/>
    <w:rsid w:val="003975CB"/>
    <w:rsid w:val="003A22CF"/>
    <w:rsid w:val="003A3D4C"/>
    <w:rsid w:val="003A47D5"/>
    <w:rsid w:val="003A5A8B"/>
    <w:rsid w:val="003B101D"/>
    <w:rsid w:val="003B3585"/>
    <w:rsid w:val="003B45A6"/>
    <w:rsid w:val="003B46AA"/>
    <w:rsid w:val="003B7885"/>
    <w:rsid w:val="003C5F68"/>
    <w:rsid w:val="003D0F55"/>
    <w:rsid w:val="003D2271"/>
    <w:rsid w:val="003D2DFF"/>
    <w:rsid w:val="003D37FD"/>
    <w:rsid w:val="003D6DC5"/>
    <w:rsid w:val="003E28F4"/>
    <w:rsid w:val="003E383B"/>
    <w:rsid w:val="003E59B7"/>
    <w:rsid w:val="003F2E3E"/>
    <w:rsid w:val="003F2FE1"/>
    <w:rsid w:val="003F3D3A"/>
    <w:rsid w:val="003F434A"/>
    <w:rsid w:val="003F519A"/>
    <w:rsid w:val="003F5E7D"/>
    <w:rsid w:val="003F6305"/>
    <w:rsid w:val="004008A7"/>
    <w:rsid w:val="0040104C"/>
    <w:rsid w:val="00403E9F"/>
    <w:rsid w:val="00406BB9"/>
    <w:rsid w:val="00415F52"/>
    <w:rsid w:val="00417042"/>
    <w:rsid w:val="0042094F"/>
    <w:rsid w:val="00420D3A"/>
    <w:rsid w:val="004217BD"/>
    <w:rsid w:val="00421F05"/>
    <w:rsid w:val="0042504C"/>
    <w:rsid w:val="00425E73"/>
    <w:rsid w:val="00426539"/>
    <w:rsid w:val="00427270"/>
    <w:rsid w:val="00431117"/>
    <w:rsid w:val="004317BA"/>
    <w:rsid w:val="00432A3B"/>
    <w:rsid w:val="004356F2"/>
    <w:rsid w:val="00436F8C"/>
    <w:rsid w:val="00441A77"/>
    <w:rsid w:val="004429B0"/>
    <w:rsid w:val="004429D4"/>
    <w:rsid w:val="00442CF7"/>
    <w:rsid w:val="0044424B"/>
    <w:rsid w:val="00444910"/>
    <w:rsid w:val="00451C24"/>
    <w:rsid w:val="00452382"/>
    <w:rsid w:val="00454C9C"/>
    <w:rsid w:val="004552ED"/>
    <w:rsid w:val="00461824"/>
    <w:rsid w:val="004624B1"/>
    <w:rsid w:val="00463786"/>
    <w:rsid w:val="00463B60"/>
    <w:rsid w:val="00465AC8"/>
    <w:rsid w:val="00467314"/>
    <w:rsid w:val="00467AE9"/>
    <w:rsid w:val="00472D79"/>
    <w:rsid w:val="004774EC"/>
    <w:rsid w:val="00487F77"/>
    <w:rsid w:val="00490AF0"/>
    <w:rsid w:val="00493654"/>
    <w:rsid w:val="004965FB"/>
    <w:rsid w:val="004A27CE"/>
    <w:rsid w:val="004A5DE3"/>
    <w:rsid w:val="004B175F"/>
    <w:rsid w:val="004B4DF5"/>
    <w:rsid w:val="004B502F"/>
    <w:rsid w:val="004C3D94"/>
    <w:rsid w:val="004C4147"/>
    <w:rsid w:val="004C50F9"/>
    <w:rsid w:val="004C689F"/>
    <w:rsid w:val="004C7CE8"/>
    <w:rsid w:val="004C7E15"/>
    <w:rsid w:val="004D054A"/>
    <w:rsid w:val="004D222E"/>
    <w:rsid w:val="004D4725"/>
    <w:rsid w:val="004E06DF"/>
    <w:rsid w:val="004E0D48"/>
    <w:rsid w:val="004E4C44"/>
    <w:rsid w:val="004E56B9"/>
    <w:rsid w:val="004F0D33"/>
    <w:rsid w:val="004F17BB"/>
    <w:rsid w:val="004F5A01"/>
    <w:rsid w:val="004F61B3"/>
    <w:rsid w:val="00502251"/>
    <w:rsid w:val="005029CA"/>
    <w:rsid w:val="00502D6B"/>
    <w:rsid w:val="005040A8"/>
    <w:rsid w:val="00506EA7"/>
    <w:rsid w:val="005119A9"/>
    <w:rsid w:val="005133BF"/>
    <w:rsid w:val="00517999"/>
    <w:rsid w:val="00520E4E"/>
    <w:rsid w:val="005236B1"/>
    <w:rsid w:val="00523A1D"/>
    <w:rsid w:val="00524AFF"/>
    <w:rsid w:val="005251D3"/>
    <w:rsid w:val="005258A4"/>
    <w:rsid w:val="005268D6"/>
    <w:rsid w:val="005270DC"/>
    <w:rsid w:val="00527E9B"/>
    <w:rsid w:val="00527F14"/>
    <w:rsid w:val="0053092F"/>
    <w:rsid w:val="005345D8"/>
    <w:rsid w:val="0053622C"/>
    <w:rsid w:val="005373A7"/>
    <w:rsid w:val="00537F67"/>
    <w:rsid w:val="00541BD4"/>
    <w:rsid w:val="00542CD7"/>
    <w:rsid w:val="00543826"/>
    <w:rsid w:val="00544408"/>
    <w:rsid w:val="00545142"/>
    <w:rsid w:val="00547ACD"/>
    <w:rsid w:val="00552908"/>
    <w:rsid w:val="005529AE"/>
    <w:rsid w:val="00555BED"/>
    <w:rsid w:val="00556AB9"/>
    <w:rsid w:val="00557932"/>
    <w:rsid w:val="005616FD"/>
    <w:rsid w:val="00564260"/>
    <w:rsid w:val="00567CCF"/>
    <w:rsid w:val="0057143C"/>
    <w:rsid w:val="0057175C"/>
    <w:rsid w:val="005721C2"/>
    <w:rsid w:val="00573630"/>
    <w:rsid w:val="005772F1"/>
    <w:rsid w:val="00577E64"/>
    <w:rsid w:val="005847F6"/>
    <w:rsid w:val="00584CE5"/>
    <w:rsid w:val="0058569D"/>
    <w:rsid w:val="00586247"/>
    <w:rsid w:val="00587C92"/>
    <w:rsid w:val="005933C2"/>
    <w:rsid w:val="00594018"/>
    <w:rsid w:val="00596381"/>
    <w:rsid w:val="005A2EED"/>
    <w:rsid w:val="005A399D"/>
    <w:rsid w:val="005A4E58"/>
    <w:rsid w:val="005A5223"/>
    <w:rsid w:val="005B2122"/>
    <w:rsid w:val="005B225C"/>
    <w:rsid w:val="005B4242"/>
    <w:rsid w:val="005B43FC"/>
    <w:rsid w:val="005B5454"/>
    <w:rsid w:val="005B603C"/>
    <w:rsid w:val="005B6890"/>
    <w:rsid w:val="005B7933"/>
    <w:rsid w:val="005C03C9"/>
    <w:rsid w:val="005C178A"/>
    <w:rsid w:val="005C1EFC"/>
    <w:rsid w:val="005C2AE0"/>
    <w:rsid w:val="005C357C"/>
    <w:rsid w:val="005C5773"/>
    <w:rsid w:val="005C5B53"/>
    <w:rsid w:val="005C5E6B"/>
    <w:rsid w:val="005C6B9B"/>
    <w:rsid w:val="005D0B70"/>
    <w:rsid w:val="005D2A37"/>
    <w:rsid w:val="005D53AE"/>
    <w:rsid w:val="005D7E19"/>
    <w:rsid w:val="005E1732"/>
    <w:rsid w:val="005E2FDE"/>
    <w:rsid w:val="005E3D1B"/>
    <w:rsid w:val="005E7700"/>
    <w:rsid w:val="005F7A5C"/>
    <w:rsid w:val="00603893"/>
    <w:rsid w:val="00610071"/>
    <w:rsid w:val="0061504C"/>
    <w:rsid w:val="00617895"/>
    <w:rsid w:val="00621337"/>
    <w:rsid w:val="006266A2"/>
    <w:rsid w:val="00630555"/>
    <w:rsid w:val="00632A99"/>
    <w:rsid w:val="00633208"/>
    <w:rsid w:val="006349A2"/>
    <w:rsid w:val="006352A2"/>
    <w:rsid w:val="0063742E"/>
    <w:rsid w:val="00637537"/>
    <w:rsid w:val="00637D0E"/>
    <w:rsid w:val="00643010"/>
    <w:rsid w:val="00645722"/>
    <w:rsid w:val="00647667"/>
    <w:rsid w:val="00650A60"/>
    <w:rsid w:val="00652620"/>
    <w:rsid w:val="0065424A"/>
    <w:rsid w:val="006610B9"/>
    <w:rsid w:val="006627FD"/>
    <w:rsid w:val="0066373B"/>
    <w:rsid w:val="006644E4"/>
    <w:rsid w:val="00664C22"/>
    <w:rsid w:val="0066543A"/>
    <w:rsid w:val="006677E2"/>
    <w:rsid w:val="00667E78"/>
    <w:rsid w:val="006721BA"/>
    <w:rsid w:val="0067422D"/>
    <w:rsid w:val="006761C8"/>
    <w:rsid w:val="006761FA"/>
    <w:rsid w:val="006815C5"/>
    <w:rsid w:val="00685209"/>
    <w:rsid w:val="00686843"/>
    <w:rsid w:val="0068737B"/>
    <w:rsid w:val="0069266A"/>
    <w:rsid w:val="006937B6"/>
    <w:rsid w:val="00695F0A"/>
    <w:rsid w:val="006A06A5"/>
    <w:rsid w:val="006A33A2"/>
    <w:rsid w:val="006A5D32"/>
    <w:rsid w:val="006B7604"/>
    <w:rsid w:val="006B7CC0"/>
    <w:rsid w:val="006C0A91"/>
    <w:rsid w:val="006C0DE0"/>
    <w:rsid w:val="006C5BCC"/>
    <w:rsid w:val="006C6C30"/>
    <w:rsid w:val="006C6FCC"/>
    <w:rsid w:val="006D0524"/>
    <w:rsid w:val="006D0CC0"/>
    <w:rsid w:val="006D53DA"/>
    <w:rsid w:val="006D6275"/>
    <w:rsid w:val="006E2DDD"/>
    <w:rsid w:val="006F1BFD"/>
    <w:rsid w:val="006F61EC"/>
    <w:rsid w:val="006F7248"/>
    <w:rsid w:val="006F7D03"/>
    <w:rsid w:val="00701FE3"/>
    <w:rsid w:val="00702AB0"/>
    <w:rsid w:val="007071E3"/>
    <w:rsid w:val="00710539"/>
    <w:rsid w:val="0071065F"/>
    <w:rsid w:val="007107A2"/>
    <w:rsid w:val="00714DDB"/>
    <w:rsid w:val="007154E8"/>
    <w:rsid w:val="007173A6"/>
    <w:rsid w:val="00724F21"/>
    <w:rsid w:val="00725C43"/>
    <w:rsid w:val="0073112F"/>
    <w:rsid w:val="0073266D"/>
    <w:rsid w:val="00733E8A"/>
    <w:rsid w:val="00734908"/>
    <w:rsid w:val="0074093A"/>
    <w:rsid w:val="00741B98"/>
    <w:rsid w:val="00741F69"/>
    <w:rsid w:val="00744A94"/>
    <w:rsid w:val="007506FD"/>
    <w:rsid w:val="007518EC"/>
    <w:rsid w:val="00751A0C"/>
    <w:rsid w:val="00760F1A"/>
    <w:rsid w:val="00761A17"/>
    <w:rsid w:val="00763B29"/>
    <w:rsid w:val="007645D2"/>
    <w:rsid w:val="0077381F"/>
    <w:rsid w:val="00777390"/>
    <w:rsid w:val="00781D64"/>
    <w:rsid w:val="007823BF"/>
    <w:rsid w:val="007829DF"/>
    <w:rsid w:val="00784B14"/>
    <w:rsid w:val="00791C39"/>
    <w:rsid w:val="007933C9"/>
    <w:rsid w:val="00796459"/>
    <w:rsid w:val="007A2509"/>
    <w:rsid w:val="007A4675"/>
    <w:rsid w:val="007A78F8"/>
    <w:rsid w:val="007B4BB4"/>
    <w:rsid w:val="007C099C"/>
    <w:rsid w:val="007C44BB"/>
    <w:rsid w:val="007C7969"/>
    <w:rsid w:val="007D090D"/>
    <w:rsid w:val="007D3715"/>
    <w:rsid w:val="007E1A89"/>
    <w:rsid w:val="007E3804"/>
    <w:rsid w:val="007E3AEF"/>
    <w:rsid w:val="007E40A7"/>
    <w:rsid w:val="007E67ED"/>
    <w:rsid w:val="007E7D4D"/>
    <w:rsid w:val="007F1401"/>
    <w:rsid w:val="007F3941"/>
    <w:rsid w:val="007F7312"/>
    <w:rsid w:val="008018F1"/>
    <w:rsid w:val="00802507"/>
    <w:rsid w:val="008034AD"/>
    <w:rsid w:val="00814601"/>
    <w:rsid w:val="00816438"/>
    <w:rsid w:val="00817E59"/>
    <w:rsid w:val="008200E0"/>
    <w:rsid w:val="008232CE"/>
    <w:rsid w:val="00824A06"/>
    <w:rsid w:val="00827C39"/>
    <w:rsid w:val="008306A2"/>
    <w:rsid w:val="00830BE2"/>
    <w:rsid w:val="008345E5"/>
    <w:rsid w:val="008346B2"/>
    <w:rsid w:val="00837C11"/>
    <w:rsid w:val="008449D9"/>
    <w:rsid w:val="00846D17"/>
    <w:rsid w:val="0084746B"/>
    <w:rsid w:val="008509E8"/>
    <w:rsid w:val="008551AE"/>
    <w:rsid w:val="00855518"/>
    <w:rsid w:val="00857953"/>
    <w:rsid w:val="0086272E"/>
    <w:rsid w:val="008632A0"/>
    <w:rsid w:val="0086711F"/>
    <w:rsid w:val="00867D21"/>
    <w:rsid w:val="0087006D"/>
    <w:rsid w:val="00874FBD"/>
    <w:rsid w:val="008806C5"/>
    <w:rsid w:val="00881B93"/>
    <w:rsid w:val="0088355A"/>
    <w:rsid w:val="0088500F"/>
    <w:rsid w:val="0088514C"/>
    <w:rsid w:val="008876D6"/>
    <w:rsid w:val="00892605"/>
    <w:rsid w:val="0089369B"/>
    <w:rsid w:val="00893A2E"/>
    <w:rsid w:val="00897156"/>
    <w:rsid w:val="008A2289"/>
    <w:rsid w:val="008A6179"/>
    <w:rsid w:val="008A65EA"/>
    <w:rsid w:val="008A716A"/>
    <w:rsid w:val="008B120A"/>
    <w:rsid w:val="008B7DD4"/>
    <w:rsid w:val="008C0787"/>
    <w:rsid w:val="008C3B17"/>
    <w:rsid w:val="008C632A"/>
    <w:rsid w:val="008C7F39"/>
    <w:rsid w:val="008D32D3"/>
    <w:rsid w:val="008E1E1F"/>
    <w:rsid w:val="008E511A"/>
    <w:rsid w:val="008E7850"/>
    <w:rsid w:val="008E7F95"/>
    <w:rsid w:val="008F1C82"/>
    <w:rsid w:val="008F1F92"/>
    <w:rsid w:val="008F2BF4"/>
    <w:rsid w:val="008F3AF7"/>
    <w:rsid w:val="008F3C18"/>
    <w:rsid w:val="008F3DBA"/>
    <w:rsid w:val="008F7A2C"/>
    <w:rsid w:val="00901062"/>
    <w:rsid w:val="009077A4"/>
    <w:rsid w:val="0091260D"/>
    <w:rsid w:val="00914531"/>
    <w:rsid w:val="0092474C"/>
    <w:rsid w:val="00926CA8"/>
    <w:rsid w:val="009301A7"/>
    <w:rsid w:val="00932D05"/>
    <w:rsid w:val="009337C7"/>
    <w:rsid w:val="00934D73"/>
    <w:rsid w:val="009367A0"/>
    <w:rsid w:val="0094080F"/>
    <w:rsid w:val="00944901"/>
    <w:rsid w:val="009467AD"/>
    <w:rsid w:val="0095035E"/>
    <w:rsid w:val="00955575"/>
    <w:rsid w:val="00960D37"/>
    <w:rsid w:val="00965F63"/>
    <w:rsid w:val="009668EC"/>
    <w:rsid w:val="00966D50"/>
    <w:rsid w:val="00970F40"/>
    <w:rsid w:val="0097363C"/>
    <w:rsid w:val="00973640"/>
    <w:rsid w:val="009742B7"/>
    <w:rsid w:val="009748B7"/>
    <w:rsid w:val="00975247"/>
    <w:rsid w:val="00975B27"/>
    <w:rsid w:val="009764D9"/>
    <w:rsid w:val="0098389C"/>
    <w:rsid w:val="00983E9F"/>
    <w:rsid w:val="009903E8"/>
    <w:rsid w:val="00992045"/>
    <w:rsid w:val="00993A3A"/>
    <w:rsid w:val="00993C56"/>
    <w:rsid w:val="00994539"/>
    <w:rsid w:val="00996323"/>
    <w:rsid w:val="009968AE"/>
    <w:rsid w:val="00997F3D"/>
    <w:rsid w:val="009A02E3"/>
    <w:rsid w:val="009A1F9B"/>
    <w:rsid w:val="009A318E"/>
    <w:rsid w:val="009A3486"/>
    <w:rsid w:val="009A426F"/>
    <w:rsid w:val="009B0C8D"/>
    <w:rsid w:val="009B5C18"/>
    <w:rsid w:val="009C0C57"/>
    <w:rsid w:val="009C0E87"/>
    <w:rsid w:val="009C75A3"/>
    <w:rsid w:val="009D03DE"/>
    <w:rsid w:val="009D0E7C"/>
    <w:rsid w:val="009D10FD"/>
    <w:rsid w:val="009D3C10"/>
    <w:rsid w:val="009D5E91"/>
    <w:rsid w:val="009D7473"/>
    <w:rsid w:val="009E2313"/>
    <w:rsid w:val="009E335A"/>
    <w:rsid w:val="009E4310"/>
    <w:rsid w:val="009F0F8B"/>
    <w:rsid w:val="009F168C"/>
    <w:rsid w:val="009F2EFF"/>
    <w:rsid w:val="009F5AD5"/>
    <w:rsid w:val="009F79A8"/>
    <w:rsid w:val="00A00BE7"/>
    <w:rsid w:val="00A021A7"/>
    <w:rsid w:val="00A0290E"/>
    <w:rsid w:val="00A0443C"/>
    <w:rsid w:val="00A052EF"/>
    <w:rsid w:val="00A14F85"/>
    <w:rsid w:val="00A16738"/>
    <w:rsid w:val="00A16FD5"/>
    <w:rsid w:val="00A17132"/>
    <w:rsid w:val="00A20B6D"/>
    <w:rsid w:val="00A21CC4"/>
    <w:rsid w:val="00A22DD0"/>
    <w:rsid w:val="00A26BF8"/>
    <w:rsid w:val="00A31769"/>
    <w:rsid w:val="00A35742"/>
    <w:rsid w:val="00A37791"/>
    <w:rsid w:val="00A37D58"/>
    <w:rsid w:val="00A406FE"/>
    <w:rsid w:val="00A41FC8"/>
    <w:rsid w:val="00A43245"/>
    <w:rsid w:val="00A4362A"/>
    <w:rsid w:val="00A53A50"/>
    <w:rsid w:val="00A60D19"/>
    <w:rsid w:val="00A61F90"/>
    <w:rsid w:val="00A65075"/>
    <w:rsid w:val="00A66B2E"/>
    <w:rsid w:val="00A76253"/>
    <w:rsid w:val="00A76345"/>
    <w:rsid w:val="00A76CC8"/>
    <w:rsid w:val="00A76D77"/>
    <w:rsid w:val="00A77A59"/>
    <w:rsid w:val="00A81AD7"/>
    <w:rsid w:val="00A81F20"/>
    <w:rsid w:val="00A828F0"/>
    <w:rsid w:val="00A84532"/>
    <w:rsid w:val="00A8717D"/>
    <w:rsid w:val="00A90EE0"/>
    <w:rsid w:val="00A91770"/>
    <w:rsid w:val="00A92669"/>
    <w:rsid w:val="00A940DA"/>
    <w:rsid w:val="00A9579E"/>
    <w:rsid w:val="00A95AFA"/>
    <w:rsid w:val="00A9736E"/>
    <w:rsid w:val="00AA2A3B"/>
    <w:rsid w:val="00AA2ECF"/>
    <w:rsid w:val="00AA3E42"/>
    <w:rsid w:val="00AA572A"/>
    <w:rsid w:val="00AA637D"/>
    <w:rsid w:val="00AA76B7"/>
    <w:rsid w:val="00AB05FE"/>
    <w:rsid w:val="00AB2345"/>
    <w:rsid w:val="00AB40D8"/>
    <w:rsid w:val="00AB5C2E"/>
    <w:rsid w:val="00AB5C68"/>
    <w:rsid w:val="00AB67DF"/>
    <w:rsid w:val="00AB6C65"/>
    <w:rsid w:val="00AC0CEE"/>
    <w:rsid w:val="00AC2151"/>
    <w:rsid w:val="00AC3F3A"/>
    <w:rsid w:val="00AC4C25"/>
    <w:rsid w:val="00AC5D5B"/>
    <w:rsid w:val="00AC7B8D"/>
    <w:rsid w:val="00AD1467"/>
    <w:rsid w:val="00AD14D7"/>
    <w:rsid w:val="00AD335B"/>
    <w:rsid w:val="00AD4DB0"/>
    <w:rsid w:val="00AD5A4D"/>
    <w:rsid w:val="00AD6BB6"/>
    <w:rsid w:val="00AE0E59"/>
    <w:rsid w:val="00AE1830"/>
    <w:rsid w:val="00AE3798"/>
    <w:rsid w:val="00AE41B3"/>
    <w:rsid w:val="00AE4FFD"/>
    <w:rsid w:val="00AE7DD0"/>
    <w:rsid w:val="00AF0D24"/>
    <w:rsid w:val="00AF3C15"/>
    <w:rsid w:val="00AF4246"/>
    <w:rsid w:val="00B002AC"/>
    <w:rsid w:val="00B00AE0"/>
    <w:rsid w:val="00B038B0"/>
    <w:rsid w:val="00B0763F"/>
    <w:rsid w:val="00B07C31"/>
    <w:rsid w:val="00B1006D"/>
    <w:rsid w:val="00B137B6"/>
    <w:rsid w:val="00B14C97"/>
    <w:rsid w:val="00B179F1"/>
    <w:rsid w:val="00B17DEC"/>
    <w:rsid w:val="00B21AFF"/>
    <w:rsid w:val="00B22208"/>
    <w:rsid w:val="00B329A5"/>
    <w:rsid w:val="00B32FC9"/>
    <w:rsid w:val="00B3461B"/>
    <w:rsid w:val="00B360E3"/>
    <w:rsid w:val="00B3694A"/>
    <w:rsid w:val="00B4028A"/>
    <w:rsid w:val="00B40C65"/>
    <w:rsid w:val="00B41604"/>
    <w:rsid w:val="00B41C8F"/>
    <w:rsid w:val="00B42612"/>
    <w:rsid w:val="00B42838"/>
    <w:rsid w:val="00B47843"/>
    <w:rsid w:val="00B51064"/>
    <w:rsid w:val="00B5461C"/>
    <w:rsid w:val="00B55D7C"/>
    <w:rsid w:val="00B56CA1"/>
    <w:rsid w:val="00B60CBD"/>
    <w:rsid w:val="00B61056"/>
    <w:rsid w:val="00B61CE5"/>
    <w:rsid w:val="00B6585A"/>
    <w:rsid w:val="00B72D1D"/>
    <w:rsid w:val="00B86711"/>
    <w:rsid w:val="00B9196E"/>
    <w:rsid w:val="00B9545B"/>
    <w:rsid w:val="00B955C4"/>
    <w:rsid w:val="00B9581D"/>
    <w:rsid w:val="00B96852"/>
    <w:rsid w:val="00B9729F"/>
    <w:rsid w:val="00BA2177"/>
    <w:rsid w:val="00BA23C4"/>
    <w:rsid w:val="00BA3551"/>
    <w:rsid w:val="00BA3FD9"/>
    <w:rsid w:val="00BA7A1B"/>
    <w:rsid w:val="00BB3143"/>
    <w:rsid w:val="00BC0107"/>
    <w:rsid w:val="00BC2FE4"/>
    <w:rsid w:val="00BC36B9"/>
    <w:rsid w:val="00BC70B7"/>
    <w:rsid w:val="00BD376E"/>
    <w:rsid w:val="00BD491F"/>
    <w:rsid w:val="00BD63B5"/>
    <w:rsid w:val="00BD761F"/>
    <w:rsid w:val="00BD794B"/>
    <w:rsid w:val="00BE0155"/>
    <w:rsid w:val="00BE1A86"/>
    <w:rsid w:val="00BE40A4"/>
    <w:rsid w:val="00BE7CAA"/>
    <w:rsid w:val="00BF0572"/>
    <w:rsid w:val="00BF1B0D"/>
    <w:rsid w:val="00BF341D"/>
    <w:rsid w:val="00BF57DE"/>
    <w:rsid w:val="00BF73C8"/>
    <w:rsid w:val="00C06BE0"/>
    <w:rsid w:val="00C07B89"/>
    <w:rsid w:val="00C16C86"/>
    <w:rsid w:val="00C17607"/>
    <w:rsid w:val="00C20F66"/>
    <w:rsid w:val="00C2103D"/>
    <w:rsid w:val="00C23F80"/>
    <w:rsid w:val="00C24A00"/>
    <w:rsid w:val="00C2633F"/>
    <w:rsid w:val="00C26735"/>
    <w:rsid w:val="00C27CFE"/>
    <w:rsid w:val="00C30655"/>
    <w:rsid w:val="00C33076"/>
    <w:rsid w:val="00C34B1D"/>
    <w:rsid w:val="00C36028"/>
    <w:rsid w:val="00C4157B"/>
    <w:rsid w:val="00C41661"/>
    <w:rsid w:val="00C5037C"/>
    <w:rsid w:val="00C50AEE"/>
    <w:rsid w:val="00C52FCD"/>
    <w:rsid w:val="00C53654"/>
    <w:rsid w:val="00C53F92"/>
    <w:rsid w:val="00C56F15"/>
    <w:rsid w:val="00C60230"/>
    <w:rsid w:val="00C611B4"/>
    <w:rsid w:val="00C6168A"/>
    <w:rsid w:val="00C630ED"/>
    <w:rsid w:val="00C63F59"/>
    <w:rsid w:val="00C64076"/>
    <w:rsid w:val="00C64563"/>
    <w:rsid w:val="00C701AD"/>
    <w:rsid w:val="00C71E63"/>
    <w:rsid w:val="00C733E1"/>
    <w:rsid w:val="00C74F60"/>
    <w:rsid w:val="00C75689"/>
    <w:rsid w:val="00C76E2A"/>
    <w:rsid w:val="00C803BE"/>
    <w:rsid w:val="00C82078"/>
    <w:rsid w:val="00C828C7"/>
    <w:rsid w:val="00C90A5B"/>
    <w:rsid w:val="00C914C3"/>
    <w:rsid w:val="00C924EA"/>
    <w:rsid w:val="00C94ED8"/>
    <w:rsid w:val="00CA13D2"/>
    <w:rsid w:val="00CA2644"/>
    <w:rsid w:val="00CA317D"/>
    <w:rsid w:val="00CA3270"/>
    <w:rsid w:val="00CA37E6"/>
    <w:rsid w:val="00CA3AA5"/>
    <w:rsid w:val="00CA7FA5"/>
    <w:rsid w:val="00CB0D71"/>
    <w:rsid w:val="00CB2401"/>
    <w:rsid w:val="00CB4C93"/>
    <w:rsid w:val="00CB68AB"/>
    <w:rsid w:val="00CB72EB"/>
    <w:rsid w:val="00CC10C7"/>
    <w:rsid w:val="00CC4E6B"/>
    <w:rsid w:val="00CC77B7"/>
    <w:rsid w:val="00CD2871"/>
    <w:rsid w:val="00CD55FD"/>
    <w:rsid w:val="00CE0E0E"/>
    <w:rsid w:val="00CE41D8"/>
    <w:rsid w:val="00CE4AB9"/>
    <w:rsid w:val="00CF14CB"/>
    <w:rsid w:val="00CF67DC"/>
    <w:rsid w:val="00CF7EF3"/>
    <w:rsid w:val="00D00752"/>
    <w:rsid w:val="00D00C7C"/>
    <w:rsid w:val="00D02AF3"/>
    <w:rsid w:val="00D07242"/>
    <w:rsid w:val="00D0762D"/>
    <w:rsid w:val="00D2006A"/>
    <w:rsid w:val="00D22623"/>
    <w:rsid w:val="00D230E3"/>
    <w:rsid w:val="00D2588C"/>
    <w:rsid w:val="00D26155"/>
    <w:rsid w:val="00D26880"/>
    <w:rsid w:val="00D30835"/>
    <w:rsid w:val="00D30891"/>
    <w:rsid w:val="00D3268B"/>
    <w:rsid w:val="00D34340"/>
    <w:rsid w:val="00D3445D"/>
    <w:rsid w:val="00D41F8A"/>
    <w:rsid w:val="00D42E2F"/>
    <w:rsid w:val="00D5167A"/>
    <w:rsid w:val="00D51932"/>
    <w:rsid w:val="00D52E80"/>
    <w:rsid w:val="00D5476B"/>
    <w:rsid w:val="00D5592F"/>
    <w:rsid w:val="00D55B17"/>
    <w:rsid w:val="00D60225"/>
    <w:rsid w:val="00D60E8B"/>
    <w:rsid w:val="00D61B67"/>
    <w:rsid w:val="00D63282"/>
    <w:rsid w:val="00D63B66"/>
    <w:rsid w:val="00D64422"/>
    <w:rsid w:val="00D64980"/>
    <w:rsid w:val="00D67C17"/>
    <w:rsid w:val="00D703FC"/>
    <w:rsid w:val="00D70874"/>
    <w:rsid w:val="00D72642"/>
    <w:rsid w:val="00D72F92"/>
    <w:rsid w:val="00D74781"/>
    <w:rsid w:val="00D76B87"/>
    <w:rsid w:val="00D801D4"/>
    <w:rsid w:val="00D81BA1"/>
    <w:rsid w:val="00D82EB7"/>
    <w:rsid w:val="00D8487B"/>
    <w:rsid w:val="00D90D02"/>
    <w:rsid w:val="00D92925"/>
    <w:rsid w:val="00D9416C"/>
    <w:rsid w:val="00D95DA4"/>
    <w:rsid w:val="00DA0432"/>
    <w:rsid w:val="00DA0CFF"/>
    <w:rsid w:val="00DA1EBB"/>
    <w:rsid w:val="00DA7D5C"/>
    <w:rsid w:val="00DB0DA5"/>
    <w:rsid w:val="00DB1B09"/>
    <w:rsid w:val="00DB3150"/>
    <w:rsid w:val="00DB3F3B"/>
    <w:rsid w:val="00DB5394"/>
    <w:rsid w:val="00DB5F40"/>
    <w:rsid w:val="00DC0083"/>
    <w:rsid w:val="00DC0C8E"/>
    <w:rsid w:val="00DD1745"/>
    <w:rsid w:val="00DD4558"/>
    <w:rsid w:val="00DD538D"/>
    <w:rsid w:val="00DE0A7C"/>
    <w:rsid w:val="00DE2B92"/>
    <w:rsid w:val="00DE6A42"/>
    <w:rsid w:val="00DF4EC4"/>
    <w:rsid w:val="00E001EA"/>
    <w:rsid w:val="00E044D5"/>
    <w:rsid w:val="00E12147"/>
    <w:rsid w:val="00E2154A"/>
    <w:rsid w:val="00E25A39"/>
    <w:rsid w:val="00E25E9C"/>
    <w:rsid w:val="00E275A6"/>
    <w:rsid w:val="00E31B88"/>
    <w:rsid w:val="00E31EFC"/>
    <w:rsid w:val="00E32BF4"/>
    <w:rsid w:val="00E33B85"/>
    <w:rsid w:val="00E34BAC"/>
    <w:rsid w:val="00E3778A"/>
    <w:rsid w:val="00E4173A"/>
    <w:rsid w:val="00E42043"/>
    <w:rsid w:val="00E452F7"/>
    <w:rsid w:val="00E454B7"/>
    <w:rsid w:val="00E455BF"/>
    <w:rsid w:val="00E456D7"/>
    <w:rsid w:val="00E46947"/>
    <w:rsid w:val="00E46E67"/>
    <w:rsid w:val="00E47174"/>
    <w:rsid w:val="00E47466"/>
    <w:rsid w:val="00E47AEC"/>
    <w:rsid w:val="00E47EED"/>
    <w:rsid w:val="00E56568"/>
    <w:rsid w:val="00E56E7D"/>
    <w:rsid w:val="00E60BCC"/>
    <w:rsid w:val="00E646B3"/>
    <w:rsid w:val="00E6512D"/>
    <w:rsid w:val="00E7030F"/>
    <w:rsid w:val="00E715EC"/>
    <w:rsid w:val="00E777E8"/>
    <w:rsid w:val="00E84F92"/>
    <w:rsid w:val="00E85B37"/>
    <w:rsid w:val="00E9091A"/>
    <w:rsid w:val="00E93F16"/>
    <w:rsid w:val="00E977F4"/>
    <w:rsid w:val="00E97F2E"/>
    <w:rsid w:val="00EA1470"/>
    <w:rsid w:val="00EA5668"/>
    <w:rsid w:val="00EA5A58"/>
    <w:rsid w:val="00EA7E0A"/>
    <w:rsid w:val="00EB0ACD"/>
    <w:rsid w:val="00EB603E"/>
    <w:rsid w:val="00EB76C4"/>
    <w:rsid w:val="00EC30C6"/>
    <w:rsid w:val="00EC423D"/>
    <w:rsid w:val="00EC7771"/>
    <w:rsid w:val="00ED7E70"/>
    <w:rsid w:val="00EE1A0C"/>
    <w:rsid w:val="00EE204F"/>
    <w:rsid w:val="00EE2F82"/>
    <w:rsid w:val="00EE4953"/>
    <w:rsid w:val="00EE70FF"/>
    <w:rsid w:val="00EF1832"/>
    <w:rsid w:val="00EF18BD"/>
    <w:rsid w:val="00EF3CEE"/>
    <w:rsid w:val="00EF3D1A"/>
    <w:rsid w:val="00EF67A5"/>
    <w:rsid w:val="00F04B96"/>
    <w:rsid w:val="00F0688E"/>
    <w:rsid w:val="00F0790B"/>
    <w:rsid w:val="00F10E1A"/>
    <w:rsid w:val="00F11E10"/>
    <w:rsid w:val="00F124D1"/>
    <w:rsid w:val="00F12C8C"/>
    <w:rsid w:val="00F14F2C"/>
    <w:rsid w:val="00F2337B"/>
    <w:rsid w:val="00F23A76"/>
    <w:rsid w:val="00F27AAD"/>
    <w:rsid w:val="00F27CCF"/>
    <w:rsid w:val="00F3179C"/>
    <w:rsid w:val="00F328E2"/>
    <w:rsid w:val="00F3382F"/>
    <w:rsid w:val="00F349BE"/>
    <w:rsid w:val="00F41001"/>
    <w:rsid w:val="00F46B54"/>
    <w:rsid w:val="00F5054F"/>
    <w:rsid w:val="00F55730"/>
    <w:rsid w:val="00F55822"/>
    <w:rsid w:val="00F558BD"/>
    <w:rsid w:val="00F5639C"/>
    <w:rsid w:val="00F56918"/>
    <w:rsid w:val="00F57B22"/>
    <w:rsid w:val="00F60A3E"/>
    <w:rsid w:val="00F63341"/>
    <w:rsid w:val="00F639EE"/>
    <w:rsid w:val="00F648E2"/>
    <w:rsid w:val="00F65F16"/>
    <w:rsid w:val="00F665D9"/>
    <w:rsid w:val="00F674B0"/>
    <w:rsid w:val="00F67B6D"/>
    <w:rsid w:val="00F70A7B"/>
    <w:rsid w:val="00F70C10"/>
    <w:rsid w:val="00F727D7"/>
    <w:rsid w:val="00F73EA9"/>
    <w:rsid w:val="00F8240E"/>
    <w:rsid w:val="00F855DF"/>
    <w:rsid w:val="00F93417"/>
    <w:rsid w:val="00F9384F"/>
    <w:rsid w:val="00F93FE3"/>
    <w:rsid w:val="00F944E4"/>
    <w:rsid w:val="00FA0594"/>
    <w:rsid w:val="00FA2E65"/>
    <w:rsid w:val="00FA2ECA"/>
    <w:rsid w:val="00FA5285"/>
    <w:rsid w:val="00FA64A2"/>
    <w:rsid w:val="00FA7454"/>
    <w:rsid w:val="00FB1918"/>
    <w:rsid w:val="00FB30D2"/>
    <w:rsid w:val="00FB3621"/>
    <w:rsid w:val="00FB3B36"/>
    <w:rsid w:val="00FB40B6"/>
    <w:rsid w:val="00FC16AE"/>
    <w:rsid w:val="00FC1891"/>
    <w:rsid w:val="00FC3E39"/>
    <w:rsid w:val="00FC505D"/>
    <w:rsid w:val="00FC58E0"/>
    <w:rsid w:val="00FC661F"/>
    <w:rsid w:val="00FD3822"/>
    <w:rsid w:val="00FD6BE5"/>
    <w:rsid w:val="00FE0597"/>
    <w:rsid w:val="00FE7D0B"/>
    <w:rsid w:val="00FE7E52"/>
    <w:rsid w:val="00FF5586"/>
    <w:rsid w:val="00FF5E21"/>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1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83840914">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384915009">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21219900">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83634275">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067876160">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299261147">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22394063">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47446287">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17124918">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1435</TotalTime>
  <Pages>12</Pages>
  <Words>2997</Words>
  <Characters>16338</Characters>
  <Application>Microsoft Office Word</Application>
  <DocSecurity>0</DocSecurity>
  <Lines>480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1174</cp:revision>
  <dcterms:created xsi:type="dcterms:W3CDTF">2019-07-16T10:05:00Z</dcterms:created>
  <dcterms:modified xsi:type="dcterms:W3CDTF">2019-08-25T13:31:00Z</dcterms:modified>
</cp:coreProperties>
</file>