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w:t>
      </w:r>
      <w:r w:rsidR="005C12F3">
        <w:rPr>
          <w:color w:val="000000" w:themeColor="text1"/>
        </w:rPr>
        <w:t>chapter</w:t>
      </w:r>
      <w:r>
        <w:rPr>
          <w:color w:val="000000" w:themeColor="text1"/>
        </w:rPr>
        <w:t xml:space="preserve"> </w:t>
      </w:r>
      <w:r w:rsidR="00391647">
        <w:rPr>
          <w:color w:val="000000" w:themeColor="text1"/>
        </w:rPr>
        <w:t xml:space="preserve">is divided into three sections, the first (4.1) examines general trends in the </w:t>
      </w:r>
      <w:r w:rsidR="00BA5EDC">
        <w:rPr>
          <w:color w:val="000000" w:themeColor="text1"/>
        </w:rPr>
        <w:t>model inputs</w:t>
      </w:r>
      <w:r w:rsidR="00391647">
        <w:rPr>
          <w:color w:val="000000" w:themeColor="text1"/>
        </w:rPr>
        <w:t xml:space="preserve"> (detailed in section 3) and identifies key areas of analysis, the second (4.2) </w:t>
      </w:r>
      <w:r w:rsidR="005D5D50">
        <w:rPr>
          <w:color w:val="000000" w:themeColor="text1"/>
        </w:rPr>
        <w:t>reviews the</w:t>
      </w:r>
      <w:r w:rsidR="00391647" w:rsidRPr="0019142C">
        <w:rPr>
          <w:color w:val="000000" w:themeColor="text1"/>
        </w:rPr>
        <w:t xml:space="preserve"> </w:t>
      </w:r>
      <w:r w:rsidR="00391647">
        <w:rPr>
          <w:color w:val="000000" w:themeColor="text1"/>
        </w:rPr>
        <w:t>space, time and</w:t>
      </w:r>
      <w:r w:rsidR="00391647" w:rsidRPr="0019142C">
        <w:rPr>
          <w:color w:val="000000" w:themeColor="text1"/>
        </w:rPr>
        <w:t xml:space="preserv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5D5D50">
        <w:rPr>
          <w:color w:val="000000" w:themeColor="text1"/>
        </w:rPr>
        <w:t xml:space="preserve">within the model inputs before </w:t>
      </w:r>
      <w:r w:rsidR="00217006">
        <w:rPr>
          <w:color w:val="000000" w:themeColor="text1"/>
        </w:rPr>
        <w:t xml:space="preserve">the </w:t>
      </w:r>
      <w:r w:rsidR="00391647">
        <w:rPr>
          <w:color w:val="000000" w:themeColor="text1"/>
        </w:rPr>
        <w:t xml:space="preserve">third </w:t>
      </w:r>
      <w:r w:rsidR="005A716E">
        <w:rPr>
          <w:color w:val="000000" w:themeColor="text1"/>
        </w:rPr>
        <w:t xml:space="preserve">reviews </w:t>
      </w:r>
      <w:r w:rsidR="00ED08F5">
        <w:rPr>
          <w:color w:val="000000" w:themeColor="text1"/>
        </w:rPr>
        <w:t xml:space="preserve">the </w:t>
      </w:r>
      <w:r w:rsidR="006F01C1">
        <w:rPr>
          <w:color w:val="000000" w:themeColor="text1"/>
        </w:rPr>
        <w:t xml:space="preserve">trip purpose </w:t>
      </w:r>
      <w:r w:rsidR="00ED08F5">
        <w:rPr>
          <w:color w:val="000000" w:themeColor="text1"/>
        </w:rPr>
        <w:t>classification models</w:t>
      </w:r>
      <w:r w:rsidR="00D815E1">
        <w:rPr>
          <w:color w:val="000000" w:themeColor="text1"/>
        </w:rPr>
        <w:t xml:space="preserve"> and their outputs</w:t>
      </w:r>
      <w:r w:rsidR="00ED08F5">
        <w:rPr>
          <w:color w:val="000000" w:themeColor="text1"/>
        </w:rPr>
        <w:t xml:space="preserve">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644B7E" w:rsidRPr="00367650" w:rsidRDefault="00893471" w:rsidP="00367650">
      <w:pPr>
        <w:pStyle w:val="Heading2"/>
        <w:rPr>
          <w:sz w:val="32"/>
        </w:rPr>
      </w:pPr>
      <w:r w:rsidRPr="00EA2D4B">
        <w:rPr>
          <w:sz w:val="32"/>
        </w:rPr>
        <w:t>4.</w:t>
      </w:r>
      <w:r w:rsidR="00F20C31">
        <w:rPr>
          <w:sz w:val="32"/>
        </w:rPr>
        <w:t>1</w:t>
      </w:r>
      <w:r w:rsidR="000677B4">
        <w:rPr>
          <w:sz w:val="32"/>
        </w:rPr>
        <w:t xml:space="preserve"> </w:t>
      </w:r>
      <w:r w:rsidR="00A24B9E">
        <w:rPr>
          <w:sz w:val="32"/>
        </w:rPr>
        <w:t>Overview of model inputs</w:t>
      </w:r>
    </w:p>
    <w:p w:rsidR="004E6FD5" w:rsidRPr="005C2649" w:rsidRDefault="004E6FD5" w:rsidP="004E6FD5">
      <w:pPr>
        <w:pStyle w:val="Heading3"/>
        <w:rPr>
          <w:sz w:val="28"/>
        </w:rPr>
      </w:pPr>
      <w:r w:rsidRPr="005C2649">
        <w:rPr>
          <w:sz w:val="28"/>
        </w:rPr>
        <w:t xml:space="preserve">4.1.1 Trip </w:t>
      </w:r>
      <w:r w:rsidR="00DB4237">
        <w:rPr>
          <w:sz w:val="28"/>
        </w:rPr>
        <w:t>d</w:t>
      </w:r>
      <w:r w:rsidRPr="005C2649">
        <w:rPr>
          <w:sz w:val="28"/>
        </w:rPr>
        <w:t xml:space="preserve">istance &amp; </w:t>
      </w:r>
      <w:r w:rsidR="00DB4237">
        <w:rPr>
          <w:sz w:val="28"/>
        </w:rPr>
        <w:t>d</w:t>
      </w:r>
      <w:r w:rsidRPr="005C2649">
        <w:rPr>
          <w:sz w:val="28"/>
        </w:rPr>
        <w:t>uration</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and duration of the individual trips</w:t>
      </w:r>
      <w:r w:rsidR="00E15B94">
        <w:rPr>
          <w:color w:val="000000" w:themeColor="text1"/>
        </w:rPr>
        <w:t xml:space="preserve"> of the MTL </w:t>
      </w:r>
      <w:proofErr w:type="spellStart"/>
      <w:r w:rsidR="00E15B94">
        <w:rPr>
          <w:color w:val="000000" w:themeColor="text1"/>
        </w:rPr>
        <w:t>Trajet</w:t>
      </w:r>
      <w:proofErr w:type="spellEnd"/>
      <w:r w:rsidR="00E15B94">
        <w:rPr>
          <w:color w:val="000000" w:themeColor="text1"/>
        </w:rPr>
        <w:t xml:space="preserve"> survey</w:t>
      </w:r>
      <w:r w:rsidR="006A603C">
        <w:rPr>
          <w:color w:val="000000" w:themeColor="text1"/>
        </w:rPr>
        <w:t xml:space="preserve">, </w:t>
      </w:r>
      <w:r>
        <w:rPr>
          <w:color w:val="000000" w:themeColor="text1"/>
        </w:rPr>
        <w:t>o</w:t>
      </w:r>
      <w:r w:rsidR="00602DF6">
        <w:rPr>
          <w:color w:val="000000" w:themeColor="text1"/>
        </w:rPr>
        <w:t xml:space="preserve">ur analysis finds </w:t>
      </w:r>
      <w:r w:rsidR="007F3E6C">
        <w:rPr>
          <w:color w:val="000000" w:themeColor="text1"/>
        </w:rPr>
        <w:t xml:space="preserve">a total of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w:t>
      </w:r>
      <w:r w:rsidR="007F3E6C">
        <w:rPr>
          <w:color w:val="000000" w:themeColor="text1"/>
        </w:rPr>
        <w:t>which are removed from the</w:t>
      </w:r>
      <w:r w:rsidR="004B307E">
        <w:rPr>
          <w:color w:val="000000" w:themeColor="text1"/>
        </w:rPr>
        <w:t xml:space="preserve"> </w:t>
      </w:r>
      <w:r w:rsidR="000A6306">
        <w:rPr>
          <w:color w:val="000000" w:themeColor="text1"/>
        </w:rPr>
        <w:t>analysis based on the outlier strategy adopted</w:t>
      </w:r>
      <w:r w:rsidR="006A603C">
        <w:rPr>
          <w:color w:val="000000" w:themeColor="text1"/>
        </w:rPr>
        <w:t xml:space="preserve"> in </w:t>
      </w:r>
      <w:r w:rsidR="00264B86">
        <w:rPr>
          <w:color w:val="000000" w:themeColor="text1"/>
        </w:rPr>
        <w:t>3.4.3</w:t>
      </w:r>
      <w:r w:rsidR="000A6306">
        <w:rPr>
          <w:color w:val="000000" w:themeColor="text1"/>
        </w:rPr>
        <w:t xml:space="preserve">. </w:t>
      </w:r>
      <w:r w:rsidR="00602DF6">
        <w:rPr>
          <w:color w:val="000000" w:themeColor="text1"/>
        </w:rPr>
        <w:t xml:space="preserve">As shown in </w:t>
      </w:r>
      <w:r w:rsidR="00602DF6" w:rsidRPr="00DC5228">
        <w:rPr>
          <w:b/>
          <w:color w:val="B36230"/>
        </w:rPr>
        <w:t xml:space="preserve">Table </w:t>
      </w:r>
      <w:r w:rsidR="002004EC" w:rsidRPr="00DC5228">
        <w:rPr>
          <w:b/>
          <w:color w:val="B36230"/>
        </w:rPr>
        <w:t>4.1</w:t>
      </w:r>
      <w:r w:rsidR="00602DF6">
        <w:rPr>
          <w:color w:val="000000" w:themeColor="text1"/>
        </w:rPr>
        <w:t>, the majority</w:t>
      </w:r>
      <w:r w:rsidR="0087403F">
        <w:rPr>
          <w:color w:val="000000" w:themeColor="text1"/>
        </w:rPr>
        <w:t xml:space="preserve"> (6,709)</w:t>
      </w:r>
      <w:r w:rsidR="00602DF6">
        <w:rPr>
          <w:color w:val="000000" w:themeColor="text1"/>
        </w:rPr>
        <w:t xml:space="preserve"> of these were from trips that were less than 50 m in length. These trips are potentially from cases where the app had switched on for slight movements</w:t>
      </w:r>
      <w:r w:rsidR="00AC4E99">
        <w:rPr>
          <w:color w:val="000000" w:themeColor="text1"/>
        </w:rPr>
        <w:t xml:space="preserve"> or the user had mistakenly </w:t>
      </w:r>
      <w:r w:rsidR="00BB6D39">
        <w:rPr>
          <w:color w:val="000000" w:themeColor="text1"/>
        </w:rPr>
        <w:t xml:space="preserve">ended a trip </w:t>
      </w:r>
      <w:r w:rsidR="004D2407">
        <w:rPr>
          <w:color w:val="000000" w:themeColor="text1"/>
        </w:rPr>
        <w:t xml:space="preserve">while in traffic for more than 2 minutes </w:t>
      </w:r>
      <w:r w:rsidR="00602DF6">
        <w:rPr>
          <w:color w:val="000000" w:themeColor="text1"/>
        </w:rPr>
        <w:t>(</w:t>
      </w:r>
      <w:r w:rsidR="00ED0F9E">
        <w:t>Patterson &amp; Fitzsimmons, 2017</w:t>
      </w:r>
      <w:r w:rsidR="005C12F3">
        <w:t>b</w:t>
      </w:r>
      <w:r w:rsidR="00602DF6">
        <w:rPr>
          <w:color w:val="000000" w:themeColor="text1"/>
        </w:rPr>
        <w:t>)</w:t>
      </w:r>
      <w:r w:rsidR="002E786A">
        <w:rPr>
          <w:color w:val="000000" w:themeColor="text1"/>
        </w:rPr>
        <w:t>.</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98071D">
        <w:rPr>
          <w:color w:val="000000" w:themeColor="text1"/>
        </w:rPr>
        <w:t xml:space="preserve">Outline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8379D7" w:rsidRPr="00555B9F" w:rsidRDefault="0067427F" w:rsidP="00602DF6">
      <w:pPr>
        <w:rPr>
          <w:b/>
          <w:color w:val="000000" w:themeColor="text1"/>
        </w:rPr>
      </w:pPr>
      <w:r>
        <w:rPr>
          <w:color w:val="000000" w:themeColor="text1"/>
        </w:rPr>
        <w:t>T</w:t>
      </w:r>
      <w:r w:rsidR="003F52A8">
        <w:rPr>
          <w:color w:val="000000" w:themeColor="text1"/>
        </w:rPr>
        <w:t xml:space="preserve">he resulting </w:t>
      </w:r>
      <w:r w:rsidR="00450FF3">
        <w:rPr>
          <w:color w:val="000000" w:themeColor="text1"/>
        </w:rPr>
        <w:t xml:space="preserve">trips are shown </w:t>
      </w:r>
      <w:r w:rsidR="00B75821">
        <w:rPr>
          <w:color w:val="000000" w:themeColor="text1"/>
        </w:rPr>
        <w:t xml:space="preserve">to have a </w:t>
      </w:r>
      <w:r w:rsidR="00B75821">
        <w:rPr>
          <w:color w:val="000000" w:themeColor="text1"/>
        </w:rPr>
        <w:t>mean distance and duration</w:t>
      </w:r>
      <w:r w:rsidR="004F22BE">
        <w:rPr>
          <w:color w:val="000000" w:themeColor="text1"/>
        </w:rPr>
        <w:t xml:space="preserve"> of </w:t>
      </w:r>
      <w:r w:rsidR="00B75821">
        <w:rPr>
          <w:color w:val="000000" w:themeColor="text1"/>
        </w:rPr>
        <w:t>around 6.6 km and 26 mins</w:t>
      </w:r>
      <w:r w:rsidR="004F22BE">
        <w:rPr>
          <w:color w:val="000000" w:themeColor="text1"/>
        </w:rPr>
        <w:t>, respectively</w:t>
      </w:r>
      <w:r w:rsidR="00B75821">
        <w:rPr>
          <w:color w:val="000000" w:themeColor="text1"/>
        </w:rPr>
        <w:t xml:space="preserve"> </w:t>
      </w:r>
      <w:r w:rsidR="004F22BE">
        <w:rPr>
          <w:color w:val="000000" w:themeColor="text1"/>
        </w:rPr>
        <w:t>(</w:t>
      </w:r>
      <w:r w:rsidR="003F52A8" w:rsidRPr="003F52A8">
        <w:rPr>
          <w:b/>
          <w:color w:val="B36230"/>
        </w:rPr>
        <w:t>Table 4.2</w:t>
      </w:r>
      <w:r w:rsidR="004F22BE" w:rsidRPr="004F22BE">
        <w:rPr>
          <w:color w:val="000000" w:themeColor="text1"/>
        </w:rPr>
        <w:t>)</w:t>
      </w:r>
      <w:r w:rsidR="003F52A8">
        <w:rPr>
          <w:color w:val="000000" w:themeColor="text1"/>
        </w:rPr>
        <w:t xml:space="preserve">. Here, </w:t>
      </w:r>
      <w:r w:rsidR="00FE5FCF">
        <w:rPr>
          <w:color w:val="000000" w:themeColor="text1"/>
        </w:rPr>
        <w:t xml:space="preserve">we </w:t>
      </w:r>
      <w:r w:rsidR="00BE52EA">
        <w:rPr>
          <w:color w:val="000000" w:themeColor="text1"/>
        </w:rPr>
        <w:t xml:space="preserve">see </w:t>
      </w:r>
      <w:r w:rsidR="00FE5FCF">
        <w:rPr>
          <w:color w:val="000000" w:themeColor="text1"/>
        </w:rPr>
        <w:t xml:space="preserve">that </w:t>
      </w:r>
      <w:r w:rsidR="004F22BE">
        <w:rPr>
          <w:color w:val="000000" w:themeColor="text1"/>
        </w:rPr>
        <w:t xml:space="preserve">both these variables are </w:t>
      </w:r>
      <w:r w:rsidR="00190E17">
        <w:rPr>
          <w:color w:val="000000" w:themeColor="text1"/>
        </w:rPr>
        <w:t xml:space="preserve">positively skewed, although distance is more so. </w:t>
      </w:r>
      <w:r w:rsidR="007E2562">
        <w:rPr>
          <w:color w:val="000000" w:themeColor="text1"/>
        </w:rPr>
        <w:t xml:space="preserve">The </w:t>
      </w:r>
      <w:r w:rsidR="000053DC">
        <w:rPr>
          <w:color w:val="000000" w:themeColor="text1"/>
        </w:rPr>
        <w:t xml:space="preserve">disparity between the mean and median </w:t>
      </w:r>
      <w:r w:rsidR="0021787A">
        <w:rPr>
          <w:color w:val="000000" w:themeColor="text1"/>
        </w:rPr>
        <w:t xml:space="preserve">in both trip distance and duration </w:t>
      </w:r>
      <w:r w:rsidR="00A913EE">
        <w:rPr>
          <w:color w:val="000000" w:themeColor="text1"/>
        </w:rPr>
        <w:t xml:space="preserve">is </w:t>
      </w:r>
      <w:r w:rsidR="000053DC">
        <w:rPr>
          <w:color w:val="000000" w:themeColor="text1"/>
        </w:rPr>
        <w:t xml:space="preserve">indicative of </w:t>
      </w:r>
      <w:r w:rsidR="00A913EE">
        <w:rPr>
          <w:color w:val="000000" w:themeColor="text1"/>
        </w:rPr>
        <w:t xml:space="preserve">both these variables exhibiting a </w:t>
      </w:r>
      <w:r w:rsidR="000053DC">
        <w:rPr>
          <w:color w:val="000000" w:themeColor="text1"/>
        </w:rPr>
        <w:t>long-tailed distribution</w:t>
      </w:r>
      <w:r w:rsidR="00990E1C">
        <w:rPr>
          <w:color w:val="000000" w:themeColor="text1"/>
        </w:rPr>
        <w:t>s</w:t>
      </w:r>
      <w:r w:rsidR="000053DC">
        <w:rPr>
          <w:color w:val="000000" w:themeColor="text1"/>
        </w:rPr>
        <w:t xml:space="preserve">, </w:t>
      </w:r>
      <w:r w:rsidR="00A913EE">
        <w:rPr>
          <w:color w:val="000000" w:themeColor="text1"/>
        </w:rPr>
        <w:t xml:space="preserve">and </w:t>
      </w:r>
      <w:r w:rsidR="0047354C">
        <w:rPr>
          <w:color w:val="000000" w:themeColor="text1"/>
        </w:rPr>
        <w:t>this</w:t>
      </w:r>
      <w:r w:rsidR="00A913EE">
        <w:rPr>
          <w:color w:val="000000" w:themeColor="text1"/>
        </w:rPr>
        <w:t xml:space="preserve"> </w:t>
      </w:r>
      <w:r w:rsidR="00514733">
        <w:rPr>
          <w:color w:val="000000" w:themeColor="text1"/>
        </w:rPr>
        <w:t>can be visually</w:t>
      </w:r>
      <w:r w:rsidR="00A913EE">
        <w:rPr>
          <w:color w:val="000000" w:themeColor="text1"/>
        </w:rPr>
        <w:t xml:space="preserve"> identified </w:t>
      </w:r>
      <w:r w:rsidR="00514733">
        <w:rPr>
          <w:color w:val="000000" w:themeColor="text1"/>
        </w:rPr>
        <w:t>by examining the</w:t>
      </w:r>
      <w:r w:rsidR="00A913EE">
        <w:rPr>
          <w:color w:val="000000" w:themeColor="text1"/>
        </w:rPr>
        <w:t xml:space="preserve"> univariate kernel density estimations and Q</w:t>
      </w:r>
      <w:r w:rsidR="00514733">
        <w:rPr>
          <w:color w:val="000000" w:themeColor="text1"/>
        </w:rPr>
        <w:t>uantile</w:t>
      </w:r>
      <w:r w:rsidR="00A913EE">
        <w:rPr>
          <w:color w:val="000000" w:themeColor="text1"/>
        </w:rPr>
        <w:t>-Q</w:t>
      </w:r>
      <w:r w:rsidR="00514733">
        <w:rPr>
          <w:color w:val="000000" w:themeColor="text1"/>
        </w:rPr>
        <w:t>uantile plots</w:t>
      </w:r>
      <w:r w:rsidR="00A913EE">
        <w:rPr>
          <w:color w:val="000000" w:themeColor="text1"/>
        </w:rPr>
        <w:t xml:space="preserve"> </w:t>
      </w:r>
      <w:r w:rsidR="000053DC">
        <w:rPr>
          <w:color w:val="000000" w:themeColor="text1"/>
        </w:rPr>
        <w:t xml:space="preserve">shown in </w:t>
      </w:r>
      <w:r w:rsidR="000053DC" w:rsidRPr="00C525CD">
        <w:rPr>
          <w:b/>
          <w:color w:val="B36230"/>
        </w:rPr>
        <w:t>Figure 4.</w:t>
      </w:r>
      <w:r w:rsidR="00F102CB">
        <w:rPr>
          <w:b/>
          <w:color w:val="B36230"/>
        </w:rPr>
        <w:t>1</w:t>
      </w:r>
      <w:r w:rsidR="000053DC" w:rsidRPr="000053DC">
        <w:rPr>
          <w:color w:val="000000" w:themeColor="text1"/>
        </w:rPr>
        <w:t>.</w:t>
      </w: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w:t>
      </w:r>
      <w:r w:rsidR="0098071D">
        <w:rPr>
          <w:color w:val="000000" w:themeColor="text1"/>
        </w:rPr>
        <w:t xml:space="preserve"> d</w:t>
      </w:r>
      <w:r w:rsidR="00FB41F9">
        <w:rPr>
          <w:color w:val="000000" w:themeColor="text1"/>
        </w:rPr>
        <w:t xml:space="preserve">istance and </w:t>
      </w:r>
      <w:r w:rsidR="0098071D">
        <w:rPr>
          <w:color w:val="000000" w:themeColor="text1"/>
        </w:rPr>
        <w:t>d</w:t>
      </w:r>
      <w:r w:rsidR="00FB41F9">
        <w:rPr>
          <w:color w:val="000000" w:themeColor="text1"/>
        </w:rPr>
        <w:t xml:space="preserve">uration </w:t>
      </w:r>
      <w:r w:rsidR="0098071D">
        <w:rPr>
          <w:color w:val="000000" w:themeColor="text1"/>
        </w:rPr>
        <w:t xml:space="preserve">of trips from the 2017 MTL </w:t>
      </w:r>
      <w:proofErr w:type="spellStart"/>
      <w:r w:rsidR="0098071D">
        <w:rPr>
          <w:color w:val="000000" w:themeColor="text1"/>
        </w:rPr>
        <w:t>Trajet</w:t>
      </w:r>
      <w:proofErr w:type="spellEnd"/>
      <w:r w:rsidR="0098071D">
        <w:rPr>
          <w:color w:val="000000" w:themeColor="text1"/>
        </w:rPr>
        <w:t xml:space="preserve"> travel survey </w:t>
      </w:r>
      <w:r w:rsidR="00602DF6">
        <w:rPr>
          <w:color w:val="000000" w:themeColor="text1"/>
        </w:rPr>
        <w:t>(converted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B42C05" w:rsidP="00AF5B4B">
      <w:pPr>
        <w:rPr>
          <w:color w:val="000000" w:themeColor="text1"/>
        </w:rPr>
      </w:pPr>
      <w:r>
        <w:rPr>
          <w:noProof/>
          <w:color w:val="000000" w:themeColor="text1"/>
        </w:rPr>
        <w:drawing>
          <wp:inline distT="0" distB="0" distL="0" distR="0">
            <wp:extent cx="5727700" cy="447992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ist_duration_distance.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479925"/>
                    </a:xfrm>
                    <a:prstGeom prst="rect">
                      <a:avLst/>
                    </a:prstGeom>
                  </pic:spPr>
                </pic:pic>
              </a:graphicData>
            </a:graphic>
          </wp:inline>
        </w:drawing>
      </w:r>
    </w:p>
    <w:p w:rsidR="001A0F15" w:rsidRPr="00AC723A" w:rsidRDefault="00AC723A" w:rsidP="00873CD8">
      <w:pPr>
        <w:jc w:val="center"/>
      </w:pPr>
      <w:r w:rsidRPr="00AC723A">
        <w:rPr>
          <w:b/>
          <w:color w:val="B36230"/>
        </w:rPr>
        <w:t>Figure 4.</w:t>
      </w:r>
      <w:r w:rsidR="00F102CB">
        <w:rPr>
          <w:b/>
          <w:color w:val="B36230"/>
        </w:rPr>
        <w:t>1</w:t>
      </w:r>
      <w:r>
        <w:rPr>
          <w:b/>
          <w:color w:val="B36230"/>
        </w:rPr>
        <w:t xml:space="preserve"> </w:t>
      </w:r>
      <w:r>
        <w:t xml:space="preserve">Boxplots (top), Kernel Density Estimation (middle) and Quantile-Quantile (bottom) plots showing the </w:t>
      </w:r>
      <w:r w:rsidR="00AF3DAF">
        <w:t>distribution</w:t>
      </w:r>
      <w:r>
        <w:t xml:space="preserve"> of distance and </w:t>
      </w:r>
      <w:r w:rsidR="00314403">
        <w:t>duration</w:t>
      </w:r>
      <w:r w:rsidR="0098071D">
        <w:t xml:space="preserve"> of trips from the 2017 MTL </w:t>
      </w:r>
      <w:proofErr w:type="spellStart"/>
      <w:r w:rsidR="0098071D">
        <w:t>Trajet</w:t>
      </w:r>
      <w:proofErr w:type="spellEnd"/>
      <w:r w:rsidR="0098071D">
        <w:t xml:space="preserve"> travel survey</w:t>
      </w:r>
      <w:r w:rsidR="00314403">
        <w:t>.</w:t>
      </w:r>
    </w:p>
    <w:p w:rsidR="0029145B" w:rsidRDefault="0029145B" w:rsidP="00AF5B4B">
      <w:pPr>
        <w:rPr>
          <w:color w:val="000000" w:themeColor="text1"/>
        </w:rPr>
      </w:pPr>
    </w:p>
    <w:p w:rsidR="00387797" w:rsidRDefault="00387797" w:rsidP="00AF5B4B">
      <w:pPr>
        <w:rPr>
          <w:color w:val="000000" w:themeColor="text1"/>
        </w:rPr>
      </w:pPr>
    </w:p>
    <w:p w:rsidR="003F4C56" w:rsidRPr="003F4C56" w:rsidRDefault="003F4C56" w:rsidP="003F4C56">
      <w:pPr>
        <w:pStyle w:val="Heading3"/>
        <w:rPr>
          <w:sz w:val="28"/>
        </w:rPr>
      </w:pPr>
      <w:r w:rsidRPr="003F4C56">
        <w:rPr>
          <w:sz w:val="28"/>
        </w:rPr>
        <w:t xml:space="preserve">4.1.2 </w:t>
      </w:r>
      <w:r w:rsidR="00A83B46">
        <w:rPr>
          <w:sz w:val="28"/>
        </w:rPr>
        <w:t>Travel purpose &amp; mode</w:t>
      </w:r>
    </w:p>
    <w:p w:rsidR="00E750B5" w:rsidRDefault="00727FB1" w:rsidP="00AF5B4B">
      <w:pPr>
        <w:rPr>
          <w:color w:val="000000" w:themeColor="text1"/>
        </w:rPr>
      </w:pPr>
      <w:r>
        <w:rPr>
          <w:color w:val="000000" w:themeColor="text1"/>
        </w:rPr>
        <w:t>T</w:t>
      </w:r>
      <w:r w:rsidR="00176C87">
        <w:rPr>
          <w:color w:val="000000" w:themeColor="text1"/>
        </w:rPr>
        <w:t xml:space="preserve">here are total of </w:t>
      </w:r>
      <w:r w:rsidRPr="00727FB1">
        <w:rPr>
          <w:color w:val="000000" w:themeColor="text1"/>
        </w:rPr>
        <w:t>71</w:t>
      </w:r>
      <w:r>
        <w:rPr>
          <w:color w:val="000000" w:themeColor="text1"/>
        </w:rPr>
        <w:t>,</w:t>
      </w:r>
      <w:r w:rsidRPr="00727FB1">
        <w:rPr>
          <w:color w:val="000000" w:themeColor="text1"/>
        </w:rPr>
        <w:t>801</w:t>
      </w:r>
      <w:r>
        <w:rPr>
          <w:color w:val="000000" w:themeColor="text1"/>
        </w:rPr>
        <w:t xml:space="preserve"> trips</w:t>
      </w:r>
      <w:r w:rsidR="00EA5C2B">
        <w:rPr>
          <w:color w:val="000000" w:themeColor="text1"/>
        </w:rPr>
        <w:t xml:space="preserve"> </w:t>
      </w:r>
      <w:r>
        <w:rPr>
          <w:color w:val="000000" w:themeColor="text1"/>
        </w:rPr>
        <w:t>f</w:t>
      </w:r>
      <w:r w:rsidR="00EA5C2B">
        <w:rPr>
          <w:color w:val="000000" w:themeColor="text1"/>
        </w:rPr>
        <w:t>rom</w:t>
      </w:r>
      <w:r>
        <w:rPr>
          <w:color w:val="000000" w:themeColor="text1"/>
        </w:rPr>
        <w:t xml:space="preserve"> the MTL </w:t>
      </w:r>
      <w:proofErr w:type="spellStart"/>
      <w:r>
        <w:rPr>
          <w:color w:val="000000" w:themeColor="text1"/>
        </w:rPr>
        <w:t>Trajet</w:t>
      </w:r>
      <w:proofErr w:type="spellEnd"/>
      <w:r>
        <w:rPr>
          <w:color w:val="000000" w:themeColor="text1"/>
        </w:rPr>
        <w:t xml:space="preserve"> survey </w:t>
      </w:r>
      <w:r w:rsidR="00EA5C2B">
        <w:rPr>
          <w:color w:val="000000" w:themeColor="text1"/>
        </w:rPr>
        <w:t>containing both a</w:t>
      </w:r>
      <w:r>
        <w:rPr>
          <w:color w:val="000000" w:themeColor="text1"/>
        </w:rPr>
        <w:t xml:space="preserve"> travel mode and purpose </w:t>
      </w:r>
      <w:r w:rsidR="00EA5C2B">
        <w:rPr>
          <w:color w:val="000000" w:themeColor="text1"/>
        </w:rPr>
        <w:t>label</w:t>
      </w:r>
      <w:r>
        <w:rPr>
          <w:color w:val="000000" w:themeColor="text1"/>
        </w:rPr>
        <w:t xml:space="preserve">. As shown in </w:t>
      </w:r>
      <w:r w:rsidR="00F102CB" w:rsidRPr="00F102CB">
        <w:rPr>
          <w:b/>
          <w:color w:val="B36230"/>
        </w:rPr>
        <w:t>Figure 4.2</w:t>
      </w:r>
      <w:r w:rsidRPr="00727FB1">
        <w:rPr>
          <w:color w:val="000000" w:themeColor="text1"/>
        </w:rPr>
        <w:t>,</w:t>
      </w:r>
      <w:r>
        <w:rPr>
          <w:color w:val="000000" w:themeColor="text1"/>
        </w:rPr>
        <w:t xml:space="preserve"> the categories </w:t>
      </w:r>
      <w:r w:rsidR="004051B2">
        <w:rPr>
          <w:color w:val="000000" w:themeColor="text1"/>
        </w:rPr>
        <w:t xml:space="preserve">of these </w:t>
      </w:r>
      <w:r w:rsidR="009F6DDA">
        <w:rPr>
          <w:color w:val="000000" w:themeColor="text1"/>
        </w:rPr>
        <w:t xml:space="preserve">variables have not been selected </w:t>
      </w:r>
      <w:r w:rsidR="00EA5C2B">
        <w:rPr>
          <w:color w:val="000000" w:themeColor="text1"/>
        </w:rPr>
        <w:t xml:space="preserve">by the </w:t>
      </w:r>
      <w:r w:rsidR="00EA5C2B">
        <w:rPr>
          <w:color w:val="000000" w:themeColor="text1"/>
        </w:rPr>
        <w:t xml:space="preserve">respondents </w:t>
      </w:r>
      <w:r w:rsidR="004E2F67">
        <w:rPr>
          <w:color w:val="000000" w:themeColor="text1"/>
        </w:rPr>
        <w:t>in equal proportions</w:t>
      </w:r>
      <w:r w:rsidR="009F6DDA">
        <w:rPr>
          <w:color w:val="000000" w:themeColor="text1"/>
        </w:rPr>
        <w:t>.</w:t>
      </w:r>
      <w:r w:rsidR="004E2F67">
        <w:rPr>
          <w:color w:val="000000" w:themeColor="text1"/>
        </w:rPr>
        <w:t xml:space="preserve"> It is shown that</w:t>
      </w:r>
      <w:r w:rsidR="000B2579">
        <w:rPr>
          <w:color w:val="000000" w:themeColor="text1"/>
        </w:rPr>
        <w:t xml:space="preserve"> severe class imbalance exists within both </w:t>
      </w:r>
      <w:r w:rsidR="00505CB7">
        <w:rPr>
          <w:color w:val="000000" w:themeColor="text1"/>
        </w:rPr>
        <w:t xml:space="preserve">of </w:t>
      </w:r>
      <w:r w:rsidR="000B2579">
        <w:rPr>
          <w:color w:val="000000" w:themeColor="text1"/>
        </w:rPr>
        <w:t>these categories</w:t>
      </w:r>
      <w:r w:rsidR="00203FD4">
        <w:rPr>
          <w:color w:val="000000" w:themeColor="text1"/>
        </w:rPr>
        <w:t>, with</w:t>
      </w:r>
      <w:r w:rsidR="004E2F67">
        <w:rPr>
          <w:color w:val="000000" w:themeColor="text1"/>
        </w:rPr>
        <w:t xml:space="preserve"> </w:t>
      </w:r>
      <w:r w:rsidR="00541E5D">
        <w:rPr>
          <w:color w:val="000000" w:themeColor="text1"/>
        </w:rPr>
        <w:t xml:space="preserve">around 63.7% </w:t>
      </w:r>
      <w:r w:rsidR="007A2CCC">
        <w:rPr>
          <w:color w:val="000000" w:themeColor="text1"/>
        </w:rPr>
        <w:t>(</w:t>
      </w:r>
      <w:r w:rsidR="00914FB6">
        <w:rPr>
          <w:color w:val="000000" w:themeColor="text1"/>
        </w:rPr>
        <w:t>45,769</w:t>
      </w:r>
      <w:r w:rsidR="007A2CCC">
        <w:rPr>
          <w:color w:val="000000" w:themeColor="text1"/>
        </w:rPr>
        <w:t xml:space="preserve">) </w:t>
      </w:r>
      <w:r w:rsidR="00541E5D">
        <w:rPr>
          <w:color w:val="000000" w:themeColor="text1"/>
        </w:rPr>
        <w:t xml:space="preserve">of the trips </w:t>
      </w:r>
      <w:r w:rsidR="00D25320">
        <w:rPr>
          <w:color w:val="000000" w:themeColor="text1"/>
        </w:rPr>
        <w:t xml:space="preserve">that </w:t>
      </w:r>
      <w:r w:rsidR="00541E5D">
        <w:rPr>
          <w:color w:val="000000" w:themeColor="text1"/>
        </w:rPr>
        <w:t xml:space="preserve">have been </w:t>
      </w:r>
      <w:r w:rsidR="005C012B">
        <w:rPr>
          <w:color w:val="000000" w:themeColor="text1"/>
        </w:rPr>
        <w:t xml:space="preserve">labelled as </w:t>
      </w:r>
      <w:r w:rsidR="00F240B4">
        <w:rPr>
          <w:color w:val="000000" w:themeColor="text1"/>
        </w:rPr>
        <w:t xml:space="preserve">either </w:t>
      </w:r>
      <w:r w:rsidR="005C012B">
        <w:rPr>
          <w:color w:val="000000" w:themeColor="text1"/>
        </w:rPr>
        <w:t>trips to work and back to home</w:t>
      </w:r>
      <w:r w:rsidR="00F240B4">
        <w:rPr>
          <w:color w:val="000000" w:themeColor="text1"/>
        </w:rPr>
        <w:t>,</w:t>
      </w:r>
      <w:r w:rsidR="00AA317E">
        <w:rPr>
          <w:color w:val="000000" w:themeColor="text1"/>
        </w:rPr>
        <w:t xml:space="preserve"> and </w:t>
      </w:r>
      <w:r w:rsidR="00F240B4">
        <w:rPr>
          <w:color w:val="000000" w:themeColor="text1"/>
        </w:rPr>
        <w:t xml:space="preserve">33.6% of </w:t>
      </w:r>
      <w:r w:rsidR="00914FB6">
        <w:rPr>
          <w:color w:val="000000" w:themeColor="text1"/>
        </w:rPr>
        <w:t xml:space="preserve">the </w:t>
      </w:r>
      <w:r w:rsidR="00F240B4">
        <w:rPr>
          <w:color w:val="000000" w:themeColor="text1"/>
        </w:rPr>
        <w:t>trips being taken by car.</w:t>
      </w:r>
      <w:r w:rsidR="00914FB6">
        <w:rPr>
          <w:color w:val="000000" w:themeColor="text1"/>
        </w:rPr>
        <w:t xml:space="preserve"> </w:t>
      </w:r>
      <w:r w:rsidR="000E2089">
        <w:rPr>
          <w:color w:val="000000" w:themeColor="text1"/>
        </w:rPr>
        <w:t xml:space="preserve">This </w:t>
      </w:r>
      <w:r w:rsidR="00562C33">
        <w:rPr>
          <w:color w:val="000000" w:themeColor="text1"/>
        </w:rPr>
        <w:t xml:space="preserve">finding </w:t>
      </w:r>
      <w:r w:rsidR="008245FD">
        <w:rPr>
          <w:color w:val="000000" w:themeColor="text1"/>
        </w:rPr>
        <w:t>is</w:t>
      </w:r>
      <w:r w:rsidR="00681858">
        <w:rPr>
          <w:color w:val="000000" w:themeColor="text1"/>
        </w:rPr>
        <w:t xml:space="preserve"> not </w:t>
      </w:r>
      <w:r w:rsidR="00DB012A">
        <w:rPr>
          <w:color w:val="000000" w:themeColor="text1"/>
        </w:rPr>
        <w:t>unexpected</w:t>
      </w:r>
      <w:r w:rsidR="006B5166">
        <w:rPr>
          <w:color w:val="000000" w:themeColor="text1"/>
        </w:rPr>
        <w:t xml:space="preserve"> </w:t>
      </w:r>
      <w:r w:rsidR="00F022E9">
        <w:rPr>
          <w:color w:val="000000" w:themeColor="text1"/>
        </w:rPr>
        <w:t xml:space="preserve">for </w:t>
      </w:r>
      <w:r w:rsidR="006B5166">
        <w:rPr>
          <w:color w:val="000000" w:themeColor="text1"/>
        </w:rPr>
        <w:t xml:space="preserve">a </w:t>
      </w:r>
      <w:r w:rsidR="00F022E9">
        <w:rPr>
          <w:color w:val="000000" w:themeColor="text1"/>
        </w:rPr>
        <w:t xml:space="preserve">survey that has taken place in </w:t>
      </w:r>
      <w:r w:rsidR="006B5166">
        <w:rPr>
          <w:color w:val="000000" w:themeColor="text1"/>
        </w:rPr>
        <w:t>North American city</w:t>
      </w:r>
      <w:r w:rsidR="000E7DA4">
        <w:rPr>
          <w:color w:val="000000" w:themeColor="text1"/>
        </w:rPr>
        <w:t xml:space="preserve"> with a high level of employment</w:t>
      </w:r>
      <w:r w:rsidR="00681858">
        <w:rPr>
          <w:color w:val="000000" w:themeColor="text1"/>
        </w:rPr>
        <w:t>, however</w:t>
      </w:r>
      <w:r w:rsidR="00EC148C">
        <w:rPr>
          <w:color w:val="000000" w:themeColor="text1"/>
        </w:rPr>
        <w:t xml:space="preserve">, so we can </w:t>
      </w:r>
      <w:r w:rsidR="000B7929">
        <w:rPr>
          <w:color w:val="000000" w:themeColor="text1"/>
        </w:rPr>
        <w:t>argue</w:t>
      </w:r>
      <w:r w:rsidR="00EC148C">
        <w:rPr>
          <w:color w:val="000000" w:themeColor="text1"/>
        </w:rPr>
        <w:t xml:space="preserve"> that this </w:t>
      </w:r>
      <w:r w:rsidR="000B7929">
        <w:rPr>
          <w:color w:val="000000" w:themeColor="text1"/>
        </w:rPr>
        <w:t xml:space="preserve">study is relatively </w:t>
      </w:r>
      <w:r w:rsidR="00EC148C">
        <w:rPr>
          <w:color w:val="000000" w:themeColor="text1"/>
        </w:rPr>
        <w:t>represent</w:t>
      </w:r>
      <w:r w:rsidR="000B7929">
        <w:rPr>
          <w:color w:val="000000" w:themeColor="text1"/>
        </w:rPr>
        <w:t xml:space="preserve">ative of trips occurring across </w:t>
      </w:r>
      <w:r w:rsidR="00EC148C">
        <w:rPr>
          <w:color w:val="000000" w:themeColor="text1"/>
        </w:rPr>
        <w:t>Montr</w:t>
      </w:r>
      <w:r w:rsidR="000B7929">
        <w:rPr>
          <w:color w:val="000000" w:themeColor="text1"/>
        </w:rPr>
        <w:t>é</w:t>
      </w:r>
      <w:r w:rsidR="00EC148C">
        <w:rPr>
          <w:color w:val="000000" w:themeColor="text1"/>
        </w:rPr>
        <w:t xml:space="preserve">al </w:t>
      </w:r>
      <w:r w:rsidR="00681858">
        <w:rPr>
          <w:color w:val="000000" w:themeColor="text1"/>
        </w:rPr>
        <w:t>(</w:t>
      </w:r>
      <w:r w:rsidR="00681858">
        <w:t xml:space="preserve">Meng </w:t>
      </w:r>
      <w:r w:rsidR="00681858">
        <w:rPr>
          <w:i/>
        </w:rPr>
        <w:t>et al.</w:t>
      </w:r>
      <w:r w:rsidR="00681858">
        <w:t>, 2019</w:t>
      </w:r>
      <w:r w:rsidR="00681858">
        <w:t>)</w:t>
      </w:r>
      <w:r w:rsidR="009B690D">
        <w:t xml:space="preserve">. </w:t>
      </w:r>
    </w:p>
    <w:p w:rsidR="008D01CC" w:rsidRDefault="008D01CC" w:rsidP="00AF5B4B">
      <w:pPr>
        <w:rPr>
          <w:color w:val="000000" w:themeColor="text1"/>
        </w:rPr>
      </w:pPr>
    </w:p>
    <w:p w:rsidR="005E5FD8" w:rsidRDefault="005E5FD8" w:rsidP="00300343">
      <w:pPr>
        <w:jc w:val="center"/>
        <w:rPr>
          <w:noProof/>
          <w:color w:val="000000" w:themeColor="text1"/>
        </w:rPr>
      </w:pPr>
    </w:p>
    <w:p w:rsidR="00750B2B" w:rsidRDefault="00750B2B" w:rsidP="00300343">
      <w:pPr>
        <w:jc w:val="center"/>
        <w:rPr>
          <w:color w:val="000000" w:themeColor="text1"/>
        </w:rPr>
      </w:pPr>
      <w:r>
        <w:rPr>
          <w:noProof/>
          <w:color w:val="000000" w:themeColor="text1"/>
        </w:rPr>
        <w:lastRenderedPageBreak/>
        <w:drawing>
          <wp:inline distT="0" distB="0" distL="0" distR="0">
            <wp:extent cx="5727700" cy="38061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ode_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39457" cy="3814003"/>
                    </a:xfrm>
                    <a:prstGeom prst="rect">
                      <a:avLst/>
                    </a:prstGeom>
                  </pic:spPr>
                </pic:pic>
              </a:graphicData>
            </a:graphic>
          </wp:inline>
        </w:drawing>
      </w:r>
    </w:p>
    <w:p w:rsidR="005E5FD8" w:rsidRPr="00300343" w:rsidRDefault="008E0A5C" w:rsidP="00300343">
      <w:pPr>
        <w:jc w:val="center"/>
        <w:rPr>
          <w:color w:val="000000" w:themeColor="text1"/>
        </w:rPr>
      </w:pPr>
      <w:r w:rsidRPr="00F102CB">
        <w:rPr>
          <w:b/>
          <w:color w:val="B36230"/>
        </w:rPr>
        <w:t>Figure 4.</w:t>
      </w:r>
      <w:r w:rsidR="00F102CB" w:rsidRPr="00F102CB">
        <w:rPr>
          <w:b/>
          <w:color w:val="B36230"/>
        </w:rPr>
        <w:t>2</w:t>
      </w:r>
      <w:r w:rsidR="00300343">
        <w:rPr>
          <w:b/>
          <w:color w:val="B36230"/>
        </w:rPr>
        <w:t xml:space="preserve"> </w:t>
      </w:r>
      <w:r w:rsidR="00300343">
        <w:rPr>
          <w:color w:val="000000" w:themeColor="text1"/>
        </w:rPr>
        <w:t>Bar chart</w:t>
      </w:r>
      <w:r w:rsidR="00750B2B">
        <w:rPr>
          <w:color w:val="000000" w:themeColor="text1"/>
        </w:rPr>
        <w:t>s</w:t>
      </w:r>
      <w:r w:rsidR="00300343">
        <w:rPr>
          <w:color w:val="000000" w:themeColor="text1"/>
        </w:rPr>
        <w:t xml:space="preserve"> showing the type of </w:t>
      </w:r>
      <w:r w:rsidR="004112D2">
        <w:rPr>
          <w:color w:val="000000" w:themeColor="text1"/>
        </w:rPr>
        <w:t xml:space="preserve">trip </w:t>
      </w:r>
      <w:r w:rsidR="00300343">
        <w:rPr>
          <w:color w:val="000000" w:themeColor="text1"/>
        </w:rPr>
        <w:t xml:space="preserve">purpose </w:t>
      </w:r>
      <w:r w:rsidR="00750B2B">
        <w:rPr>
          <w:color w:val="000000" w:themeColor="text1"/>
        </w:rPr>
        <w:t xml:space="preserve">and </w:t>
      </w:r>
      <w:r w:rsidR="004112D2">
        <w:rPr>
          <w:color w:val="000000" w:themeColor="text1"/>
        </w:rPr>
        <w:t xml:space="preserve">travel </w:t>
      </w:r>
      <w:r w:rsidR="00750B2B">
        <w:rPr>
          <w:color w:val="000000" w:themeColor="text1"/>
        </w:rPr>
        <w:t xml:space="preserve">mode </w:t>
      </w:r>
      <w:r w:rsidR="003E28A5">
        <w:rPr>
          <w:color w:val="000000" w:themeColor="text1"/>
        </w:rPr>
        <w:t>select</w:t>
      </w:r>
      <w:r w:rsidR="00750B2B">
        <w:rPr>
          <w:color w:val="000000" w:themeColor="text1"/>
        </w:rPr>
        <w:t>ed</w:t>
      </w:r>
      <w:r w:rsidR="003E28A5">
        <w:rPr>
          <w:color w:val="000000" w:themeColor="text1"/>
        </w:rPr>
        <w:t xml:space="preserve"> by </w:t>
      </w:r>
      <w:r w:rsidR="00300343">
        <w:rPr>
          <w:color w:val="000000" w:themeColor="text1"/>
        </w:rPr>
        <w:t xml:space="preserve">respondents to the 2017 MTL </w:t>
      </w:r>
      <w:proofErr w:type="spellStart"/>
      <w:r w:rsidR="00300343">
        <w:rPr>
          <w:color w:val="000000" w:themeColor="text1"/>
        </w:rPr>
        <w:t>Trajet</w:t>
      </w:r>
      <w:proofErr w:type="spellEnd"/>
      <w:r w:rsidR="00300343">
        <w:rPr>
          <w:color w:val="000000" w:themeColor="text1"/>
        </w:rPr>
        <w:t xml:space="preserve"> survey.</w:t>
      </w:r>
    </w:p>
    <w:p w:rsidR="005E5FD8" w:rsidRDefault="005E5FD8" w:rsidP="00AF5B4B">
      <w:pPr>
        <w:rPr>
          <w:color w:val="000000" w:themeColor="text1"/>
        </w:rPr>
      </w:pPr>
    </w:p>
    <w:p w:rsidR="005E18A8" w:rsidRPr="00DB76E4" w:rsidRDefault="00FC5FEB" w:rsidP="00AF5B4B">
      <w:pPr>
        <w:rPr>
          <w:color w:val="000000" w:themeColor="text1"/>
        </w:rPr>
      </w:pPr>
      <w:r>
        <w:rPr>
          <w:color w:val="000000" w:themeColor="text1"/>
        </w:rPr>
        <w:t xml:space="preserve">When the travel mode is </w:t>
      </w:r>
      <w:r w:rsidR="000D5631">
        <w:rPr>
          <w:color w:val="000000" w:themeColor="text1"/>
        </w:rPr>
        <w:t>broken down by purpose,</w:t>
      </w:r>
      <w:r>
        <w:rPr>
          <w:color w:val="000000" w:themeColor="text1"/>
        </w:rPr>
        <w:t xml:space="preserve"> in </w:t>
      </w:r>
      <w:r w:rsidRPr="00B25CB8">
        <w:rPr>
          <w:b/>
          <w:color w:val="B36230"/>
        </w:rPr>
        <w:t>Figure 4.3</w:t>
      </w:r>
      <w:r>
        <w:rPr>
          <w:color w:val="000000" w:themeColor="text1"/>
        </w:rPr>
        <w:t>,</w:t>
      </w:r>
      <w:r w:rsidR="000D5631">
        <w:rPr>
          <w:color w:val="000000" w:themeColor="text1"/>
        </w:rPr>
        <w:t xml:space="preserve"> we see that there is higher </w:t>
      </w:r>
      <w:r>
        <w:rPr>
          <w:color w:val="000000" w:themeColor="text1"/>
        </w:rPr>
        <w:t>usage of cars in trips for shopping and picking people up</w:t>
      </w:r>
      <w:r w:rsidR="00DB76E4">
        <w:rPr>
          <w:color w:val="000000" w:themeColor="text1"/>
        </w:rPr>
        <w:t xml:space="preserve"> and lower usage of cars in </w:t>
      </w:r>
      <w:r w:rsidR="00D84D06">
        <w:rPr>
          <w:color w:val="000000" w:themeColor="text1"/>
        </w:rPr>
        <w:t xml:space="preserve">trips for </w:t>
      </w:r>
      <w:r w:rsidR="00DB76E4" w:rsidRPr="00DB76E4">
        <w:rPr>
          <w:color w:val="000000" w:themeColor="text1"/>
        </w:rPr>
        <w:t>education</w:t>
      </w:r>
      <w:r w:rsidR="00DB76E4">
        <w:rPr>
          <w:color w:val="000000" w:themeColor="text1"/>
        </w:rPr>
        <w:t>.</w:t>
      </w:r>
      <w:r w:rsidR="00DB76E4">
        <w:rPr>
          <w:b/>
          <w:color w:val="000000" w:themeColor="text1"/>
        </w:rPr>
        <w:t xml:space="preserve"> </w:t>
      </w:r>
      <w:r w:rsidR="00DB76E4">
        <w:rPr>
          <w:color w:val="000000" w:themeColor="text1"/>
        </w:rPr>
        <w:t>Notably, a higher proportion of respondent ha</w:t>
      </w:r>
      <w:r w:rsidR="007559E9">
        <w:rPr>
          <w:color w:val="000000" w:themeColor="text1"/>
        </w:rPr>
        <w:t xml:space="preserve">ve </w:t>
      </w:r>
      <w:r w:rsidR="00DB76E4">
        <w:rPr>
          <w:color w:val="000000" w:themeColor="text1"/>
        </w:rPr>
        <w:t xml:space="preserve">walked or cycled </w:t>
      </w:r>
      <w:r w:rsidR="007559E9">
        <w:rPr>
          <w:color w:val="000000" w:themeColor="text1"/>
        </w:rPr>
        <w:t xml:space="preserve">when taking </w:t>
      </w:r>
      <w:r w:rsidR="00626BD5">
        <w:rPr>
          <w:color w:val="000000" w:themeColor="text1"/>
        </w:rPr>
        <w:t xml:space="preserve">trips to </w:t>
      </w:r>
      <w:r w:rsidR="007559E9">
        <w:rPr>
          <w:color w:val="000000" w:themeColor="text1"/>
        </w:rPr>
        <w:t xml:space="preserve">work, </w:t>
      </w:r>
      <w:r w:rsidR="00626BD5">
        <w:rPr>
          <w:color w:val="000000" w:themeColor="text1"/>
        </w:rPr>
        <w:t>cafés</w:t>
      </w:r>
      <w:r w:rsidR="007559E9">
        <w:rPr>
          <w:color w:val="000000" w:themeColor="text1"/>
        </w:rPr>
        <w:t xml:space="preserve"> and</w:t>
      </w:r>
      <w:r w:rsidR="00626BD5">
        <w:rPr>
          <w:color w:val="000000" w:themeColor="text1"/>
        </w:rPr>
        <w:t xml:space="preserve"> </w:t>
      </w:r>
      <w:r w:rsidR="00D84D06">
        <w:rPr>
          <w:color w:val="000000" w:themeColor="text1"/>
        </w:rPr>
        <w:t xml:space="preserve">places of </w:t>
      </w:r>
      <w:r w:rsidR="007559E9">
        <w:rPr>
          <w:color w:val="000000" w:themeColor="text1"/>
        </w:rPr>
        <w:t xml:space="preserve">education. </w:t>
      </w:r>
    </w:p>
    <w:p w:rsidR="00D01004" w:rsidRDefault="00D01004" w:rsidP="00F26EC8">
      <w:pPr>
        <w:rPr>
          <w:color w:val="000000" w:themeColor="text1"/>
        </w:rPr>
      </w:pPr>
    </w:p>
    <w:p w:rsidR="009A6045" w:rsidRDefault="00C23A1B" w:rsidP="00F26EC8">
      <w:r>
        <w:rPr>
          <w:noProof/>
        </w:rPr>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443E1" w:rsidRDefault="004C104E" w:rsidP="004C104E">
      <w:pPr>
        <w:jc w:val="center"/>
        <w:rPr>
          <w:color w:val="000000" w:themeColor="text1"/>
        </w:rPr>
      </w:pPr>
      <w:r w:rsidRPr="00AC723A">
        <w:rPr>
          <w:b/>
          <w:color w:val="B36230"/>
        </w:rPr>
        <w:lastRenderedPageBreak/>
        <w:t>Figure 4.</w:t>
      </w:r>
      <w:r w:rsidR="004E69FB">
        <w:rPr>
          <w:b/>
          <w:color w:val="B36230"/>
        </w:rPr>
        <w:t>3</w:t>
      </w:r>
      <w:r>
        <w:rPr>
          <w:b/>
          <w:color w:val="B36230"/>
        </w:rPr>
        <w:t xml:space="preserve"> </w:t>
      </w:r>
      <w:r w:rsidR="00A443E1">
        <w:rPr>
          <w:color w:val="000000" w:themeColor="text1"/>
        </w:rPr>
        <w:t xml:space="preserve">Bar chart comparing the proportion of </w:t>
      </w:r>
      <w:r w:rsidR="0098071D">
        <w:rPr>
          <w:color w:val="000000" w:themeColor="text1"/>
        </w:rPr>
        <w:t xml:space="preserve">each </w:t>
      </w:r>
      <w:r w:rsidR="00A53F07">
        <w:rPr>
          <w:color w:val="000000" w:themeColor="text1"/>
        </w:rPr>
        <w:t xml:space="preserve">unique </w:t>
      </w:r>
      <w:r w:rsidR="00193A34">
        <w:rPr>
          <w:color w:val="000000" w:themeColor="text1"/>
        </w:rPr>
        <w:t xml:space="preserve">trip purposes </w:t>
      </w:r>
      <w:r w:rsidR="001600A9">
        <w:rPr>
          <w:color w:val="000000" w:themeColor="text1"/>
        </w:rPr>
        <w:t xml:space="preserve">accounted for by each unique </w:t>
      </w:r>
      <w:r w:rsidR="00193A34">
        <w:rPr>
          <w:color w:val="000000" w:themeColor="text1"/>
        </w:rPr>
        <w:t xml:space="preserve">travel </w:t>
      </w:r>
      <w:r w:rsidR="00A443E1">
        <w:rPr>
          <w:color w:val="000000" w:themeColor="text1"/>
        </w:rPr>
        <w:t>modes.</w:t>
      </w:r>
    </w:p>
    <w:p w:rsidR="003868FA" w:rsidRDefault="003868FA" w:rsidP="00F26EC8"/>
    <w:p w:rsidR="008047DB" w:rsidRDefault="008047DB" w:rsidP="00F26EC8">
      <w:r>
        <w:t>Comparing the distances and duration</w:t>
      </w:r>
      <w:r w:rsidR="00D542DF">
        <w:t xml:space="preserve"> of the trips as grouped by</w:t>
      </w:r>
      <w:r w:rsidR="00CC29F7">
        <w:t xml:space="preserve"> trip purpose</w:t>
      </w:r>
      <w:r w:rsidR="0096693B">
        <w:t xml:space="preserve">, in </w:t>
      </w:r>
      <w:r w:rsidR="0096693B" w:rsidRPr="0096693B">
        <w:rPr>
          <w:b/>
          <w:color w:val="B36230"/>
        </w:rPr>
        <w:t>Table 4.3</w:t>
      </w:r>
      <w:r w:rsidR="00D542DF">
        <w:t>,</w:t>
      </w:r>
      <w:r w:rsidR="00CC29F7">
        <w:t xml:space="preserve"> we see that </w:t>
      </w:r>
      <w:r w:rsidR="005F6AD3">
        <w:t xml:space="preserve">trips to cafés and shops are shorter in both </w:t>
      </w:r>
      <w:r w:rsidR="005457B6">
        <w:t xml:space="preserve">mean </w:t>
      </w:r>
      <w:r w:rsidR="005F6AD3">
        <w:t>distance</w:t>
      </w:r>
      <w:r w:rsidR="00D542DF">
        <w:t xml:space="preserve"> </w:t>
      </w:r>
      <w:r w:rsidR="005457B6">
        <w:t xml:space="preserve">(4.5 &amp; 4.8 km) </w:t>
      </w:r>
      <w:r w:rsidR="005F6AD3">
        <w:t xml:space="preserve">and duration </w:t>
      </w:r>
      <w:r w:rsidR="005457B6">
        <w:t>(23</w:t>
      </w:r>
      <w:r w:rsidR="005457B6">
        <w:t xml:space="preserve"> &amp; </w:t>
      </w:r>
      <w:r w:rsidR="005457B6">
        <w:t xml:space="preserve">20 mins) </w:t>
      </w:r>
      <w:r w:rsidR="005F6AD3">
        <w:t>compared to the</w:t>
      </w:r>
      <w:r w:rsidR="00896886">
        <w:t xml:space="preserve"> other forms of trips</w:t>
      </w:r>
      <w:r w:rsidR="00D53B60">
        <w:t xml:space="preserve"> such as work and returning home</w:t>
      </w:r>
      <w:r w:rsidR="0096693B">
        <w:t xml:space="preserve">. When cross-referencing with travel mode (from </w:t>
      </w:r>
      <w:r w:rsidR="0096693B" w:rsidRPr="0096693B">
        <w:rPr>
          <w:b/>
          <w:color w:val="B36230"/>
        </w:rPr>
        <w:t>Figure 4.3</w:t>
      </w:r>
      <w:r w:rsidR="0096693B">
        <w:t>)</w:t>
      </w:r>
      <w:r w:rsidR="005457B6">
        <w:t xml:space="preserve">, it could be proposed </w:t>
      </w:r>
      <w:r w:rsidR="0096693B">
        <w:t>th</w:t>
      </w:r>
      <w:r w:rsidR="00E866EE">
        <w:t>at these values</w:t>
      </w:r>
      <w:r w:rsidR="005457B6">
        <w:t xml:space="preserve"> </w:t>
      </w:r>
      <w:r w:rsidR="00E866EE">
        <w:t xml:space="preserve">are a </w:t>
      </w:r>
      <w:r w:rsidR="0096693B">
        <w:t xml:space="preserve">product of </w:t>
      </w:r>
      <w:r w:rsidR="00E866EE">
        <w:t xml:space="preserve">the fact that a higher proportion of these </w:t>
      </w:r>
      <w:r w:rsidR="005457B6">
        <w:t>trips are walked.</w:t>
      </w:r>
      <w:r w:rsidR="00D53B60">
        <w:t xml:space="preserve"> </w:t>
      </w:r>
      <w:r w:rsidR="001D3E29">
        <w:t xml:space="preserve"> </w:t>
      </w:r>
    </w:p>
    <w:p w:rsidR="00B17D05" w:rsidRDefault="00B17D05" w:rsidP="00AF5B4B">
      <w:pPr>
        <w:rPr>
          <w:color w:val="000000" w:themeColor="text1"/>
        </w:rPr>
      </w:pPr>
    </w:p>
    <w:p w:rsidR="005441C5" w:rsidRPr="005441C5" w:rsidRDefault="005441C5" w:rsidP="00AF5B4B">
      <w:pPr>
        <w:rPr>
          <w:color w:val="000000" w:themeColor="text1"/>
        </w:rPr>
      </w:pPr>
      <w:r w:rsidRPr="005441C5">
        <w:rPr>
          <w:b/>
          <w:color w:val="B36230"/>
        </w:rPr>
        <w:t>Table 4.3</w:t>
      </w:r>
      <w:r>
        <w:rPr>
          <w:b/>
          <w:color w:val="B36230"/>
        </w:rPr>
        <w:t xml:space="preserve"> </w:t>
      </w:r>
      <w:r w:rsidR="00E75B27">
        <w:rPr>
          <w:color w:val="000000" w:themeColor="text1"/>
        </w:rPr>
        <w:t xml:space="preserve">Summary statistics of trip distance and duration per trip purpose </w:t>
      </w:r>
      <w:r>
        <w:rPr>
          <w:color w:val="000000" w:themeColor="text1"/>
        </w:rPr>
        <w:t>(Note: trips that are classed as ‘Not Available</w:t>
      </w:r>
      <w:r w:rsidR="00C26E04">
        <w:rPr>
          <w:color w:val="000000" w:themeColor="text1"/>
        </w:rPr>
        <w:t>’</w:t>
      </w:r>
      <w:r>
        <w:rPr>
          <w:color w:val="000000" w:themeColor="text1"/>
        </w:rPr>
        <w:t xml:space="preserve"> have been omitted from this table)</w:t>
      </w:r>
    </w:p>
    <w:tbl>
      <w:tblPr>
        <w:tblStyle w:val="TableGrid"/>
        <w:tblW w:w="92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1046"/>
        <w:gridCol w:w="1028"/>
        <w:gridCol w:w="1369"/>
        <w:gridCol w:w="1045"/>
        <w:gridCol w:w="1142"/>
        <w:gridCol w:w="1370"/>
      </w:tblGrid>
      <w:tr w:rsidR="004F3E25" w:rsidTr="008047DB">
        <w:trPr>
          <w:trHeight w:val="389"/>
        </w:trPr>
        <w:tc>
          <w:tcPr>
            <w:tcW w:w="2222" w:type="dxa"/>
            <w:tcBorders>
              <w:top w:val="single" w:sz="4" w:space="0" w:color="auto"/>
              <w:bottom w:val="single" w:sz="4" w:space="0" w:color="auto"/>
            </w:tcBorders>
          </w:tcPr>
          <w:p w:rsidR="004F3E25" w:rsidRPr="0038598A" w:rsidRDefault="00E75B27" w:rsidP="004C5132">
            <w:pPr>
              <w:rPr>
                <w:i/>
                <w:color w:val="000000" w:themeColor="text1"/>
                <w:sz w:val="28"/>
              </w:rPr>
            </w:pPr>
            <w:r>
              <w:rPr>
                <w:i/>
                <w:color w:val="000000" w:themeColor="text1"/>
                <w:sz w:val="28"/>
              </w:rPr>
              <w:t xml:space="preserve">Trip </w:t>
            </w:r>
            <w:r w:rsidR="004F3E25" w:rsidRPr="0038598A">
              <w:rPr>
                <w:i/>
                <w:color w:val="000000" w:themeColor="text1"/>
                <w:sz w:val="28"/>
              </w:rPr>
              <w:t>Purpose</w:t>
            </w:r>
          </w:p>
        </w:tc>
        <w:tc>
          <w:tcPr>
            <w:tcW w:w="3443" w:type="dxa"/>
            <w:gridSpan w:val="3"/>
            <w:tcBorders>
              <w:top w:val="single" w:sz="4" w:space="0" w:color="auto"/>
              <w:bottom w:val="single" w:sz="4" w:space="0" w:color="auto"/>
            </w:tcBorders>
          </w:tcPr>
          <w:p w:rsidR="004F3E25" w:rsidRPr="0038598A" w:rsidRDefault="004F3E25" w:rsidP="00833B04">
            <w:pPr>
              <w:jc w:val="center"/>
              <w:rPr>
                <w:i/>
                <w:color w:val="000000" w:themeColor="text1"/>
                <w:sz w:val="28"/>
              </w:rPr>
            </w:pPr>
            <w:r w:rsidRPr="0038598A">
              <w:rPr>
                <w:i/>
                <w:color w:val="000000" w:themeColor="text1"/>
                <w:sz w:val="28"/>
              </w:rPr>
              <w:t>Trip distance</w:t>
            </w:r>
            <w:r w:rsidR="00DB5BCD" w:rsidRPr="0038598A">
              <w:rPr>
                <w:i/>
                <w:color w:val="000000" w:themeColor="text1"/>
                <w:sz w:val="28"/>
              </w:rPr>
              <w:t xml:space="preserve"> (km)</w:t>
            </w:r>
          </w:p>
        </w:tc>
        <w:tc>
          <w:tcPr>
            <w:tcW w:w="3557" w:type="dxa"/>
            <w:gridSpan w:val="3"/>
            <w:tcBorders>
              <w:top w:val="single" w:sz="4" w:space="0" w:color="auto"/>
              <w:bottom w:val="single" w:sz="4" w:space="0" w:color="auto"/>
            </w:tcBorders>
          </w:tcPr>
          <w:p w:rsidR="004F3E25" w:rsidRPr="0038598A" w:rsidRDefault="004F3E25" w:rsidP="00833B04">
            <w:pPr>
              <w:jc w:val="center"/>
              <w:rPr>
                <w:i/>
                <w:color w:val="000000" w:themeColor="text1"/>
                <w:sz w:val="28"/>
              </w:rPr>
            </w:pPr>
            <w:r w:rsidRPr="0038598A">
              <w:rPr>
                <w:i/>
                <w:color w:val="000000" w:themeColor="text1"/>
                <w:sz w:val="28"/>
              </w:rPr>
              <w:t>Trip duration</w:t>
            </w:r>
            <w:r w:rsidR="00DB5BCD" w:rsidRPr="0038598A">
              <w:rPr>
                <w:i/>
                <w:color w:val="000000" w:themeColor="text1"/>
                <w:sz w:val="28"/>
              </w:rPr>
              <w:t xml:space="preserve"> (mins)</w:t>
            </w:r>
          </w:p>
        </w:tc>
      </w:tr>
      <w:tr w:rsidR="004F3E25" w:rsidTr="008047DB">
        <w:trPr>
          <w:trHeight w:val="362"/>
        </w:trPr>
        <w:tc>
          <w:tcPr>
            <w:tcW w:w="2222" w:type="dxa"/>
            <w:tcBorders>
              <w:top w:val="single" w:sz="4" w:space="0" w:color="auto"/>
            </w:tcBorders>
          </w:tcPr>
          <w:p w:rsidR="004F3E25" w:rsidRDefault="004F3E25" w:rsidP="004C5132">
            <w:pPr>
              <w:rPr>
                <w:color w:val="000000" w:themeColor="text1"/>
              </w:rPr>
            </w:pPr>
          </w:p>
        </w:tc>
        <w:tc>
          <w:tcPr>
            <w:tcW w:w="1046" w:type="dxa"/>
            <w:tcBorders>
              <w:top w:val="single" w:sz="4" w:space="0" w:color="auto"/>
            </w:tcBorders>
          </w:tcPr>
          <w:p w:rsidR="004F3E25" w:rsidRPr="00704C3D" w:rsidRDefault="004F3E25" w:rsidP="00B84C58">
            <w:pPr>
              <w:jc w:val="center"/>
              <w:rPr>
                <w:rFonts w:ascii="Cambria Math" w:hAnsi="Cambria Math"/>
              </w:rPr>
            </w:pPr>
            <w:r w:rsidRPr="00704C3D">
              <w:rPr>
                <w:rFonts w:ascii="Cambria Math" w:hAnsi="Cambria Math"/>
              </w:rPr>
              <w:t>μ</w:t>
            </w:r>
          </w:p>
        </w:tc>
        <w:tc>
          <w:tcPr>
            <w:tcW w:w="1028" w:type="dxa"/>
            <w:tcBorders>
              <w:top w:val="single" w:sz="4" w:space="0" w:color="auto"/>
            </w:tcBorders>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sym w:font="Symbol" w:char="F073"/>
            </w:r>
          </w:p>
        </w:tc>
        <w:tc>
          <w:tcPr>
            <w:tcW w:w="1369" w:type="dxa"/>
            <w:tcBorders>
              <w:top w:val="single" w:sz="4" w:space="0" w:color="auto"/>
            </w:tcBorders>
          </w:tcPr>
          <w:p w:rsidR="004F3E25" w:rsidRPr="00704C3D" w:rsidRDefault="009E2EA5" w:rsidP="00B84C58">
            <w:pPr>
              <w:jc w:val="center"/>
              <w:rPr>
                <w:rFonts w:ascii="Cambria Math" w:hAnsi="Cambria Math"/>
                <w:color w:val="000000" w:themeColor="text1"/>
              </w:rPr>
            </w:pPr>
            <w:r w:rsidRPr="00704C3D">
              <w:rPr>
                <w:rFonts w:ascii="Cambria Math" w:hAnsi="Cambria Math"/>
                <w:color w:val="000000" w:themeColor="text1"/>
              </w:rPr>
              <w:t>S</w:t>
            </w:r>
            <w:r w:rsidR="004F3E25" w:rsidRPr="00704C3D">
              <w:rPr>
                <w:rFonts w:ascii="Cambria Math" w:hAnsi="Cambria Math"/>
                <w:color w:val="000000" w:themeColor="text1"/>
              </w:rPr>
              <w:t>kew</w:t>
            </w:r>
          </w:p>
        </w:tc>
        <w:tc>
          <w:tcPr>
            <w:tcW w:w="1045" w:type="dxa"/>
            <w:tcBorders>
              <w:top w:val="single" w:sz="4" w:space="0" w:color="auto"/>
            </w:tcBorders>
          </w:tcPr>
          <w:p w:rsidR="004F3E25" w:rsidRPr="00704C3D" w:rsidRDefault="00B84C58" w:rsidP="00B84C58">
            <w:pPr>
              <w:jc w:val="center"/>
              <w:rPr>
                <w:rFonts w:ascii="Cambria Math" w:hAnsi="Cambria Math"/>
              </w:rPr>
            </w:pPr>
            <w:r w:rsidRPr="00704C3D">
              <w:rPr>
                <w:rFonts w:ascii="Cambria Math" w:hAnsi="Cambria Math"/>
              </w:rPr>
              <w:t>μ</w:t>
            </w:r>
            <w:r w:rsidR="00DB5BCD" w:rsidRPr="00704C3D">
              <w:rPr>
                <w:rFonts w:ascii="Cambria Math" w:hAnsi="Cambria Math"/>
              </w:rPr>
              <w:t xml:space="preserve"> </w:t>
            </w:r>
          </w:p>
        </w:tc>
        <w:tc>
          <w:tcPr>
            <w:tcW w:w="1142" w:type="dxa"/>
            <w:tcBorders>
              <w:top w:val="single" w:sz="4" w:space="0" w:color="auto"/>
            </w:tcBorders>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sym w:font="Symbol" w:char="F073"/>
            </w:r>
          </w:p>
        </w:tc>
        <w:tc>
          <w:tcPr>
            <w:tcW w:w="1370" w:type="dxa"/>
            <w:tcBorders>
              <w:top w:val="single" w:sz="4" w:space="0" w:color="auto"/>
            </w:tcBorders>
          </w:tcPr>
          <w:p w:rsidR="004F3E25" w:rsidRPr="00704C3D" w:rsidRDefault="009E2EA5" w:rsidP="00B84C58">
            <w:pPr>
              <w:jc w:val="center"/>
              <w:rPr>
                <w:rFonts w:ascii="Cambria Math" w:hAnsi="Cambria Math"/>
                <w:color w:val="000000" w:themeColor="text1"/>
              </w:rPr>
            </w:pPr>
            <w:r w:rsidRPr="00704C3D">
              <w:rPr>
                <w:rFonts w:ascii="Cambria Math" w:hAnsi="Cambria Math"/>
                <w:color w:val="000000" w:themeColor="text1"/>
              </w:rPr>
              <w:t>S</w:t>
            </w:r>
            <w:r w:rsidR="004F3E25" w:rsidRPr="00704C3D">
              <w:rPr>
                <w:rFonts w:ascii="Cambria Math" w:hAnsi="Cambria Math"/>
                <w:color w:val="000000" w:themeColor="text1"/>
              </w:rPr>
              <w:t>kew</w:t>
            </w:r>
          </w:p>
        </w:tc>
      </w:tr>
      <w:tr w:rsidR="004F3E25" w:rsidTr="008047DB">
        <w:trPr>
          <w:trHeight w:val="362"/>
        </w:trPr>
        <w:tc>
          <w:tcPr>
            <w:tcW w:w="2222" w:type="dxa"/>
          </w:tcPr>
          <w:p w:rsidR="004F3E25" w:rsidRDefault="004F3E25" w:rsidP="004C5132">
            <w:pPr>
              <w:rPr>
                <w:color w:val="000000" w:themeColor="text1"/>
              </w:rPr>
            </w:pPr>
            <w:r>
              <w:rPr>
                <w:color w:val="000000" w:themeColor="text1"/>
              </w:rPr>
              <w:t>Café</w:t>
            </w:r>
          </w:p>
        </w:tc>
        <w:tc>
          <w:tcPr>
            <w:tcW w:w="1046" w:type="dxa"/>
          </w:tcPr>
          <w:p w:rsidR="004F3E25" w:rsidRPr="00704C3D" w:rsidRDefault="00B84C58" w:rsidP="00B84C58">
            <w:pPr>
              <w:jc w:val="center"/>
              <w:rPr>
                <w:rFonts w:ascii="Cambria Math" w:hAnsi="Cambria Math"/>
                <w:color w:val="000000" w:themeColor="text1"/>
              </w:rPr>
            </w:pPr>
            <w:r w:rsidRPr="00704C3D">
              <w:rPr>
                <w:rFonts w:ascii="Cambria Math" w:hAnsi="Cambria Math"/>
                <w:color w:val="000000" w:themeColor="text1"/>
              </w:rPr>
              <w:t>4.5</w:t>
            </w:r>
          </w:p>
        </w:tc>
        <w:tc>
          <w:tcPr>
            <w:tcW w:w="1028" w:type="dxa"/>
          </w:tcPr>
          <w:p w:rsidR="004F3E25" w:rsidRPr="00704C3D" w:rsidRDefault="00B84C58" w:rsidP="00B84C58">
            <w:pPr>
              <w:jc w:val="center"/>
              <w:rPr>
                <w:rFonts w:ascii="Cambria Math" w:hAnsi="Cambria Math"/>
                <w:color w:val="000000" w:themeColor="text1"/>
              </w:rPr>
            </w:pPr>
            <w:r w:rsidRPr="00704C3D">
              <w:rPr>
                <w:rFonts w:ascii="Cambria Math" w:hAnsi="Cambria Math"/>
                <w:color w:val="000000" w:themeColor="text1"/>
              </w:rPr>
              <w:t>7.6</w:t>
            </w:r>
          </w:p>
        </w:tc>
        <w:tc>
          <w:tcPr>
            <w:tcW w:w="1369" w:type="dxa"/>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t>+</w:t>
            </w:r>
            <w:r w:rsidR="009F75B2" w:rsidRPr="00704C3D">
              <w:rPr>
                <w:rFonts w:ascii="Cambria Math" w:hAnsi="Cambria Math"/>
                <w:color w:val="000000" w:themeColor="text1"/>
              </w:rPr>
              <w:t>4</w:t>
            </w:r>
            <w:r w:rsidRPr="00704C3D">
              <w:rPr>
                <w:rFonts w:ascii="Cambria Math" w:hAnsi="Cambria Math"/>
                <w:color w:val="000000" w:themeColor="text1"/>
              </w:rPr>
              <w:t>.</w:t>
            </w:r>
            <w:r w:rsidR="009F75B2" w:rsidRPr="00704C3D">
              <w:rPr>
                <w:rFonts w:ascii="Cambria Math" w:hAnsi="Cambria Math"/>
                <w:color w:val="000000" w:themeColor="text1"/>
              </w:rPr>
              <w:t>5</w:t>
            </w:r>
          </w:p>
        </w:tc>
        <w:tc>
          <w:tcPr>
            <w:tcW w:w="1045" w:type="dxa"/>
          </w:tcPr>
          <w:p w:rsidR="004F3E25" w:rsidRPr="00704C3D" w:rsidRDefault="00DB5BCD" w:rsidP="00B84C58">
            <w:pPr>
              <w:jc w:val="center"/>
              <w:rPr>
                <w:rFonts w:ascii="Cambria Math" w:hAnsi="Cambria Math"/>
                <w:color w:val="000000" w:themeColor="text1"/>
              </w:rPr>
            </w:pPr>
            <w:r w:rsidRPr="00704C3D">
              <w:rPr>
                <w:rFonts w:ascii="Cambria Math" w:hAnsi="Cambria Math"/>
                <w:color w:val="000000" w:themeColor="text1"/>
              </w:rPr>
              <w:t>22.</w:t>
            </w:r>
            <w:r w:rsidR="005F6AD3">
              <w:rPr>
                <w:rFonts w:ascii="Cambria Math" w:hAnsi="Cambria Math"/>
                <w:color w:val="000000" w:themeColor="text1"/>
              </w:rPr>
              <w:t>9</w:t>
            </w:r>
          </w:p>
        </w:tc>
        <w:tc>
          <w:tcPr>
            <w:tcW w:w="1142" w:type="dxa"/>
          </w:tcPr>
          <w:p w:rsidR="004F3E25" w:rsidRPr="00704C3D" w:rsidRDefault="009F75B2" w:rsidP="00B84C58">
            <w:pPr>
              <w:jc w:val="center"/>
              <w:rPr>
                <w:rFonts w:ascii="Cambria Math" w:hAnsi="Cambria Math"/>
                <w:color w:val="000000" w:themeColor="text1"/>
              </w:rPr>
            </w:pPr>
            <w:r w:rsidRPr="00704C3D">
              <w:rPr>
                <w:rFonts w:ascii="Cambria Math" w:hAnsi="Cambria Math"/>
                <w:color w:val="000000" w:themeColor="text1"/>
              </w:rPr>
              <w:t>19.5</w:t>
            </w:r>
          </w:p>
        </w:tc>
        <w:tc>
          <w:tcPr>
            <w:tcW w:w="1370" w:type="dxa"/>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t>+</w:t>
            </w:r>
            <w:r w:rsidR="009F75B2" w:rsidRPr="00704C3D">
              <w:rPr>
                <w:rFonts w:ascii="Cambria Math" w:hAnsi="Cambria Math"/>
                <w:color w:val="000000" w:themeColor="text1"/>
              </w:rPr>
              <w:t>2.</w:t>
            </w:r>
            <w:r w:rsidR="005F6AD3">
              <w:rPr>
                <w:rFonts w:ascii="Cambria Math" w:hAnsi="Cambria Math"/>
                <w:color w:val="000000" w:themeColor="text1"/>
              </w:rPr>
              <w:t>4</w:t>
            </w:r>
          </w:p>
        </w:tc>
      </w:tr>
      <w:tr w:rsidR="004F3E25" w:rsidTr="008047DB">
        <w:trPr>
          <w:trHeight w:val="389"/>
        </w:trPr>
        <w:tc>
          <w:tcPr>
            <w:tcW w:w="2222" w:type="dxa"/>
          </w:tcPr>
          <w:p w:rsidR="004F3E25" w:rsidRDefault="005C03AF" w:rsidP="004C5132">
            <w:pPr>
              <w:rPr>
                <w:color w:val="000000" w:themeColor="text1"/>
              </w:rPr>
            </w:pPr>
            <w:r>
              <w:rPr>
                <w:color w:val="000000" w:themeColor="text1"/>
              </w:rPr>
              <w:t>Education</w:t>
            </w:r>
          </w:p>
        </w:tc>
        <w:tc>
          <w:tcPr>
            <w:tcW w:w="1046" w:type="dxa"/>
          </w:tcPr>
          <w:p w:rsidR="004F3E25" w:rsidRPr="00704C3D" w:rsidRDefault="005C03AF" w:rsidP="00B84C58">
            <w:pPr>
              <w:jc w:val="center"/>
              <w:rPr>
                <w:rFonts w:ascii="Cambria Math" w:hAnsi="Cambria Math"/>
                <w:color w:val="000000" w:themeColor="text1"/>
              </w:rPr>
            </w:pPr>
            <w:r w:rsidRPr="00704C3D">
              <w:rPr>
                <w:rFonts w:ascii="Cambria Math" w:hAnsi="Cambria Math"/>
                <w:color w:val="000000" w:themeColor="text1"/>
              </w:rPr>
              <w:t>5.8</w:t>
            </w:r>
          </w:p>
        </w:tc>
        <w:tc>
          <w:tcPr>
            <w:tcW w:w="1028" w:type="dxa"/>
          </w:tcPr>
          <w:p w:rsidR="004F3E25" w:rsidRPr="00704C3D" w:rsidRDefault="005C03AF" w:rsidP="00B84C58">
            <w:pPr>
              <w:jc w:val="center"/>
              <w:rPr>
                <w:rFonts w:ascii="Cambria Math" w:hAnsi="Cambria Math"/>
                <w:color w:val="000000" w:themeColor="text1"/>
              </w:rPr>
            </w:pPr>
            <w:r w:rsidRPr="00704C3D">
              <w:rPr>
                <w:rFonts w:ascii="Cambria Math" w:hAnsi="Cambria Math"/>
                <w:color w:val="000000" w:themeColor="text1"/>
              </w:rPr>
              <w:t>6.</w:t>
            </w:r>
            <w:r w:rsidR="005F6AD3">
              <w:rPr>
                <w:rFonts w:ascii="Cambria Math" w:hAnsi="Cambria Math"/>
                <w:color w:val="000000" w:themeColor="text1"/>
              </w:rPr>
              <w:t>8</w:t>
            </w:r>
          </w:p>
        </w:tc>
        <w:tc>
          <w:tcPr>
            <w:tcW w:w="1369" w:type="dxa"/>
          </w:tcPr>
          <w:p w:rsidR="004F3E25" w:rsidRPr="00704C3D" w:rsidRDefault="005C03AF" w:rsidP="00B84C58">
            <w:pPr>
              <w:jc w:val="center"/>
              <w:rPr>
                <w:rFonts w:ascii="Cambria Math" w:hAnsi="Cambria Math"/>
                <w:color w:val="000000" w:themeColor="text1"/>
              </w:rPr>
            </w:pPr>
            <w:r w:rsidRPr="00704C3D">
              <w:rPr>
                <w:rFonts w:ascii="Cambria Math" w:hAnsi="Cambria Math"/>
                <w:color w:val="000000" w:themeColor="text1"/>
              </w:rPr>
              <w:t>+3.</w:t>
            </w:r>
            <w:r w:rsidR="005F6AD3">
              <w:rPr>
                <w:rFonts w:ascii="Cambria Math" w:hAnsi="Cambria Math"/>
                <w:color w:val="000000" w:themeColor="text1"/>
              </w:rPr>
              <w:t>5</w:t>
            </w:r>
          </w:p>
        </w:tc>
        <w:tc>
          <w:tcPr>
            <w:tcW w:w="1045" w:type="dxa"/>
          </w:tcPr>
          <w:p w:rsidR="004F3E25" w:rsidRPr="00704C3D" w:rsidRDefault="005C03AF" w:rsidP="00B84C58">
            <w:pPr>
              <w:jc w:val="center"/>
              <w:rPr>
                <w:rFonts w:ascii="Cambria Math" w:hAnsi="Cambria Math"/>
                <w:color w:val="000000" w:themeColor="text1"/>
              </w:rPr>
            </w:pPr>
            <w:r w:rsidRPr="00704C3D">
              <w:rPr>
                <w:rFonts w:ascii="Cambria Math" w:hAnsi="Cambria Math"/>
                <w:color w:val="000000" w:themeColor="text1"/>
              </w:rPr>
              <w:t>28.</w:t>
            </w:r>
            <w:r w:rsidR="005F6AD3">
              <w:rPr>
                <w:rFonts w:ascii="Cambria Math" w:hAnsi="Cambria Math"/>
                <w:color w:val="000000" w:themeColor="text1"/>
              </w:rPr>
              <w:t>9</w:t>
            </w:r>
          </w:p>
        </w:tc>
        <w:tc>
          <w:tcPr>
            <w:tcW w:w="1142" w:type="dxa"/>
          </w:tcPr>
          <w:p w:rsidR="004F3E25" w:rsidRPr="00704C3D" w:rsidRDefault="005C03AF" w:rsidP="00B84C58">
            <w:pPr>
              <w:jc w:val="center"/>
              <w:rPr>
                <w:rFonts w:ascii="Cambria Math" w:hAnsi="Cambria Math"/>
                <w:color w:val="000000" w:themeColor="text1"/>
              </w:rPr>
            </w:pPr>
            <w:r w:rsidRPr="00704C3D">
              <w:rPr>
                <w:rFonts w:ascii="Cambria Math" w:hAnsi="Cambria Math"/>
                <w:color w:val="000000" w:themeColor="text1"/>
              </w:rPr>
              <w:t>19.4</w:t>
            </w:r>
          </w:p>
        </w:tc>
        <w:tc>
          <w:tcPr>
            <w:tcW w:w="1370" w:type="dxa"/>
          </w:tcPr>
          <w:p w:rsidR="004F3E25" w:rsidRPr="00704C3D" w:rsidRDefault="005C03AF" w:rsidP="00B84C58">
            <w:pPr>
              <w:jc w:val="center"/>
              <w:rPr>
                <w:rFonts w:ascii="Cambria Math" w:hAnsi="Cambria Math"/>
                <w:color w:val="000000" w:themeColor="text1"/>
              </w:rPr>
            </w:pPr>
            <w:r w:rsidRPr="00704C3D">
              <w:rPr>
                <w:rFonts w:ascii="Cambria Math" w:hAnsi="Cambria Math"/>
                <w:color w:val="000000" w:themeColor="text1"/>
              </w:rPr>
              <w:t>+1.3</w:t>
            </w:r>
          </w:p>
        </w:tc>
      </w:tr>
      <w:tr w:rsidR="004F3E25" w:rsidTr="008047DB">
        <w:trPr>
          <w:trHeight w:val="362"/>
        </w:trPr>
        <w:tc>
          <w:tcPr>
            <w:tcW w:w="2222" w:type="dxa"/>
          </w:tcPr>
          <w:p w:rsidR="004F3E25" w:rsidRDefault="005C03AF" w:rsidP="004C5132">
            <w:pPr>
              <w:rPr>
                <w:color w:val="000000" w:themeColor="text1"/>
              </w:rPr>
            </w:pPr>
            <w:r>
              <w:rPr>
                <w:color w:val="000000" w:themeColor="text1"/>
              </w:rPr>
              <w:t>Leisure</w:t>
            </w:r>
          </w:p>
        </w:tc>
        <w:tc>
          <w:tcPr>
            <w:tcW w:w="1046" w:type="dxa"/>
          </w:tcPr>
          <w:p w:rsidR="004F3E25" w:rsidRPr="00704C3D" w:rsidRDefault="00833B04" w:rsidP="00B84C58">
            <w:pPr>
              <w:jc w:val="center"/>
              <w:rPr>
                <w:rFonts w:ascii="Cambria Math" w:hAnsi="Cambria Math"/>
                <w:color w:val="000000" w:themeColor="text1"/>
              </w:rPr>
            </w:pPr>
            <w:r w:rsidRPr="00704C3D">
              <w:rPr>
                <w:rFonts w:ascii="Cambria Math" w:hAnsi="Cambria Math"/>
                <w:color w:val="000000" w:themeColor="text1"/>
              </w:rPr>
              <w:t>6.8</w:t>
            </w:r>
          </w:p>
        </w:tc>
        <w:tc>
          <w:tcPr>
            <w:tcW w:w="1028" w:type="dxa"/>
          </w:tcPr>
          <w:p w:rsidR="004F3E25" w:rsidRPr="00704C3D" w:rsidRDefault="00833B04" w:rsidP="00B84C58">
            <w:pPr>
              <w:jc w:val="center"/>
              <w:rPr>
                <w:rFonts w:ascii="Cambria Math" w:hAnsi="Cambria Math"/>
                <w:color w:val="000000" w:themeColor="text1"/>
              </w:rPr>
            </w:pPr>
            <w:r w:rsidRPr="00704C3D">
              <w:rPr>
                <w:rFonts w:ascii="Cambria Math" w:hAnsi="Cambria Math"/>
                <w:color w:val="000000" w:themeColor="text1"/>
              </w:rPr>
              <w:t>10.</w:t>
            </w:r>
            <w:r w:rsidR="005F6AD3">
              <w:rPr>
                <w:rFonts w:ascii="Cambria Math" w:hAnsi="Cambria Math"/>
                <w:color w:val="000000" w:themeColor="text1"/>
              </w:rPr>
              <w:t>3</w:t>
            </w:r>
          </w:p>
        </w:tc>
        <w:tc>
          <w:tcPr>
            <w:tcW w:w="1369" w:type="dxa"/>
          </w:tcPr>
          <w:p w:rsidR="004F3E25" w:rsidRPr="00704C3D" w:rsidRDefault="00833B04" w:rsidP="00B84C58">
            <w:pPr>
              <w:jc w:val="center"/>
              <w:rPr>
                <w:rFonts w:ascii="Cambria Math" w:hAnsi="Cambria Math"/>
                <w:color w:val="000000" w:themeColor="text1"/>
              </w:rPr>
            </w:pPr>
            <w:r w:rsidRPr="00704C3D">
              <w:rPr>
                <w:rFonts w:ascii="Cambria Math" w:hAnsi="Cambria Math"/>
                <w:color w:val="000000" w:themeColor="text1"/>
              </w:rPr>
              <w:t>+3.1</w:t>
            </w:r>
          </w:p>
        </w:tc>
        <w:tc>
          <w:tcPr>
            <w:tcW w:w="1045" w:type="dxa"/>
          </w:tcPr>
          <w:p w:rsidR="004F3E25" w:rsidRPr="00704C3D" w:rsidRDefault="00833B04" w:rsidP="00B84C58">
            <w:pPr>
              <w:jc w:val="center"/>
              <w:rPr>
                <w:rFonts w:ascii="Cambria Math" w:hAnsi="Cambria Math"/>
                <w:color w:val="000000" w:themeColor="text1"/>
              </w:rPr>
            </w:pPr>
            <w:r w:rsidRPr="00704C3D">
              <w:rPr>
                <w:rFonts w:ascii="Cambria Math" w:hAnsi="Cambria Math"/>
                <w:color w:val="000000" w:themeColor="text1"/>
              </w:rPr>
              <w:t>35.</w:t>
            </w:r>
            <w:r w:rsidR="005F6AD3">
              <w:rPr>
                <w:rFonts w:ascii="Cambria Math" w:hAnsi="Cambria Math"/>
                <w:color w:val="000000" w:themeColor="text1"/>
              </w:rPr>
              <w:t>2</w:t>
            </w:r>
          </w:p>
        </w:tc>
        <w:tc>
          <w:tcPr>
            <w:tcW w:w="1142" w:type="dxa"/>
          </w:tcPr>
          <w:p w:rsidR="004F3E25" w:rsidRPr="00704C3D" w:rsidRDefault="007B11E5" w:rsidP="00B84C58">
            <w:pPr>
              <w:jc w:val="center"/>
              <w:rPr>
                <w:rFonts w:ascii="Cambria Math" w:hAnsi="Cambria Math"/>
                <w:color w:val="000000" w:themeColor="text1"/>
              </w:rPr>
            </w:pPr>
            <w:r w:rsidRPr="00704C3D">
              <w:rPr>
                <w:rFonts w:ascii="Cambria Math" w:hAnsi="Cambria Math"/>
                <w:color w:val="000000" w:themeColor="text1"/>
              </w:rPr>
              <w:t>20.8</w:t>
            </w:r>
          </w:p>
        </w:tc>
        <w:tc>
          <w:tcPr>
            <w:tcW w:w="1370" w:type="dxa"/>
          </w:tcPr>
          <w:p w:rsidR="004F3E25" w:rsidRPr="00704C3D" w:rsidRDefault="007B11E5" w:rsidP="00B84C58">
            <w:pPr>
              <w:jc w:val="center"/>
              <w:rPr>
                <w:rFonts w:ascii="Cambria Math" w:hAnsi="Cambria Math"/>
                <w:color w:val="000000" w:themeColor="text1"/>
              </w:rPr>
            </w:pPr>
            <w:r w:rsidRPr="00704C3D">
              <w:rPr>
                <w:rFonts w:ascii="Cambria Math" w:hAnsi="Cambria Math"/>
                <w:color w:val="000000" w:themeColor="text1"/>
              </w:rPr>
              <w:t>+2.0</w:t>
            </w:r>
          </w:p>
        </w:tc>
      </w:tr>
      <w:tr w:rsidR="004F3E25" w:rsidTr="008047DB">
        <w:trPr>
          <w:trHeight w:val="362"/>
        </w:trPr>
        <w:tc>
          <w:tcPr>
            <w:tcW w:w="2222" w:type="dxa"/>
          </w:tcPr>
          <w:p w:rsidR="004F3E25" w:rsidRDefault="00BD7DBB" w:rsidP="004C5132">
            <w:pPr>
              <w:rPr>
                <w:color w:val="000000" w:themeColor="text1"/>
              </w:rPr>
            </w:pPr>
            <w:r>
              <w:rPr>
                <w:color w:val="000000" w:themeColor="text1"/>
              </w:rPr>
              <w:t>Health</w:t>
            </w:r>
          </w:p>
        </w:tc>
        <w:tc>
          <w:tcPr>
            <w:tcW w:w="1046" w:type="dxa"/>
          </w:tcPr>
          <w:p w:rsidR="004F3E25" w:rsidRPr="00704C3D" w:rsidRDefault="00BD7DBB" w:rsidP="00B84C58">
            <w:pPr>
              <w:jc w:val="center"/>
              <w:rPr>
                <w:rFonts w:ascii="Cambria Math" w:hAnsi="Cambria Math"/>
                <w:color w:val="000000" w:themeColor="text1"/>
              </w:rPr>
            </w:pPr>
            <w:r w:rsidRPr="00704C3D">
              <w:rPr>
                <w:rFonts w:ascii="Cambria Math" w:hAnsi="Cambria Math"/>
                <w:color w:val="000000" w:themeColor="text1"/>
              </w:rPr>
              <w:t>6.2</w:t>
            </w:r>
          </w:p>
        </w:tc>
        <w:tc>
          <w:tcPr>
            <w:tcW w:w="1028" w:type="dxa"/>
          </w:tcPr>
          <w:p w:rsidR="004F3E25" w:rsidRPr="00704C3D" w:rsidRDefault="005F6AD3" w:rsidP="00B84C58">
            <w:pPr>
              <w:jc w:val="center"/>
              <w:rPr>
                <w:rFonts w:ascii="Cambria Math" w:hAnsi="Cambria Math"/>
                <w:color w:val="000000" w:themeColor="text1"/>
              </w:rPr>
            </w:pPr>
            <w:r>
              <w:rPr>
                <w:rFonts w:ascii="Cambria Math" w:hAnsi="Cambria Math"/>
                <w:color w:val="000000" w:themeColor="text1"/>
              </w:rPr>
              <w:t>8.0</w:t>
            </w:r>
          </w:p>
        </w:tc>
        <w:tc>
          <w:tcPr>
            <w:tcW w:w="1369" w:type="dxa"/>
          </w:tcPr>
          <w:p w:rsidR="004F3E25" w:rsidRPr="00704C3D" w:rsidRDefault="00BD7DBB" w:rsidP="00B84C58">
            <w:pPr>
              <w:jc w:val="center"/>
              <w:rPr>
                <w:rFonts w:ascii="Cambria Math" w:hAnsi="Cambria Math"/>
                <w:color w:val="000000" w:themeColor="text1"/>
              </w:rPr>
            </w:pPr>
            <w:r w:rsidRPr="00704C3D">
              <w:rPr>
                <w:rFonts w:ascii="Cambria Math" w:hAnsi="Cambria Math"/>
                <w:color w:val="000000" w:themeColor="text1"/>
              </w:rPr>
              <w:t>+2.8</w:t>
            </w:r>
          </w:p>
        </w:tc>
        <w:tc>
          <w:tcPr>
            <w:tcW w:w="1045" w:type="dxa"/>
          </w:tcPr>
          <w:p w:rsidR="004F3E25" w:rsidRPr="00704C3D" w:rsidRDefault="00BD7DBB" w:rsidP="00B84C58">
            <w:pPr>
              <w:jc w:val="center"/>
              <w:rPr>
                <w:rFonts w:ascii="Cambria Math" w:hAnsi="Cambria Math"/>
                <w:color w:val="000000" w:themeColor="text1"/>
              </w:rPr>
            </w:pPr>
            <w:r w:rsidRPr="00704C3D">
              <w:rPr>
                <w:rFonts w:ascii="Cambria Math" w:hAnsi="Cambria Math"/>
                <w:color w:val="000000" w:themeColor="text1"/>
              </w:rPr>
              <w:t>25.2</w:t>
            </w:r>
          </w:p>
        </w:tc>
        <w:tc>
          <w:tcPr>
            <w:tcW w:w="1142" w:type="dxa"/>
          </w:tcPr>
          <w:p w:rsidR="004F3E25" w:rsidRPr="00704C3D" w:rsidRDefault="00BD7DBB" w:rsidP="00B84C58">
            <w:pPr>
              <w:jc w:val="center"/>
              <w:rPr>
                <w:rFonts w:ascii="Cambria Math" w:hAnsi="Cambria Math"/>
                <w:color w:val="000000" w:themeColor="text1"/>
              </w:rPr>
            </w:pPr>
            <w:r w:rsidRPr="00704C3D">
              <w:rPr>
                <w:rFonts w:ascii="Cambria Math" w:hAnsi="Cambria Math"/>
                <w:color w:val="000000" w:themeColor="text1"/>
              </w:rPr>
              <w:t>19.</w:t>
            </w:r>
            <w:r w:rsidR="005F6AD3">
              <w:rPr>
                <w:rFonts w:ascii="Cambria Math" w:hAnsi="Cambria Math"/>
                <w:color w:val="000000" w:themeColor="text1"/>
              </w:rPr>
              <w:t>7</w:t>
            </w:r>
          </w:p>
        </w:tc>
        <w:tc>
          <w:tcPr>
            <w:tcW w:w="1370" w:type="dxa"/>
          </w:tcPr>
          <w:p w:rsidR="004F3E25" w:rsidRPr="00704C3D" w:rsidRDefault="00BD7DBB" w:rsidP="00B84C58">
            <w:pPr>
              <w:jc w:val="center"/>
              <w:rPr>
                <w:rFonts w:ascii="Cambria Math" w:hAnsi="Cambria Math"/>
                <w:color w:val="000000" w:themeColor="text1"/>
              </w:rPr>
            </w:pPr>
            <w:r w:rsidRPr="00704C3D">
              <w:rPr>
                <w:rFonts w:ascii="Cambria Math" w:hAnsi="Cambria Math"/>
                <w:color w:val="000000" w:themeColor="text1"/>
              </w:rPr>
              <w:t>+2.0</w:t>
            </w:r>
          </w:p>
        </w:tc>
      </w:tr>
      <w:tr w:rsidR="009E2EA5" w:rsidTr="008047DB">
        <w:trPr>
          <w:trHeight w:val="362"/>
        </w:trPr>
        <w:tc>
          <w:tcPr>
            <w:tcW w:w="2222" w:type="dxa"/>
          </w:tcPr>
          <w:p w:rsidR="009E2EA5" w:rsidRDefault="005441C5" w:rsidP="004C5132">
            <w:pPr>
              <w:rPr>
                <w:color w:val="000000" w:themeColor="text1"/>
              </w:rPr>
            </w:pPr>
            <w:r>
              <w:rPr>
                <w:color w:val="000000" w:themeColor="text1"/>
              </w:rPr>
              <w:t>Other</w:t>
            </w:r>
          </w:p>
        </w:tc>
        <w:tc>
          <w:tcPr>
            <w:tcW w:w="1046"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8.7</w:t>
            </w:r>
          </w:p>
        </w:tc>
        <w:tc>
          <w:tcPr>
            <w:tcW w:w="1028"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12.9</w:t>
            </w:r>
          </w:p>
        </w:tc>
        <w:tc>
          <w:tcPr>
            <w:tcW w:w="1369"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+3.</w:t>
            </w:r>
            <w:r w:rsidR="005F6AD3">
              <w:rPr>
                <w:rFonts w:ascii="Cambria Math" w:hAnsi="Cambria Math"/>
                <w:color w:val="000000" w:themeColor="text1"/>
              </w:rPr>
              <w:t>1</w:t>
            </w:r>
          </w:p>
        </w:tc>
        <w:tc>
          <w:tcPr>
            <w:tcW w:w="1045"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31.3</w:t>
            </w:r>
          </w:p>
        </w:tc>
        <w:tc>
          <w:tcPr>
            <w:tcW w:w="1142"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25.</w:t>
            </w:r>
            <w:r w:rsidR="005F6AD3">
              <w:rPr>
                <w:rFonts w:ascii="Cambria Math" w:hAnsi="Cambria Math"/>
                <w:color w:val="000000" w:themeColor="text1"/>
              </w:rPr>
              <w:t>3</w:t>
            </w:r>
          </w:p>
        </w:tc>
        <w:tc>
          <w:tcPr>
            <w:tcW w:w="1370"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+1.9</w:t>
            </w:r>
          </w:p>
        </w:tc>
      </w:tr>
      <w:tr w:rsidR="009E2EA5" w:rsidTr="008047DB">
        <w:trPr>
          <w:trHeight w:val="362"/>
        </w:trPr>
        <w:tc>
          <w:tcPr>
            <w:tcW w:w="2222" w:type="dxa"/>
          </w:tcPr>
          <w:p w:rsidR="009E2EA5" w:rsidRDefault="005441C5" w:rsidP="004C5132">
            <w:pPr>
              <w:rPr>
                <w:color w:val="000000" w:themeColor="text1"/>
              </w:rPr>
            </w:pPr>
            <w:r>
              <w:rPr>
                <w:color w:val="000000" w:themeColor="text1"/>
              </w:rPr>
              <w:t xml:space="preserve">Returning </w:t>
            </w:r>
            <w:r>
              <w:rPr>
                <w:color w:val="000000" w:themeColor="text1"/>
              </w:rPr>
              <w:t>h</w:t>
            </w:r>
            <w:r>
              <w:rPr>
                <w:color w:val="000000" w:themeColor="text1"/>
              </w:rPr>
              <w:t>ome</w:t>
            </w:r>
          </w:p>
        </w:tc>
        <w:tc>
          <w:tcPr>
            <w:tcW w:w="1046"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7.</w:t>
            </w:r>
            <w:r w:rsidR="005F6AD3">
              <w:rPr>
                <w:rFonts w:ascii="Cambria Math" w:hAnsi="Cambria Math"/>
                <w:color w:val="000000" w:themeColor="text1"/>
              </w:rPr>
              <w:t>5</w:t>
            </w:r>
          </w:p>
        </w:tc>
        <w:tc>
          <w:tcPr>
            <w:tcW w:w="1028"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9.</w:t>
            </w:r>
            <w:r w:rsidR="005F6AD3">
              <w:rPr>
                <w:rFonts w:ascii="Cambria Math" w:hAnsi="Cambria Math"/>
                <w:color w:val="000000" w:themeColor="text1"/>
              </w:rPr>
              <w:t>8</w:t>
            </w:r>
          </w:p>
        </w:tc>
        <w:tc>
          <w:tcPr>
            <w:tcW w:w="1369"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+3.2</w:t>
            </w:r>
          </w:p>
        </w:tc>
        <w:tc>
          <w:tcPr>
            <w:tcW w:w="1045"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29.0</w:t>
            </w:r>
          </w:p>
        </w:tc>
        <w:tc>
          <w:tcPr>
            <w:tcW w:w="1142"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22.2</w:t>
            </w:r>
          </w:p>
        </w:tc>
        <w:tc>
          <w:tcPr>
            <w:tcW w:w="1370"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+1.</w:t>
            </w:r>
            <w:r w:rsidR="005F6AD3">
              <w:rPr>
                <w:rFonts w:ascii="Cambria Math" w:hAnsi="Cambria Math"/>
                <w:color w:val="000000" w:themeColor="text1"/>
              </w:rPr>
              <w:t>7</w:t>
            </w:r>
          </w:p>
        </w:tc>
      </w:tr>
      <w:tr w:rsidR="009E2EA5" w:rsidTr="008047DB">
        <w:trPr>
          <w:trHeight w:val="362"/>
        </w:trPr>
        <w:tc>
          <w:tcPr>
            <w:tcW w:w="2222" w:type="dxa"/>
          </w:tcPr>
          <w:p w:rsidR="009E2EA5" w:rsidRDefault="005441C5" w:rsidP="004C5132">
            <w:pPr>
              <w:rPr>
                <w:color w:val="000000" w:themeColor="text1"/>
              </w:rPr>
            </w:pPr>
            <w:r>
              <w:rPr>
                <w:color w:val="000000" w:themeColor="text1"/>
              </w:rPr>
              <w:t>Pick up a person</w:t>
            </w:r>
          </w:p>
        </w:tc>
        <w:tc>
          <w:tcPr>
            <w:tcW w:w="1046"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7.</w:t>
            </w:r>
            <w:r w:rsidR="005F6AD3">
              <w:rPr>
                <w:rFonts w:ascii="Cambria Math" w:hAnsi="Cambria Math"/>
                <w:color w:val="000000" w:themeColor="text1"/>
              </w:rPr>
              <w:t>8</w:t>
            </w:r>
          </w:p>
        </w:tc>
        <w:tc>
          <w:tcPr>
            <w:tcW w:w="1028"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10.</w:t>
            </w:r>
            <w:r w:rsidR="005F6AD3">
              <w:rPr>
                <w:rFonts w:ascii="Cambria Math" w:hAnsi="Cambria Math"/>
                <w:color w:val="000000" w:themeColor="text1"/>
              </w:rPr>
              <w:t>9</w:t>
            </w:r>
          </w:p>
        </w:tc>
        <w:tc>
          <w:tcPr>
            <w:tcW w:w="1369"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+2.9</w:t>
            </w:r>
          </w:p>
        </w:tc>
        <w:tc>
          <w:tcPr>
            <w:tcW w:w="1045"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25.</w:t>
            </w:r>
            <w:r w:rsidR="005F6AD3">
              <w:rPr>
                <w:rFonts w:ascii="Cambria Math" w:hAnsi="Cambria Math"/>
                <w:color w:val="000000" w:themeColor="text1"/>
              </w:rPr>
              <w:t>1</w:t>
            </w:r>
          </w:p>
        </w:tc>
        <w:tc>
          <w:tcPr>
            <w:tcW w:w="1142"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20.9</w:t>
            </w:r>
          </w:p>
        </w:tc>
        <w:tc>
          <w:tcPr>
            <w:tcW w:w="1370" w:type="dxa"/>
          </w:tcPr>
          <w:p w:rsidR="009E2EA5" w:rsidRPr="00704C3D" w:rsidRDefault="0086491C" w:rsidP="00B84C58">
            <w:pPr>
              <w:jc w:val="center"/>
              <w:rPr>
                <w:rFonts w:ascii="Cambria Math" w:hAnsi="Cambria Math"/>
                <w:color w:val="000000" w:themeColor="text1"/>
              </w:rPr>
            </w:pPr>
            <w:r w:rsidRPr="00704C3D">
              <w:rPr>
                <w:rFonts w:ascii="Cambria Math" w:hAnsi="Cambria Math"/>
                <w:color w:val="000000" w:themeColor="text1"/>
              </w:rPr>
              <w:t>+2.1</w:t>
            </w:r>
          </w:p>
        </w:tc>
      </w:tr>
      <w:tr w:rsidR="009E2EA5" w:rsidTr="008047DB">
        <w:trPr>
          <w:trHeight w:val="362"/>
        </w:trPr>
        <w:tc>
          <w:tcPr>
            <w:tcW w:w="2222" w:type="dxa"/>
          </w:tcPr>
          <w:p w:rsidR="009E2EA5" w:rsidRDefault="005441C5" w:rsidP="004C5132">
            <w:pPr>
              <w:rPr>
                <w:color w:val="000000" w:themeColor="text1"/>
              </w:rPr>
            </w:pPr>
            <w:r>
              <w:rPr>
                <w:color w:val="000000" w:themeColor="text1"/>
              </w:rPr>
              <w:t>Shops</w:t>
            </w:r>
          </w:p>
        </w:tc>
        <w:tc>
          <w:tcPr>
            <w:tcW w:w="1046" w:type="dxa"/>
          </w:tcPr>
          <w:p w:rsidR="009E2EA5" w:rsidRPr="00704C3D" w:rsidRDefault="0040455B" w:rsidP="00B84C58">
            <w:pPr>
              <w:jc w:val="center"/>
              <w:rPr>
                <w:rFonts w:ascii="Cambria Math" w:hAnsi="Cambria Math"/>
                <w:color w:val="000000" w:themeColor="text1"/>
              </w:rPr>
            </w:pPr>
            <w:r w:rsidRPr="00704C3D">
              <w:rPr>
                <w:rFonts w:ascii="Cambria Math" w:hAnsi="Cambria Math"/>
                <w:color w:val="000000" w:themeColor="text1"/>
              </w:rPr>
              <w:t>4.8</w:t>
            </w:r>
          </w:p>
        </w:tc>
        <w:tc>
          <w:tcPr>
            <w:tcW w:w="1028" w:type="dxa"/>
          </w:tcPr>
          <w:p w:rsidR="009E2EA5" w:rsidRPr="00704C3D" w:rsidRDefault="0040455B" w:rsidP="00B84C58">
            <w:pPr>
              <w:jc w:val="center"/>
              <w:rPr>
                <w:rFonts w:ascii="Cambria Math" w:hAnsi="Cambria Math"/>
                <w:color w:val="000000" w:themeColor="text1"/>
              </w:rPr>
            </w:pPr>
            <w:r w:rsidRPr="00704C3D">
              <w:rPr>
                <w:rFonts w:ascii="Cambria Math" w:hAnsi="Cambria Math"/>
                <w:color w:val="000000" w:themeColor="text1"/>
              </w:rPr>
              <w:t>7.</w:t>
            </w:r>
            <w:r w:rsidR="005F6AD3">
              <w:rPr>
                <w:rFonts w:ascii="Cambria Math" w:hAnsi="Cambria Math"/>
                <w:color w:val="000000" w:themeColor="text1"/>
              </w:rPr>
              <w:t>2</w:t>
            </w:r>
          </w:p>
        </w:tc>
        <w:tc>
          <w:tcPr>
            <w:tcW w:w="1369" w:type="dxa"/>
          </w:tcPr>
          <w:p w:rsidR="009E2EA5" w:rsidRPr="00704C3D" w:rsidRDefault="0040455B" w:rsidP="00B84C58">
            <w:pPr>
              <w:jc w:val="center"/>
              <w:rPr>
                <w:rFonts w:ascii="Cambria Math" w:hAnsi="Cambria Math"/>
                <w:color w:val="000000" w:themeColor="text1"/>
              </w:rPr>
            </w:pPr>
            <w:r w:rsidRPr="00704C3D">
              <w:rPr>
                <w:rFonts w:ascii="Cambria Math" w:hAnsi="Cambria Math"/>
                <w:color w:val="000000" w:themeColor="text1"/>
              </w:rPr>
              <w:t>+3.5</w:t>
            </w:r>
          </w:p>
        </w:tc>
        <w:tc>
          <w:tcPr>
            <w:tcW w:w="1045" w:type="dxa"/>
          </w:tcPr>
          <w:p w:rsidR="009E2EA5" w:rsidRPr="00704C3D" w:rsidRDefault="0040455B" w:rsidP="00B84C58">
            <w:pPr>
              <w:jc w:val="center"/>
              <w:rPr>
                <w:rFonts w:ascii="Cambria Math" w:hAnsi="Cambria Math"/>
                <w:color w:val="000000" w:themeColor="text1"/>
              </w:rPr>
            </w:pPr>
            <w:r w:rsidRPr="00704C3D">
              <w:rPr>
                <w:rFonts w:ascii="Cambria Math" w:hAnsi="Cambria Math"/>
                <w:color w:val="000000" w:themeColor="text1"/>
              </w:rPr>
              <w:t>20.4</w:t>
            </w:r>
          </w:p>
        </w:tc>
        <w:tc>
          <w:tcPr>
            <w:tcW w:w="1142" w:type="dxa"/>
          </w:tcPr>
          <w:p w:rsidR="009E2EA5" w:rsidRPr="00704C3D" w:rsidRDefault="00A67DA4" w:rsidP="00B84C58">
            <w:pPr>
              <w:jc w:val="center"/>
              <w:rPr>
                <w:rFonts w:ascii="Cambria Math" w:hAnsi="Cambria Math"/>
                <w:color w:val="000000" w:themeColor="text1"/>
              </w:rPr>
            </w:pPr>
            <w:r w:rsidRPr="00704C3D">
              <w:rPr>
                <w:rFonts w:ascii="Cambria Math" w:hAnsi="Cambria Math"/>
                <w:color w:val="000000" w:themeColor="text1"/>
              </w:rPr>
              <w:t>17.6</w:t>
            </w:r>
          </w:p>
        </w:tc>
        <w:tc>
          <w:tcPr>
            <w:tcW w:w="1370" w:type="dxa"/>
          </w:tcPr>
          <w:p w:rsidR="009E2EA5" w:rsidRPr="00704C3D" w:rsidRDefault="00A67DA4" w:rsidP="00B84C58">
            <w:pPr>
              <w:jc w:val="center"/>
              <w:rPr>
                <w:rFonts w:ascii="Cambria Math" w:hAnsi="Cambria Math"/>
                <w:color w:val="000000" w:themeColor="text1"/>
              </w:rPr>
            </w:pPr>
            <w:r w:rsidRPr="00704C3D">
              <w:rPr>
                <w:rFonts w:ascii="Cambria Math" w:hAnsi="Cambria Math"/>
                <w:color w:val="000000" w:themeColor="text1"/>
              </w:rPr>
              <w:t>+2.4</w:t>
            </w:r>
          </w:p>
        </w:tc>
      </w:tr>
      <w:tr w:rsidR="009E2EA5" w:rsidTr="008047DB">
        <w:trPr>
          <w:trHeight w:val="362"/>
        </w:trPr>
        <w:tc>
          <w:tcPr>
            <w:tcW w:w="2222" w:type="dxa"/>
          </w:tcPr>
          <w:p w:rsidR="009E2EA5" w:rsidRDefault="005441C5" w:rsidP="004C5132">
            <w:pPr>
              <w:rPr>
                <w:color w:val="000000" w:themeColor="text1"/>
              </w:rPr>
            </w:pPr>
            <w:r>
              <w:rPr>
                <w:color w:val="000000" w:themeColor="text1"/>
              </w:rPr>
              <w:t>Work</w:t>
            </w:r>
          </w:p>
        </w:tc>
        <w:tc>
          <w:tcPr>
            <w:tcW w:w="1046" w:type="dxa"/>
          </w:tcPr>
          <w:p w:rsidR="009E2EA5" w:rsidRPr="00704C3D" w:rsidRDefault="00B502E2" w:rsidP="00B84C58">
            <w:pPr>
              <w:jc w:val="center"/>
              <w:rPr>
                <w:rFonts w:ascii="Cambria Math" w:hAnsi="Cambria Math"/>
                <w:color w:val="000000" w:themeColor="text1"/>
              </w:rPr>
            </w:pPr>
            <w:r w:rsidRPr="00704C3D">
              <w:rPr>
                <w:rFonts w:ascii="Cambria Math" w:hAnsi="Cambria Math"/>
                <w:color w:val="000000" w:themeColor="text1"/>
              </w:rPr>
              <w:t>7.</w:t>
            </w:r>
            <w:r w:rsidR="005F6AD3">
              <w:rPr>
                <w:rFonts w:ascii="Cambria Math" w:hAnsi="Cambria Math"/>
                <w:color w:val="000000" w:themeColor="text1"/>
              </w:rPr>
              <w:t>6</w:t>
            </w:r>
          </w:p>
        </w:tc>
        <w:tc>
          <w:tcPr>
            <w:tcW w:w="1028" w:type="dxa"/>
          </w:tcPr>
          <w:p w:rsidR="009E2EA5" w:rsidRPr="00704C3D" w:rsidRDefault="00B502E2" w:rsidP="00B84C58">
            <w:pPr>
              <w:jc w:val="center"/>
              <w:rPr>
                <w:rFonts w:ascii="Cambria Math" w:hAnsi="Cambria Math"/>
                <w:color w:val="000000" w:themeColor="text1"/>
              </w:rPr>
            </w:pPr>
            <w:r w:rsidRPr="00704C3D">
              <w:rPr>
                <w:rFonts w:ascii="Cambria Math" w:hAnsi="Cambria Math"/>
                <w:color w:val="000000" w:themeColor="text1"/>
              </w:rPr>
              <w:t>8.</w:t>
            </w:r>
            <w:r w:rsidR="005F6AD3">
              <w:rPr>
                <w:rFonts w:ascii="Cambria Math" w:hAnsi="Cambria Math"/>
                <w:color w:val="000000" w:themeColor="text1"/>
              </w:rPr>
              <w:t>3</w:t>
            </w:r>
          </w:p>
        </w:tc>
        <w:tc>
          <w:tcPr>
            <w:tcW w:w="1369" w:type="dxa"/>
          </w:tcPr>
          <w:p w:rsidR="009E2EA5" w:rsidRPr="00704C3D" w:rsidRDefault="00B502E2" w:rsidP="00B84C58">
            <w:pPr>
              <w:jc w:val="center"/>
              <w:rPr>
                <w:rFonts w:ascii="Cambria Math" w:hAnsi="Cambria Math"/>
                <w:color w:val="000000" w:themeColor="text1"/>
              </w:rPr>
            </w:pPr>
            <w:r w:rsidRPr="00704C3D">
              <w:rPr>
                <w:rFonts w:ascii="Cambria Math" w:hAnsi="Cambria Math"/>
                <w:color w:val="000000" w:themeColor="text1"/>
              </w:rPr>
              <w:t>+2.</w:t>
            </w:r>
            <w:r w:rsidR="005F6AD3">
              <w:rPr>
                <w:rFonts w:ascii="Cambria Math" w:hAnsi="Cambria Math"/>
                <w:color w:val="000000" w:themeColor="text1"/>
              </w:rPr>
              <w:t>6</w:t>
            </w:r>
          </w:p>
        </w:tc>
        <w:tc>
          <w:tcPr>
            <w:tcW w:w="1045" w:type="dxa"/>
          </w:tcPr>
          <w:p w:rsidR="009E2EA5" w:rsidRPr="00704C3D" w:rsidRDefault="00A67DA4" w:rsidP="00B84C58">
            <w:pPr>
              <w:jc w:val="center"/>
              <w:rPr>
                <w:rFonts w:ascii="Cambria Math" w:hAnsi="Cambria Math"/>
                <w:color w:val="000000" w:themeColor="text1"/>
              </w:rPr>
            </w:pPr>
            <w:r w:rsidRPr="00704C3D">
              <w:rPr>
                <w:rFonts w:ascii="Cambria Math" w:hAnsi="Cambria Math"/>
                <w:color w:val="000000" w:themeColor="text1"/>
              </w:rPr>
              <w:t>28.8</w:t>
            </w:r>
          </w:p>
        </w:tc>
        <w:tc>
          <w:tcPr>
            <w:tcW w:w="1142" w:type="dxa"/>
          </w:tcPr>
          <w:p w:rsidR="009E2EA5" w:rsidRPr="00704C3D" w:rsidRDefault="00A67DA4" w:rsidP="00B84C58">
            <w:pPr>
              <w:jc w:val="center"/>
              <w:rPr>
                <w:rFonts w:ascii="Cambria Math" w:hAnsi="Cambria Math"/>
                <w:color w:val="000000" w:themeColor="text1"/>
              </w:rPr>
            </w:pPr>
            <w:r w:rsidRPr="00704C3D">
              <w:rPr>
                <w:rFonts w:ascii="Cambria Math" w:hAnsi="Cambria Math"/>
                <w:color w:val="000000" w:themeColor="text1"/>
              </w:rPr>
              <w:t>19.8</w:t>
            </w:r>
          </w:p>
        </w:tc>
        <w:tc>
          <w:tcPr>
            <w:tcW w:w="1370" w:type="dxa"/>
          </w:tcPr>
          <w:p w:rsidR="009E2EA5" w:rsidRPr="00704C3D" w:rsidRDefault="00A67DA4" w:rsidP="00B84C58">
            <w:pPr>
              <w:jc w:val="center"/>
              <w:rPr>
                <w:rFonts w:ascii="Cambria Math" w:hAnsi="Cambria Math"/>
                <w:color w:val="000000" w:themeColor="text1"/>
              </w:rPr>
            </w:pPr>
            <w:r w:rsidRPr="00704C3D">
              <w:rPr>
                <w:rFonts w:ascii="Cambria Math" w:hAnsi="Cambria Math"/>
                <w:color w:val="000000" w:themeColor="text1"/>
              </w:rPr>
              <w:t>+1.5</w:t>
            </w:r>
          </w:p>
        </w:tc>
      </w:tr>
    </w:tbl>
    <w:p w:rsidR="006F1BD6" w:rsidRDefault="006F1BD6" w:rsidP="004C5132">
      <w:pPr>
        <w:rPr>
          <w:color w:val="000000" w:themeColor="text1"/>
        </w:rPr>
      </w:pPr>
    </w:p>
    <w:p w:rsidR="00B55323" w:rsidRPr="00AC723A" w:rsidRDefault="00B55323" w:rsidP="004C104E">
      <w:pPr>
        <w:jc w:val="center"/>
      </w:pPr>
    </w:p>
    <w:p w:rsidR="004C104E" w:rsidRDefault="004C104E" w:rsidP="004C5132">
      <w:pPr>
        <w:rPr>
          <w:color w:val="000000" w:themeColor="text1"/>
        </w:rPr>
      </w:pPr>
    </w:p>
    <w:p w:rsidR="0043696C" w:rsidRDefault="0043696C" w:rsidP="00DD3033">
      <w:pPr>
        <w:jc w:val="center"/>
      </w:pPr>
    </w:p>
    <w:p w:rsidR="00965508" w:rsidRPr="00452AB5" w:rsidRDefault="00965508" w:rsidP="00965508">
      <w:pPr>
        <w:pStyle w:val="Heading3"/>
        <w:rPr>
          <w:sz w:val="28"/>
        </w:rPr>
      </w:pPr>
      <w:r w:rsidRPr="00452AB5">
        <w:rPr>
          <w:sz w:val="28"/>
        </w:rPr>
        <w:t>4.1.</w:t>
      </w:r>
      <w:r w:rsidR="002B42E6">
        <w:rPr>
          <w:sz w:val="28"/>
        </w:rPr>
        <w:t>3</w:t>
      </w:r>
      <w:r w:rsidRPr="00452AB5">
        <w:rPr>
          <w:sz w:val="28"/>
        </w:rPr>
        <w:t xml:space="preserve"> </w:t>
      </w:r>
      <w:r w:rsidR="00B95B16" w:rsidRPr="00452AB5">
        <w:rPr>
          <w:sz w:val="28"/>
        </w:rPr>
        <w:t>Trip d</w:t>
      </w:r>
      <w:r w:rsidRPr="00452AB5">
        <w:rPr>
          <w:sz w:val="28"/>
        </w:rPr>
        <w:t>irection:</w:t>
      </w:r>
    </w:p>
    <w:p w:rsidR="00965508" w:rsidRPr="006E4620" w:rsidRDefault="00965508" w:rsidP="00965508">
      <w:pPr>
        <w:rPr>
          <w:rFonts w:cstheme="minorHAnsi"/>
          <w:color w:val="000000" w:themeColor="text1"/>
        </w:rPr>
      </w:pPr>
      <w:r w:rsidRPr="00553C0F">
        <w:rPr>
          <w:rFonts w:cstheme="minorHAnsi"/>
        </w:rPr>
        <w:t>The</w:t>
      </w:r>
      <w:r w:rsidR="00E24450">
        <w:rPr>
          <w:rFonts w:cstheme="minorHAnsi"/>
        </w:rPr>
        <w:t xml:space="preserve"> mean </w:t>
      </w:r>
      <w:r w:rsidRPr="00553C0F">
        <w:rPr>
          <w:rFonts w:cstheme="minorHAnsi"/>
        </w:rPr>
        <w:t>direction of all trip</w:t>
      </w:r>
      <w:r w:rsidR="00E21009">
        <w:rPr>
          <w:rFonts w:cstheme="minorHAnsi"/>
        </w:rPr>
        <w:t>s</w:t>
      </w:r>
      <w:r w:rsidRPr="00553C0F">
        <w:rPr>
          <w:rFonts w:cstheme="minorHAnsi"/>
        </w:rPr>
        <w:t xml:space="preserve"> </w:t>
      </w:r>
      <w:r w:rsidR="0033679A">
        <w:rPr>
          <w:rFonts w:cstheme="minorHAnsi"/>
        </w:rPr>
        <w:t xml:space="preserve">taken </w:t>
      </w:r>
      <w:r w:rsidR="00E21009">
        <w:rPr>
          <w:rFonts w:cstheme="minorHAnsi"/>
        </w:rPr>
        <w:t xml:space="preserve">across </w:t>
      </w:r>
      <w:r w:rsidR="00C07198">
        <w:rPr>
          <w:rFonts w:cstheme="minorHAnsi"/>
        </w:rPr>
        <w:t xml:space="preserve">all </w:t>
      </w:r>
      <w:r w:rsidR="00C0579C">
        <w:rPr>
          <w:rFonts w:cstheme="minorHAnsi"/>
        </w:rPr>
        <w:t xml:space="preserve">91 </w:t>
      </w:r>
      <w:r w:rsidR="00C07198">
        <w:rPr>
          <w:rFonts w:cstheme="minorHAnsi"/>
        </w:rPr>
        <w:t xml:space="preserve">regions of </w:t>
      </w:r>
      <w:r w:rsidR="00E21009">
        <w:rPr>
          <w:rFonts w:cstheme="minorHAnsi"/>
        </w:rPr>
        <w:t>Greater</w:t>
      </w:r>
      <w:proofErr w:type="spellStart"/>
      <w:r w:rsidR="00E21009">
        <w:rPr>
          <w:rFonts w:cstheme="minorHAnsi"/>
        </w:rPr>
        <w:t xml:space="preserve"> </w:t>
      </w:r>
      <w:proofErr w:type="spellEnd"/>
      <w:r w:rsidR="00E21009">
        <w:rPr>
          <w:rFonts w:cstheme="minorHAnsi"/>
        </w:rPr>
        <w:t xml:space="preserve">Montreal </w:t>
      </w:r>
      <w:r w:rsidRPr="00553C0F">
        <w:rPr>
          <w:rFonts w:cstheme="minorHAnsi"/>
        </w:rPr>
        <w:t xml:space="preserve">is </w:t>
      </w:r>
      <w:r w:rsidR="0033679A">
        <w:rPr>
          <w:rFonts w:cstheme="minorHAnsi"/>
        </w:rPr>
        <w:t xml:space="preserve">shown in </w:t>
      </w:r>
      <w:r w:rsidR="0033679A" w:rsidRPr="0033679A">
        <w:rPr>
          <w:rFonts w:cstheme="minorHAnsi"/>
          <w:b/>
          <w:color w:val="B36230"/>
        </w:rPr>
        <w:t>Figure 4.4</w:t>
      </w:r>
      <w:r w:rsidR="0033679A" w:rsidRPr="0033679A">
        <w:rPr>
          <w:rFonts w:cstheme="minorHAnsi"/>
          <w:color w:val="000000" w:themeColor="text1"/>
        </w:rPr>
        <w:t>.</w:t>
      </w:r>
      <w:r w:rsidR="002E159C">
        <w:rPr>
          <w:rFonts w:cstheme="minorHAnsi"/>
          <w:b/>
          <w:color w:val="000000" w:themeColor="text1"/>
        </w:rPr>
        <w:t xml:space="preserve"> </w:t>
      </w:r>
      <w:r w:rsidRPr="00553C0F">
        <w:rPr>
          <w:rFonts w:cstheme="minorHAnsi"/>
          <w:color w:val="000000" w:themeColor="text1"/>
        </w:rPr>
        <w:t xml:space="preserve">Here, </w:t>
      </w:r>
      <w:r w:rsidR="00CC59A0">
        <w:rPr>
          <w:rFonts w:cstheme="minorHAnsi"/>
          <w:color w:val="000000" w:themeColor="text1"/>
        </w:rPr>
        <w:t xml:space="preserve">we see that the direction is general </w:t>
      </w:r>
      <w:r w:rsidR="002A7A01">
        <w:rPr>
          <w:rFonts w:cstheme="minorHAnsi"/>
          <w:color w:val="000000" w:themeColor="text1"/>
        </w:rPr>
        <w:t xml:space="preserve">towards </w:t>
      </w:r>
      <w:r w:rsidR="000B3490">
        <w:rPr>
          <w:rFonts w:cstheme="minorHAnsi"/>
          <w:color w:val="000000" w:themeColor="text1"/>
        </w:rPr>
        <w:t>the city of Montreal</w:t>
      </w:r>
      <w:r w:rsidR="002A7A01">
        <w:rPr>
          <w:rFonts w:cstheme="minorHAnsi"/>
          <w:color w:val="000000" w:themeColor="text1"/>
        </w:rPr>
        <w:t xml:space="preserve"> (see </w:t>
      </w:r>
      <w:r w:rsidR="002A7A01" w:rsidRPr="002A7A01">
        <w:rPr>
          <w:rFonts w:cstheme="minorHAnsi"/>
          <w:b/>
          <w:color w:val="B36230"/>
        </w:rPr>
        <w:t>Figure 3.2</w:t>
      </w:r>
      <w:r w:rsidR="002A7A01">
        <w:rPr>
          <w:rFonts w:cstheme="minorHAnsi"/>
          <w:color w:val="000000" w:themeColor="text1"/>
        </w:rPr>
        <w:t xml:space="preserve">) </w:t>
      </w:r>
      <w:r w:rsidR="00EB27E7">
        <w:rPr>
          <w:rFonts w:cstheme="minorHAnsi"/>
          <w:color w:val="000000" w:themeColor="text1"/>
        </w:rPr>
        <w:t xml:space="preserve">indicating we can </w:t>
      </w:r>
      <w:r w:rsidR="00503ECA">
        <w:rPr>
          <w:rFonts w:cstheme="minorHAnsi"/>
          <w:color w:val="000000" w:themeColor="text1"/>
        </w:rPr>
        <w:t xml:space="preserve">be </w:t>
      </w:r>
      <w:r w:rsidR="006E4620">
        <w:rPr>
          <w:rFonts w:cstheme="minorHAnsi"/>
          <w:color w:val="000000" w:themeColor="text1"/>
        </w:rPr>
        <w:t>somewhat</w:t>
      </w:r>
      <w:r w:rsidR="00503ECA">
        <w:rPr>
          <w:rFonts w:cstheme="minorHAnsi"/>
          <w:color w:val="000000" w:themeColor="text1"/>
        </w:rPr>
        <w:t xml:space="preserve"> </w:t>
      </w:r>
      <w:r w:rsidR="00BE708F">
        <w:rPr>
          <w:rFonts w:cstheme="minorHAnsi"/>
          <w:color w:val="000000" w:themeColor="text1"/>
        </w:rPr>
        <w:t>confident in assuming we have</w:t>
      </w:r>
      <w:r w:rsidR="009B40B2">
        <w:rPr>
          <w:rFonts w:cstheme="minorHAnsi"/>
          <w:color w:val="000000" w:themeColor="text1"/>
        </w:rPr>
        <w:t xml:space="preserve"> accounted for </w:t>
      </w:r>
      <w:r w:rsidR="00563BCF">
        <w:rPr>
          <w:rFonts w:cstheme="minorHAnsi"/>
          <w:color w:val="000000" w:themeColor="text1"/>
        </w:rPr>
        <w:t>a</w:t>
      </w:r>
      <w:r w:rsidR="00AE15AE">
        <w:rPr>
          <w:rFonts w:cstheme="minorHAnsi"/>
          <w:color w:val="000000" w:themeColor="text1"/>
        </w:rPr>
        <w:t xml:space="preserve"> </w:t>
      </w:r>
      <w:r w:rsidR="0094079E">
        <w:rPr>
          <w:rFonts w:cstheme="minorHAnsi"/>
          <w:color w:val="000000" w:themeColor="text1"/>
        </w:rPr>
        <w:t xml:space="preserve">some </w:t>
      </w:r>
      <w:r w:rsidR="000B3490">
        <w:rPr>
          <w:rFonts w:cstheme="minorHAnsi"/>
          <w:color w:val="000000" w:themeColor="text1"/>
        </w:rPr>
        <w:t xml:space="preserve">degree of </w:t>
      </w:r>
      <w:r w:rsidR="005C41E7">
        <w:rPr>
          <w:rFonts w:cstheme="minorHAnsi"/>
          <w:color w:val="000000" w:themeColor="text1"/>
        </w:rPr>
        <w:t xml:space="preserve">the </w:t>
      </w:r>
      <w:r w:rsidR="000B3490">
        <w:rPr>
          <w:rFonts w:cstheme="minorHAnsi"/>
          <w:color w:val="000000" w:themeColor="text1"/>
        </w:rPr>
        <w:t>MAUP</w:t>
      </w:r>
      <w:r w:rsidR="002F2F95">
        <w:rPr>
          <w:rFonts w:cstheme="minorHAnsi"/>
          <w:color w:val="000000" w:themeColor="text1"/>
        </w:rPr>
        <w:t> –</w:t>
      </w:r>
      <w:r w:rsidR="000B3490">
        <w:rPr>
          <w:rFonts w:cstheme="minorHAnsi"/>
          <w:color w:val="000000" w:themeColor="text1"/>
        </w:rPr>
        <w:t xml:space="preserve"> with </w:t>
      </w:r>
      <w:r w:rsidR="009B40B2">
        <w:rPr>
          <w:rFonts w:cstheme="minorHAnsi"/>
          <w:color w:val="000000" w:themeColor="text1"/>
        </w:rPr>
        <w:t>the</w:t>
      </w:r>
      <w:r w:rsidR="009B531A">
        <w:rPr>
          <w:rFonts w:cstheme="minorHAnsi"/>
          <w:color w:val="000000" w:themeColor="text1"/>
        </w:rPr>
        <w:t xml:space="preserve"> directional dynamics</w:t>
      </w:r>
      <w:r w:rsidR="009B40B2">
        <w:rPr>
          <w:rFonts w:cstheme="minorHAnsi"/>
          <w:color w:val="000000" w:themeColor="text1"/>
        </w:rPr>
        <w:t xml:space="preserve"> of </w:t>
      </w:r>
      <w:r w:rsidR="009B531A">
        <w:rPr>
          <w:rFonts w:cstheme="minorHAnsi"/>
          <w:color w:val="000000" w:themeColor="text1"/>
        </w:rPr>
        <w:t xml:space="preserve">trips facing </w:t>
      </w:r>
      <w:r w:rsidR="000B3490">
        <w:rPr>
          <w:rFonts w:cstheme="minorHAnsi"/>
          <w:color w:val="000000" w:themeColor="text1"/>
        </w:rPr>
        <w:t>‘inward’ towards downtown</w:t>
      </w:r>
      <w:r w:rsidR="009B531A">
        <w:rPr>
          <w:rFonts w:cstheme="minorHAnsi"/>
          <w:color w:val="000000" w:themeColor="text1"/>
        </w:rPr>
        <w:t xml:space="preserve"> and the study area chosen</w:t>
      </w:r>
      <w:r w:rsidR="00A1391A">
        <w:rPr>
          <w:rFonts w:cstheme="minorHAnsi"/>
          <w:color w:val="000000" w:themeColor="text1"/>
        </w:rPr>
        <w:t xml:space="preserve"> versus out of the study area</w:t>
      </w:r>
      <w:r w:rsidR="009B531A">
        <w:rPr>
          <w:rFonts w:cstheme="minorHAnsi"/>
          <w:color w:val="000000" w:themeColor="text1"/>
        </w:rPr>
        <w:t xml:space="preserve"> (ref)</w:t>
      </w:r>
      <w:r w:rsidR="00E21009">
        <w:rPr>
          <w:rFonts w:cstheme="minorHAnsi"/>
          <w:color w:val="000000" w:themeColor="text1"/>
        </w:rPr>
        <w:t>.</w:t>
      </w:r>
      <w:r w:rsidR="005C41E7">
        <w:rPr>
          <w:rFonts w:cstheme="minorHAnsi"/>
          <w:color w:val="000000" w:themeColor="text1"/>
        </w:rPr>
        <w:t xml:space="preserve"> </w:t>
      </w:r>
      <w:r w:rsidR="009E2F72">
        <w:rPr>
          <w:rFonts w:cstheme="minorHAnsi"/>
          <w:color w:val="000000" w:themeColor="text1"/>
        </w:rPr>
        <w:t>Across the</w:t>
      </w:r>
      <w:r w:rsidR="001D66AC">
        <w:rPr>
          <w:rFonts w:cstheme="minorHAnsi"/>
          <w:color w:val="000000" w:themeColor="text1"/>
        </w:rPr>
        <w:t xml:space="preserve"> individual</w:t>
      </w:r>
      <w:r w:rsidR="006E4620">
        <w:rPr>
          <w:rFonts w:cstheme="minorHAnsi"/>
          <w:color w:val="000000" w:themeColor="text1"/>
        </w:rPr>
        <w:t xml:space="preserve"> purpose class, in </w:t>
      </w:r>
      <w:r w:rsidR="006E4620" w:rsidRPr="006E4620">
        <w:rPr>
          <w:rFonts w:cstheme="minorHAnsi"/>
          <w:b/>
          <w:color w:val="B36230"/>
        </w:rPr>
        <w:t>Figure 4.5</w:t>
      </w:r>
      <w:r w:rsidR="001D66AC" w:rsidRPr="001D66AC">
        <w:rPr>
          <w:rFonts w:cstheme="minorHAnsi"/>
          <w:b/>
          <w:color w:val="000000" w:themeColor="text1"/>
        </w:rPr>
        <w:t>,</w:t>
      </w:r>
      <w:r w:rsidR="006E4620">
        <w:rPr>
          <w:rFonts w:cstheme="minorHAnsi"/>
          <w:color w:val="000000" w:themeColor="text1"/>
        </w:rPr>
        <w:t xml:space="preserve"> </w:t>
      </w:r>
      <w:r w:rsidR="001D66AC">
        <w:rPr>
          <w:rFonts w:cstheme="minorHAnsi"/>
          <w:color w:val="000000" w:themeColor="text1"/>
        </w:rPr>
        <w:t>t</w:t>
      </w:r>
      <w:r w:rsidR="0011477C">
        <w:rPr>
          <w:rFonts w:cstheme="minorHAnsi"/>
          <w:color w:val="000000" w:themeColor="text1"/>
        </w:rPr>
        <w:t xml:space="preserve">he mean direction </w:t>
      </w:r>
      <w:r w:rsidRPr="00553C0F">
        <w:rPr>
          <w:rFonts w:cstheme="minorHAnsi"/>
          <w:color w:val="000000" w:themeColor="text1"/>
        </w:rPr>
        <w:t xml:space="preserve">of the trips </w:t>
      </w:r>
      <w:r w:rsidR="00A6362C">
        <w:rPr>
          <w:rFonts w:cstheme="minorHAnsi"/>
          <w:color w:val="000000" w:themeColor="text1"/>
        </w:rPr>
        <w:t xml:space="preserve">are generally shown to be </w:t>
      </w:r>
      <w:r w:rsidR="00762CDC">
        <w:rPr>
          <w:rFonts w:cstheme="minorHAnsi"/>
          <w:color w:val="000000" w:themeColor="text1"/>
        </w:rPr>
        <w:t xml:space="preserve">in the </w:t>
      </w:r>
      <w:r w:rsidRPr="00553C0F">
        <w:rPr>
          <w:rFonts w:cstheme="minorHAnsi"/>
          <w:color w:val="000000" w:themeColor="text1"/>
        </w:rPr>
        <w:t xml:space="preserve">NNE and SSW directions, </w:t>
      </w:r>
      <w:r w:rsidR="009E2F72">
        <w:rPr>
          <w:rFonts w:cstheme="minorHAnsi"/>
          <w:color w:val="000000" w:themeColor="text1"/>
        </w:rPr>
        <w:t xml:space="preserve">something which is </w:t>
      </w:r>
      <w:r w:rsidRPr="00553C0F">
        <w:rPr>
          <w:rFonts w:cstheme="minorHAnsi"/>
          <w:color w:val="000000" w:themeColor="text1"/>
        </w:rPr>
        <w:t>similar to the morphology of the island of Montreal.</w:t>
      </w:r>
      <w:r w:rsidR="00A85EAE">
        <w:rPr>
          <w:rFonts w:cstheme="minorHAnsi"/>
          <w:color w:val="000000" w:themeColor="text1"/>
        </w:rPr>
        <w:t xml:space="preserve"> Notably, work and returning home trips show</w:t>
      </w:r>
      <w:r w:rsidR="00762CDC">
        <w:rPr>
          <w:rFonts w:cstheme="minorHAnsi"/>
          <w:color w:val="000000" w:themeColor="text1"/>
        </w:rPr>
        <w:t>n to be</w:t>
      </w:r>
      <w:r w:rsidR="00A85EAE">
        <w:rPr>
          <w:rFonts w:cstheme="minorHAnsi"/>
          <w:color w:val="000000" w:themeColor="text1"/>
        </w:rPr>
        <w:t xml:space="preserve"> more directionally dependent</w:t>
      </w:r>
      <w:r w:rsidR="00321F16">
        <w:rPr>
          <w:rFonts w:cstheme="minorHAnsi"/>
          <w:color w:val="000000" w:themeColor="text1"/>
        </w:rPr>
        <w:t xml:space="preserve">, </w:t>
      </w:r>
      <w:r w:rsidR="00762CDC">
        <w:rPr>
          <w:rFonts w:cstheme="minorHAnsi"/>
          <w:color w:val="000000" w:themeColor="text1"/>
        </w:rPr>
        <w:t>in the</w:t>
      </w:r>
      <w:r w:rsidR="00A85EAE">
        <w:rPr>
          <w:rFonts w:cstheme="minorHAnsi"/>
          <w:color w:val="000000" w:themeColor="text1"/>
        </w:rPr>
        <w:t xml:space="preserve"> </w:t>
      </w:r>
      <w:r w:rsidR="00762CDC">
        <w:rPr>
          <w:rFonts w:cstheme="minorHAnsi"/>
          <w:color w:val="000000" w:themeColor="text1"/>
        </w:rPr>
        <w:t>SSW</w:t>
      </w:r>
      <w:r w:rsidR="00762CDC">
        <w:rPr>
          <w:rFonts w:cstheme="minorHAnsi"/>
          <w:color w:val="000000" w:themeColor="text1"/>
        </w:rPr>
        <w:t xml:space="preserve"> &amp;</w:t>
      </w:r>
      <w:r w:rsidR="00762CDC">
        <w:rPr>
          <w:rFonts w:cstheme="minorHAnsi"/>
          <w:color w:val="000000" w:themeColor="text1"/>
        </w:rPr>
        <w:t xml:space="preserve"> NNE respectively</w:t>
      </w:r>
      <w:r w:rsidR="00762CDC">
        <w:rPr>
          <w:rFonts w:cstheme="minorHAnsi"/>
          <w:color w:val="000000" w:themeColor="text1"/>
        </w:rPr>
        <w:t xml:space="preserve">, </w:t>
      </w:r>
      <w:r w:rsidR="00A85EAE">
        <w:rPr>
          <w:rFonts w:cstheme="minorHAnsi"/>
          <w:color w:val="000000" w:themeColor="text1"/>
        </w:rPr>
        <w:t>tha</w:t>
      </w:r>
      <w:r w:rsidR="00762CDC">
        <w:rPr>
          <w:rFonts w:cstheme="minorHAnsi"/>
          <w:color w:val="000000" w:themeColor="text1"/>
        </w:rPr>
        <w:t xml:space="preserve">n </w:t>
      </w:r>
      <w:r w:rsidR="00A85EAE">
        <w:rPr>
          <w:rFonts w:cstheme="minorHAnsi"/>
          <w:color w:val="000000" w:themeColor="text1"/>
        </w:rPr>
        <w:t xml:space="preserve">the other purpose classes. </w:t>
      </w:r>
      <w:r w:rsidR="00A6362C">
        <w:rPr>
          <w:rFonts w:cstheme="minorHAnsi"/>
          <w:color w:val="000000" w:themeColor="text1"/>
        </w:rPr>
        <w:t>Directional</w:t>
      </w:r>
      <w:r w:rsidR="007A7190">
        <w:rPr>
          <w:rFonts w:cstheme="minorHAnsi"/>
          <w:color w:val="000000" w:themeColor="text1"/>
        </w:rPr>
        <w:t xml:space="preserve"> independence </w:t>
      </w:r>
      <w:r w:rsidR="00321F16">
        <w:rPr>
          <w:rFonts w:cstheme="minorHAnsi"/>
          <w:color w:val="000000" w:themeColor="text1"/>
        </w:rPr>
        <w:t xml:space="preserve">is </w:t>
      </w:r>
      <w:r w:rsidR="00762CDC">
        <w:rPr>
          <w:rFonts w:cstheme="minorHAnsi"/>
          <w:color w:val="000000" w:themeColor="text1"/>
          <w:lang w:val="en-US"/>
        </w:rPr>
        <w:t xml:space="preserve">shown in the trips categorized by other, café and purposes. </w:t>
      </w:r>
    </w:p>
    <w:p w:rsidR="00965508" w:rsidRPr="00553C0F" w:rsidRDefault="00965508" w:rsidP="00965508">
      <w:pPr>
        <w:rPr>
          <w:rFonts w:cstheme="minorHAnsi"/>
        </w:rPr>
      </w:pPr>
    </w:p>
    <w:p w:rsidR="00965508" w:rsidRDefault="00965508" w:rsidP="00965508">
      <w:pPr>
        <w:rPr>
          <w:color w:val="000000" w:themeColor="text1"/>
        </w:rPr>
      </w:pPr>
    </w:p>
    <w:p w:rsidR="00965508" w:rsidRDefault="00965508" w:rsidP="0011477C">
      <w:pPr>
        <w:jc w:val="center"/>
        <w:rPr>
          <w:color w:val="000000" w:themeColor="text1"/>
        </w:rPr>
      </w:pPr>
      <w:r>
        <w:rPr>
          <w:noProof/>
          <w:color w:val="000000" w:themeColor="text1"/>
        </w:rPr>
        <w:lastRenderedPageBreak/>
        <w:drawing>
          <wp:inline distT="0" distB="0" distL="0" distR="0" wp14:anchorId="46D92056" wp14:editId="12BA604E">
            <wp:extent cx="4164227" cy="4343354"/>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
                      <a:extLst>
                        <a:ext uri="{28A0092B-C50C-407E-A947-70E740481C1C}">
                          <a14:useLocalDpi xmlns:a14="http://schemas.microsoft.com/office/drawing/2010/main" val="0"/>
                        </a:ext>
                      </a:extLst>
                    </a:blip>
                    <a:stretch>
                      <a:fillRect/>
                    </a:stretch>
                  </pic:blipFill>
                  <pic:spPr>
                    <a:xfrm>
                      <a:off x="0" y="0"/>
                      <a:ext cx="4186990" cy="4367096"/>
                    </a:xfrm>
                    <a:prstGeom prst="rect">
                      <a:avLst/>
                    </a:prstGeom>
                  </pic:spPr>
                </pic:pic>
              </a:graphicData>
            </a:graphic>
          </wp:inline>
        </w:drawing>
      </w:r>
    </w:p>
    <w:p w:rsidR="00965508" w:rsidRPr="0011477C" w:rsidRDefault="00965508" w:rsidP="00965508">
      <w:pPr>
        <w:jc w:val="center"/>
        <w:rPr>
          <w:color w:val="000000" w:themeColor="text1"/>
        </w:rPr>
      </w:pPr>
      <w:r w:rsidRPr="00AC723A">
        <w:rPr>
          <w:b/>
          <w:color w:val="B36230"/>
        </w:rPr>
        <w:t>Figure 4.</w:t>
      </w:r>
      <w:r>
        <w:rPr>
          <w:b/>
          <w:color w:val="B36230"/>
        </w:rPr>
        <w:t xml:space="preserve">X </w:t>
      </w:r>
      <w:r w:rsidR="0011477C">
        <w:rPr>
          <w:color w:val="000000" w:themeColor="text1"/>
        </w:rPr>
        <w:t>Map showing the mean direction of trip w</w:t>
      </w:r>
      <w:r w:rsidR="002C57FE">
        <w:rPr>
          <w:color w:val="000000" w:themeColor="text1"/>
        </w:rPr>
        <w:t>ithin each region</w:t>
      </w:r>
      <w:r w:rsidR="00AD6704">
        <w:rPr>
          <w:color w:val="000000" w:themeColor="text1"/>
        </w:rPr>
        <w:t xml:space="preserve"> of </w:t>
      </w:r>
      <w:r w:rsidR="00AD6704">
        <w:rPr>
          <w:color w:val="000000" w:themeColor="text1"/>
        </w:rPr>
        <w:t>Greater Montreal</w:t>
      </w:r>
      <w:r w:rsidR="00280A50">
        <w:rPr>
          <w:color w:val="000000" w:themeColor="text1"/>
        </w:rPr>
        <w:t>.</w:t>
      </w:r>
    </w:p>
    <w:p w:rsidR="00965508" w:rsidRDefault="00965508" w:rsidP="00965508">
      <w:pPr>
        <w:rPr>
          <w:color w:val="000000" w:themeColor="text1"/>
        </w:rPr>
      </w:pPr>
    </w:p>
    <w:p w:rsidR="00965508" w:rsidRDefault="00965508" w:rsidP="00965508">
      <w:pPr>
        <w:rPr>
          <w:color w:val="000000" w:themeColor="text1"/>
        </w:rPr>
      </w:pPr>
    </w:p>
    <w:p w:rsidR="00965508" w:rsidRPr="00CF0867" w:rsidRDefault="005B1D21" w:rsidP="00965508">
      <w:pPr>
        <w:rPr>
          <w:color w:val="000000" w:themeColor="text1"/>
        </w:rPr>
      </w:pPr>
      <w:r>
        <w:rPr>
          <w:noProof/>
          <w:color w:val="000000" w:themeColor="text1"/>
        </w:rPr>
        <w:lastRenderedPageBreak/>
        <w:drawing>
          <wp:inline distT="0" distB="0" distL="0" distR="0">
            <wp:extent cx="5727700" cy="495173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ll_direction.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951730"/>
                    </a:xfrm>
                    <a:prstGeom prst="rect">
                      <a:avLst/>
                    </a:prstGeom>
                  </pic:spPr>
                </pic:pic>
              </a:graphicData>
            </a:graphic>
          </wp:inline>
        </w:drawing>
      </w:r>
    </w:p>
    <w:p w:rsidR="00965508" w:rsidRPr="009C2166" w:rsidRDefault="00965508" w:rsidP="009C2166">
      <w:pPr>
        <w:jc w:val="center"/>
        <w:rPr>
          <w:color w:val="000000" w:themeColor="text1"/>
        </w:rPr>
      </w:pPr>
      <w:r w:rsidRPr="00AC723A">
        <w:rPr>
          <w:b/>
          <w:color w:val="B36230"/>
        </w:rPr>
        <w:t>Figure 4.</w:t>
      </w:r>
      <w:r>
        <w:rPr>
          <w:b/>
          <w:color w:val="B36230"/>
        </w:rPr>
        <w:t xml:space="preserve">X </w:t>
      </w:r>
      <w:r w:rsidR="005B1D21">
        <w:rPr>
          <w:color w:val="000000" w:themeColor="text1"/>
        </w:rPr>
        <w:t xml:space="preserve">Mean </w:t>
      </w:r>
      <w:r w:rsidR="0088221E">
        <w:rPr>
          <w:color w:val="000000" w:themeColor="text1"/>
        </w:rPr>
        <w:t>d</w:t>
      </w:r>
      <w:r w:rsidR="005B1D21">
        <w:rPr>
          <w:color w:val="000000" w:themeColor="text1"/>
        </w:rPr>
        <w:t>irection of trips</w:t>
      </w:r>
      <w:r w:rsidR="0088221E">
        <w:rPr>
          <w:color w:val="000000" w:themeColor="text1"/>
        </w:rPr>
        <w:t xml:space="preserve"> for each given purpose</w:t>
      </w:r>
    </w:p>
    <w:p w:rsidR="009C2166" w:rsidRDefault="009C2166" w:rsidP="00D061EF">
      <w:pPr>
        <w:rPr>
          <w:color w:val="000000" w:themeColor="text1"/>
        </w:rPr>
      </w:pPr>
    </w:p>
    <w:p w:rsidR="009C2166" w:rsidRDefault="009C2166" w:rsidP="00D061EF">
      <w:pPr>
        <w:rPr>
          <w:color w:val="000000" w:themeColor="text1"/>
        </w:rPr>
      </w:pPr>
    </w:p>
    <w:p w:rsidR="00D061EF" w:rsidRPr="00EB4C16" w:rsidRDefault="00D061EF" w:rsidP="00EB4C16">
      <w:pPr>
        <w:pStyle w:val="Heading3"/>
        <w:rPr>
          <w:sz w:val="28"/>
        </w:rPr>
      </w:pPr>
      <w:r w:rsidRPr="00EB4C16">
        <w:rPr>
          <w:sz w:val="28"/>
        </w:rPr>
        <w:t>4.1.</w:t>
      </w:r>
      <w:r w:rsidR="002B42E6">
        <w:rPr>
          <w:sz w:val="28"/>
        </w:rPr>
        <w:t>4</w:t>
      </w:r>
      <w:r w:rsidRPr="00EB4C16">
        <w:rPr>
          <w:sz w:val="28"/>
        </w:rPr>
        <w:t xml:space="preserve"> </w:t>
      </w:r>
      <w:r w:rsidRPr="00EB4C16">
        <w:rPr>
          <w:sz w:val="28"/>
        </w:rPr>
        <w:t>Spatial</w:t>
      </w:r>
      <w:r w:rsidR="00D647F6">
        <w:rPr>
          <w:sz w:val="28"/>
        </w:rPr>
        <w:t xml:space="preserve"> and Temporal</w:t>
      </w:r>
      <w:r w:rsidRPr="00EB4C16">
        <w:rPr>
          <w:sz w:val="28"/>
        </w:rPr>
        <w:t xml:space="preserve"> </w:t>
      </w:r>
      <w:r w:rsidR="007A51B3" w:rsidRPr="00EB4C16">
        <w:rPr>
          <w:sz w:val="28"/>
        </w:rPr>
        <w:t xml:space="preserve">Exploratory </w:t>
      </w:r>
      <w:r w:rsidRPr="00EB4C16">
        <w:rPr>
          <w:sz w:val="28"/>
        </w:rPr>
        <w:t>variables</w:t>
      </w:r>
    </w:p>
    <w:p w:rsidR="00E05EE1" w:rsidRPr="00EB4C16" w:rsidRDefault="00D061EF" w:rsidP="00E05EE1">
      <w:pPr>
        <w:rPr>
          <w:color w:val="000000" w:themeColor="text1"/>
        </w:rPr>
      </w:pPr>
      <w:r>
        <w:rPr>
          <w:color w:val="000000" w:themeColor="text1"/>
        </w:rPr>
        <w:t>Land</w:t>
      </w:r>
      <w:r w:rsidR="00EB4C16">
        <w:rPr>
          <w:color w:val="000000" w:themeColor="text1"/>
        </w:rPr>
        <w:t xml:space="preserve"> use, city non-city</w:t>
      </w:r>
      <w:r w:rsidR="006F0299">
        <w:rPr>
          <w:color w:val="000000" w:themeColor="text1"/>
        </w:rPr>
        <w:t>, rush hour non-rush hour</w:t>
      </w:r>
    </w:p>
    <w:p w:rsidR="004C104E" w:rsidRDefault="00B64471" w:rsidP="005E1C4B">
      <w:pPr>
        <w:rPr>
          <w:i/>
          <w:color w:val="FF0000"/>
        </w:rPr>
      </w:pPr>
      <w:r>
        <w:rPr>
          <w:i/>
          <w:noProof/>
          <w:color w:val="FF0000"/>
        </w:rPr>
        <w:lastRenderedPageBreak/>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lastRenderedPageBreak/>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14">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4C104E" w:rsidRDefault="004C104E" w:rsidP="003539CC">
      <w:pPr>
        <w:rPr>
          <w:color w:val="000000" w:themeColor="text1"/>
        </w:rPr>
      </w:pPr>
    </w:p>
    <w:p w:rsidR="006860E3" w:rsidRPr="00A76E0B" w:rsidRDefault="006860E3" w:rsidP="006860E3">
      <w:pPr>
        <w:pStyle w:val="Heading3"/>
        <w:rPr>
          <w:sz w:val="28"/>
        </w:rPr>
      </w:pPr>
      <w:r w:rsidRPr="00A76E0B">
        <w:rPr>
          <w:sz w:val="28"/>
        </w:rPr>
        <w:t>4.1.5 Weather</w:t>
      </w:r>
    </w:p>
    <w:p w:rsidR="006860E3" w:rsidRPr="004455AE" w:rsidRDefault="006860E3" w:rsidP="006860E3">
      <w:pPr>
        <w:rPr>
          <w:color w:val="000000" w:themeColor="text1"/>
        </w:rPr>
      </w:pPr>
      <w:r>
        <w:rPr>
          <w:color w:val="000000" w:themeColor="text1"/>
        </w:rPr>
        <w:t xml:space="preserve">Across the study period, weather was shown </w:t>
      </w:r>
      <w:r w:rsidR="00CF09A5">
        <w:rPr>
          <w:color w:val="000000" w:themeColor="text1"/>
        </w:rPr>
        <w:t>to decrease</w:t>
      </w:r>
      <w:r w:rsidR="0009077D">
        <w:rPr>
          <w:color w:val="000000" w:themeColor="text1"/>
        </w:rPr>
        <w:t>. This may have an effect on our model (</w:t>
      </w:r>
      <w:r w:rsidR="004455AE">
        <w:rPr>
          <w:color w:val="000000" w:themeColor="text1"/>
        </w:rPr>
        <w:t xml:space="preserve">Gong </w:t>
      </w:r>
      <w:r w:rsidR="004455AE">
        <w:rPr>
          <w:i/>
          <w:color w:val="000000" w:themeColor="text1"/>
        </w:rPr>
        <w:t>et al.</w:t>
      </w:r>
      <w:r w:rsidR="004455AE">
        <w:rPr>
          <w:color w:val="000000" w:themeColor="text1"/>
        </w:rPr>
        <w:t>, 2018</w:t>
      </w:r>
      <w:r w:rsidR="0009077D">
        <w:rPr>
          <w:color w:val="000000" w:themeColor="text1"/>
        </w:rPr>
        <w:t>)</w:t>
      </w:r>
      <w:r w:rsidR="004455AE">
        <w:rPr>
          <w:color w:val="000000" w:themeColor="text1"/>
        </w:rPr>
        <w:t xml:space="preserve"> Weather important (</w:t>
      </w:r>
      <w:proofErr w:type="spellStart"/>
      <w:r w:rsidR="004455AE" w:rsidRPr="004455AE">
        <w:rPr>
          <w:color w:val="000000" w:themeColor="text1"/>
        </w:rPr>
        <w:t>Xie</w:t>
      </w:r>
      <w:proofErr w:type="spellEnd"/>
      <w:r w:rsidR="004455AE">
        <w:rPr>
          <w:color w:val="000000" w:themeColor="text1"/>
        </w:rPr>
        <w:t xml:space="preserve"> </w:t>
      </w:r>
      <w:r w:rsidR="004455AE">
        <w:rPr>
          <w:i/>
          <w:color w:val="000000" w:themeColor="text1"/>
        </w:rPr>
        <w:t>et al.</w:t>
      </w:r>
      <w:r w:rsidR="004455AE">
        <w:rPr>
          <w:color w:val="000000" w:themeColor="text1"/>
        </w:rPr>
        <w:t>, 2016)</w:t>
      </w:r>
    </w:p>
    <w:p w:rsidR="006860E3" w:rsidRDefault="006860E3" w:rsidP="003539CC">
      <w:pPr>
        <w:rPr>
          <w:color w:val="000000" w:themeColor="text1"/>
        </w:rPr>
      </w:pPr>
    </w:p>
    <w:p w:rsidR="003539CC" w:rsidRDefault="003539CC" w:rsidP="005E1C4B">
      <w:pPr>
        <w:rPr>
          <w:color w:val="000000" w:themeColor="text1"/>
        </w:rPr>
      </w:pPr>
    </w:p>
    <w:p w:rsidR="00BE1C2C" w:rsidRDefault="00BE1C2C" w:rsidP="00BE1C2C">
      <w:pPr>
        <w:rPr>
          <w:color w:val="000000" w:themeColor="text1"/>
        </w:rPr>
      </w:pPr>
    </w:p>
    <w:p w:rsidR="00CE6FAD" w:rsidRDefault="00CE6FAD" w:rsidP="00CE6FAD"/>
    <w:p w:rsidR="00CE6FAD" w:rsidRDefault="00CE6FAD" w:rsidP="00CE6FAD"/>
    <w:p w:rsidR="00CE6FAD" w:rsidRPr="00582308" w:rsidRDefault="00582308" w:rsidP="00582308">
      <w:pPr>
        <w:pStyle w:val="Heading3"/>
        <w:rPr>
          <w:sz w:val="28"/>
        </w:rPr>
      </w:pPr>
      <w:r w:rsidRPr="00582308">
        <w:rPr>
          <w:sz w:val="28"/>
        </w:rPr>
        <w:t>4.</w:t>
      </w:r>
      <w:r w:rsidR="00BF331B">
        <w:rPr>
          <w:sz w:val="28"/>
        </w:rPr>
        <w:t>1.</w:t>
      </w:r>
      <w:r w:rsidR="00E70C71">
        <w:rPr>
          <w:sz w:val="28"/>
        </w:rPr>
        <w:t>6</w:t>
      </w:r>
      <w:bookmarkStart w:id="0" w:name="_GoBack"/>
      <w:bookmarkEnd w:id="0"/>
      <w:r w:rsidRPr="00582308">
        <w:rPr>
          <w:sz w:val="28"/>
        </w:rPr>
        <w:t xml:space="preserve"> </w:t>
      </w:r>
      <w:r w:rsidR="00227AB6">
        <w:rPr>
          <w:sz w:val="28"/>
        </w:rPr>
        <w:t>Spatial and Temporal Clusters</w:t>
      </w:r>
    </w:p>
    <w:p w:rsidR="00CE6FAD" w:rsidRDefault="00302950" w:rsidP="00CE6FAD">
      <w:r>
        <w:t xml:space="preserve">Finally, </w:t>
      </w:r>
    </w:p>
    <w:p w:rsidR="00CE6FAD" w:rsidRDefault="00CE6FAD" w:rsidP="00CE6FAD">
      <w:proofErr w:type="spellStart"/>
      <w:r>
        <w:t>KMeans</w:t>
      </w:r>
      <w:proofErr w:type="spellEnd"/>
    </w:p>
    <w:p w:rsidR="00CE6FAD" w:rsidRDefault="00CE6FAD" w:rsidP="00CE6FAD"/>
    <w:p w:rsidR="00CE6FAD" w:rsidRDefault="00CE6FAD" w:rsidP="00CE6FAD">
      <w:r>
        <w:rPr>
          <w:noProof/>
        </w:rPr>
        <w:lastRenderedPageBreak/>
        <w:drawing>
          <wp:inline distT="0" distB="0" distL="0" distR="0" wp14:anchorId="7FAAA04B" wp14:editId="4FD465C4">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p w:rsidR="00CE6FAD" w:rsidRDefault="00CE6FAD" w:rsidP="00CE6FAD">
      <w:r>
        <w:rPr>
          <w:noProof/>
        </w:rPr>
        <w:lastRenderedPageBreak/>
        <w:drawing>
          <wp:inline distT="0" distB="0" distL="0" distR="0" wp14:anchorId="2250E83F" wp14:editId="14EA7CC6">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lastRenderedPageBreak/>
        <w:drawing>
          <wp:inline distT="0" distB="0" distL="0" distR="0" wp14:anchorId="02C18124" wp14:editId="5483E0F3">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t>Cluster Counts:</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 xml:space="preserve">Name: </w:t>
      </w:r>
      <w:proofErr w:type="spellStart"/>
      <w:r w:rsidRPr="009F5658">
        <w:rPr>
          <w:rFonts w:ascii="Courier New" w:eastAsia="Times New Roman" w:hAnsi="Courier New" w:cs="Courier New"/>
          <w:sz w:val="20"/>
          <w:szCs w:val="20"/>
        </w:rPr>
        <w:t>startclust</w:t>
      </w:r>
      <w:proofErr w:type="spellEnd"/>
      <w:r w:rsidRPr="009F5658">
        <w:rPr>
          <w:rFonts w:ascii="Courier New" w:eastAsia="Times New Roman" w:hAnsi="Courier New" w:cs="Courier New"/>
          <w:sz w:val="20"/>
          <w:szCs w:val="20"/>
        </w:rPr>
        <w:t xml:space="preserve">, </w:t>
      </w:r>
      <w:proofErr w:type="spellStart"/>
      <w:r w:rsidRPr="009F5658">
        <w:rPr>
          <w:rFonts w:ascii="Courier New" w:eastAsia="Times New Roman" w:hAnsi="Courier New" w:cs="Courier New"/>
          <w:sz w:val="20"/>
          <w:szCs w:val="20"/>
        </w:rPr>
        <w:t>dtype</w:t>
      </w:r>
      <w:proofErr w:type="spellEnd"/>
      <w:r w:rsidRPr="009F5658">
        <w:rPr>
          <w:rFonts w:ascii="Courier New" w:eastAsia="Times New Roman" w:hAnsi="Courier New" w:cs="Courier New"/>
          <w:sz w:val="20"/>
          <w:szCs w:val="20"/>
        </w:rPr>
        <w:t>: int64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CE6FAD" w:rsidRPr="00F172EB" w:rsidRDefault="00CE6FAD" w:rsidP="005E1C4B">
      <w:pPr>
        <w:rPr>
          <w:color w:val="000000" w:themeColor="text1"/>
        </w:rPr>
      </w:pPr>
    </w:p>
    <w:p w:rsidR="005E1C4B" w:rsidRDefault="005E1C4B" w:rsidP="005E1C4B">
      <w:pPr>
        <w:rPr>
          <w:color w:val="000000" w:themeColor="text1"/>
        </w:rPr>
      </w:pPr>
    </w:p>
    <w:p w:rsidR="00CE6FAD" w:rsidRDefault="00CE6FAD" w:rsidP="00CE6FAD">
      <w:r>
        <w:t>LDA (temporal clustering)</w:t>
      </w:r>
      <w:r w:rsidR="002C0D39">
        <w:t>. Built with 50 passes through the data</w:t>
      </w:r>
    </w:p>
    <w:p w:rsidR="00CE6FAD" w:rsidRDefault="0022274A" w:rsidP="00CE6FAD">
      <w:r>
        <w:rPr>
          <w:noProof/>
        </w:rPr>
        <w:drawing>
          <wp:inline distT="0" distB="0" distL="0" distR="0">
            <wp:extent cx="5727700" cy="3276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herence_perplexity_graph_12.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1C0CBE" w:rsidRDefault="001C0CBE" w:rsidP="00CE6FAD"/>
    <w:p w:rsidR="001C0CBE" w:rsidRDefault="001C0CBE" w:rsidP="00CE6FAD">
      <w:r>
        <w:rPr>
          <w:noProof/>
        </w:rPr>
        <w:drawing>
          <wp:inline distT="0" distB="0" distL="0" distR="0">
            <wp:extent cx="5727700" cy="2011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mporal_cluster1.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drawing>
          <wp:inline distT="0" distB="0" distL="0" distR="0">
            <wp:extent cx="5727700" cy="20110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mporal_cluster2.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lastRenderedPageBreak/>
        <w:drawing>
          <wp:inline distT="0" distB="0" distL="0" distR="0">
            <wp:extent cx="5727700" cy="2011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mporal_cluster3.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drawing>
          <wp:inline distT="0" distB="0" distL="0" distR="0">
            <wp:extent cx="5727700" cy="20110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mporal_cluster4.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drawing>
          <wp:inline distT="0" distB="0" distL="0" distR="0">
            <wp:extent cx="5727700" cy="20110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emporal_cluster5.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p>
    <w:p w:rsidR="001C0CBE" w:rsidRPr="00AC723A" w:rsidRDefault="001C0CBE" w:rsidP="001C0CBE">
      <w:pPr>
        <w:jc w:val="center"/>
      </w:pPr>
      <w:r w:rsidRPr="00AC723A">
        <w:rPr>
          <w:b/>
          <w:color w:val="B36230"/>
        </w:rPr>
        <w:t>Figure 4.</w:t>
      </w:r>
      <w:r>
        <w:rPr>
          <w:b/>
          <w:color w:val="B36230"/>
        </w:rPr>
        <w:t xml:space="preserve">X </w:t>
      </w:r>
    </w:p>
    <w:p w:rsidR="00CE6FAD" w:rsidRDefault="00CE6FAD" w:rsidP="005E1C4B">
      <w:pPr>
        <w:rPr>
          <w:color w:val="000000" w:themeColor="text1"/>
        </w:rPr>
      </w:pPr>
    </w:p>
    <w:p w:rsidR="001C0CBE" w:rsidRDefault="001C0CBE" w:rsidP="005E1C4B">
      <w:pPr>
        <w:rPr>
          <w:color w:val="000000" w:themeColor="text1"/>
        </w:rPr>
      </w:pPr>
    </w:p>
    <w:p w:rsidR="002256B6" w:rsidRDefault="00F34529" w:rsidP="005E1C4B">
      <w:pPr>
        <w:rPr>
          <w:color w:val="000000" w:themeColor="text1"/>
        </w:rPr>
      </w:pPr>
      <w:r>
        <w:rPr>
          <w:color w:val="000000" w:themeColor="text1"/>
        </w:rPr>
        <w:t xml:space="preserve">Notably the 5 clusters divide the data into individual purposes, indicating that are significant </w:t>
      </w:r>
    </w:p>
    <w:p w:rsidR="002256B6" w:rsidRDefault="002256B6" w:rsidP="005E1C4B">
      <w:pPr>
        <w:rPr>
          <w:color w:val="000000" w:themeColor="text1"/>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4671"/>
        <w:gridCol w:w="1582"/>
      </w:tblGrid>
      <w:tr w:rsidR="00F34529" w:rsidTr="001A05EF">
        <w:trPr>
          <w:trHeight w:val="589"/>
        </w:trPr>
        <w:tc>
          <w:tcPr>
            <w:tcW w:w="2358" w:type="dxa"/>
            <w:tcBorders>
              <w:top w:val="single" w:sz="4" w:space="0" w:color="auto"/>
              <w:bottom w:val="single" w:sz="4" w:space="0" w:color="auto"/>
            </w:tcBorders>
            <w:vAlign w:val="center"/>
          </w:tcPr>
          <w:p w:rsidR="00F34529" w:rsidRPr="00544274" w:rsidRDefault="00F34529" w:rsidP="00544274">
            <w:pPr>
              <w:jc w:val="center"/>
              <w:rPr>
                <w:i/>
                <w:color w:val="000000" w:themeColor="text1"/>
              </w:rPr>
            </w:pPr>
            <w:r w:rsidRPr="00544274">
              <w:rPr>
                <w:i/>
                <w:color w:val="000000" w:themeColor="text1"/>
              </w:rPr>
              <w:t>Temporal Cluster</w:t>
            </w:r>
          </w:p>
        </w:tc>
        <w:tc>
          <w:tcPr>
            <w:tcW w:w="4671" w:type="dxa"/>
            <w:tcBorders>
              <w:top w:val="single" w:sz="4" w:space="0" w:color="auto"/>
              <w:bottom w:val="single" w:sz="4" w:space="0" w:color="auto"/>
            </w:tcBorders>
            <w:vAlign w:val="center"/>
          </w:tcPr>
          <w:p w:rsidR="00F34529" w:rsidRPr="00544274" w:rsidRDefault="002C3F28" w:rsidP="001A05EF">
            <w:pPr>
              <w:rPr>
                <w:i/>
                <w:color w:val="000000" w:themeColor="text1"/>
              </w:rPr>
            </w:pPr>
            <w:r w:rsidRPr="00544274">
              <w:rPr>
                <w:i/>
                <w:color w:val="000000" w:themeColor="text1"/>
              </w:rPr>
              <w:t xml:space="preserve">Associated </w:t>
            </w:r>
            <w:r w:rsidR="00F34529" w:rsidRPr="00544274">
              <w:rPr>
                <w:i/>
                <w:color w:val="000000" w:themeColor="text1"/>
              </w:rPr>
              <w:t>Trip Purpose</w:t>
            </w:r>
            <w:r w:rsidR="00470595">
              <w:rPr>
                <w:i/>
                <w:color w:val="000000" w:themeColor="text1"/>
              </w:rPr>
              <w:t>s</w:t>
            </w:r>
          </w:p>
        </w:tc>
        <w:tc>
          <w:tcPr>
            <w:tcW w:w="1582" w:type="dxa"/>
            <w:tcBorders>
              <w:top w:val="single" w:sz="4" w:space="0" w:color="auto"/>
              <w:bottom w:val="single" w:sz="4" w:space="0" w:color="auto"/>
            </w:tcBorders>
            <w:vAlign w:val="center"/>
          </w:tcPr>
          <w:p w:rsidR="00F34529" w:rsidRPr="00544274" w:rsidRDefault="00F34529" w:rsidP="001A05EF">
            <w:pPr>
              <w:jc w:val="center"/>
              <w:rPr>
                <w:i/>
                <w:color w:val="000000" w:themeColor="text1"/>
              </w:rPr>
            </w:pPr>
            <w:r w:rsidRPr="00544274">
              <w:rPr>
                <w:i/>
                <w:color w:val="000000" w:themeColor="text1"/>
              </w:rPr>
              <w:t>Weighted importance</w:t>
            </w:r>
          </w:p>
        </w:tc>
      </w:tr>
      <w:tr w:rsidR="00984645" w:rsidTr="001A05EF">
        <w:trPr>
          <w:trHeight w:val="284"/>
        </w:trPr>
        <w:tc>
          <w:tcPr>
            <w:tcW w:w="2358" w:type="dxa"/>
            <w:tcBorders>
              <w:top w:val="single" w:sz="4" w:space="0" w:color="auto"/>
            </w:tcBorders>
          </w:tcPr>
          <w:p w:rsidR="00984645" w:rsidRPr="00984645" w:rsidRDefault="00984645" w:rsidP="00544274">
            <w:pPr>
              <w:jc w:val="center"/>
              <w:rPr>
                <w:color w:val="000000" w:themeColor="text1"/>
                <w:sz w:val="28"/>
              </w:rPr>
            </w:pPr>
            <w:r w:rsidRPr="00984645">
              <w:rPr>
                <w:color w:val="000000" w:themeColor="text1"/>
                <w:sz w:val="28"/>
              </w:rPr>
              <w:t>1</w:t>
            </w:r>
          </w:p>
        </w:tc>
        <w:tc>
          <w:tcPr>
            <w:tcW w:w="4671" w:type="dxa"/>
            <w:tcBorders>
              <w:top w:val="single" w:sz="4" w:space="0" w:color="auto"/>
            </w:tcBorders>
          </w:tcPr>
          <w:p w:rsidR="00984645" w:rsidRDefault="001F6592" w:rsidP="005E1C4B">
            <w:pPr>
              <w:rPr>
                <w:color w:val="000000" w:themeColor="text1"/>
              </w:rPr>
            </w:pPr>
            <w:r>
              <w:rPr>
                <w:color w:val="000000" w:themeColor="text1"/>
              </w:rPr>
              <w:t>Returning Home</w:t>
            </w:r>
            <w:r w:rsidR="00984645">
              <w:rPr>
                <w:color w:val="000000" w:themeColor="text1"/>
              </w:rPr>
              <w:t xml:space="preserve"> </w:t>
            </w:r>
          </w:p>
        </w:tc>
        <w:tc>
          <w:tcPr>
            <w:tcW w:w="1582" w:type="dxa"/>
            <w:tcBorders>
              <w:top w:val="single" w:sz="4" w:space="0" w:color="auto"/>
            </w:tcBorders>
            <w:vAlign w:val="center"/>
          </w:tcPr>
          <w:p w:rsidR="00984645" w:rsidRDefault="00984645" w:rsidP="001A05EF">
            <w:pPr>
              <w:jc w:val="center"/>
              <w:rPr>
                <w:color w:val="000000" w:themeColor="text1"/>
              </w:rPr>
            </w:pPr>
            <w:r>
              <w:rPr>
                <w:color w:val="000000" w:themeColor="text1"/>
              </w:rPr>
              <w:t>0.</w:t>
            </w:r>
            <w:r w:rsidR="001F6592">
              <w:rPr>
                <w:color w:val="000000" w:themeColor="text1"/>
              </w:rPr>
              <w:t>549</w:t>
            </w:r>
          </w:p>
        </w:tc>
      </w:tr>
      <w:tr w:rsidR="00A03456" w:rsidTr="001A05EF">
        <w:trPr>
          <w:trHeight w:val="97"/>
        </w:trPr>
        <w:tc>
          <w:tcPr>
            <w:tcW w:w="2358" w:type="dxa"/>
            <w:vMerge w:val="restart"/>
          </w:tcPr>
          <w:p w:rsidR="00A03456" w:rsidRPr="00984645" w:rsidRDefault="00A03456" w:rsidP="00544274">
            <w:pPr>
              <w:jc w:val="center"/>
              <w:rPr>
                <w:color w:val="000000" w:themeColor="text1"/>
                <w:sz w:val="28"/>
              </w:rPr>
            </w:pPr>
            <w:r w:rsidRPr="00984645">
              <w:rPr>
                <w:color w:val="000000" w:themeColor="text1"/>
                <w:sz w:val="28"/>
              </w:rPr>
              <w:t>2</w:t>
            </w:r>
          </w:p>
        </w:tc>
        <w:tc>
          <w:tcPr>
            <w:tcW w:w="4671" w:type="dxa"/>
          </w:tcPr>
          <w:p w:rsidR="00A03456" w:rsidRDefault="00A03456" w:rsidP="005E1C4B">
            <w:pPr>
              <w:rPr>
                <w:color w:val="000000" w:themeColor="text1"/>
              </w:rPr>
            </w:pPr>
            <w:r>
              <w:rPr>
                <w:color w:val="000000" w:themeColor="text1"/>
              </w:rPr>
              <w:t>Leisure</w:t>
            </w:r>
          </w:p>
        </w:tc>
        <w:tc>
          <w:tcPr>
            <w:tcW w:w="1582" w:type="dxa"/>
            <w:vAlign w:val="center"/>
          </w:tcPr>
          <w:p w:rsidR="00A03456" w:rsidRDefault="00A03456" w:rsidP="001A05EF">
            <w:pPr>
              <w:jc w:val="center"/>
              <w:rPr>
                <w:color w:val="000000" w:themeColor="text1"/>
              </w:rPr>
            </w:pPr>
            <w:r>
              <w:rPr>
                <w:color w:val="000000" w:themeColor="text1"/>
              </w:rPr>
              <w:t>0.349</w:t>
            </w:r>
          </w:p>
        </w:tc>
      </w:tr>
      <w:tr w:rsidR="00A03456" w:rsidTr="001A05EF">
        <w:trPr>
          <w:trHeight w:val="97"/>
        </w:trPr>
        <w:tc>
          <w:tcPr>
            <w:tcW w:w="2358" w:type="dxa"/>
            <w:vMerge/>
          </w:tcPr>
          <w:p w:rsidR="00A03456" w:rsidRPr="00984645" w:rsidRDefault="00A03456" w:rsidP="00544274">
            <w:pPr>
              <w:jc w:val="center"/>
              <w:rPr>
                <w:color w:val="000000" w:themeColor="text1"/>
                <w:sz w:val="28"/>
              </w:rPr>
            </w:pPr>
          </w:p>
        </w:tc>
        <w:tc>
          <w:tcPr>
            <w:tcW w:w="4671" w:type="dxa"/>
          </w:tcPr>
          <w:p w:rsidR="00A03456" w:rsidRDefault="00A03456" w:rsidP="005E1C4B">
            <w:pPr>
              <w:rPr>
                <w:color w:val="000000" w:themeColor="text1"/>
              </w:rPr>
            </w:pPr>
            <w:r>
              <w:rPr>
                <w:color w:val="000000" w:themeColor="text1"/>
              </w:rPr>
              <w:t>Education</w:t>
            </w:r>
          </w:p>
        </w:tc>
        <w:tc>
          <w:tcPr>
            <w:tcW w:w="1582" w:type="dxa"/>
            <w:vAlign w:val="center"/>
          </w:tcPr>
          <w:p w:rsidR="00A03456" w:rsidRDefault="00A03456" w:rsidP="001A05EF">
            <w:pPr>
              <w:jc w:val="center"/>
              <w:rPr>
                <w:color w:val="000000" w:themeColor="text1"/>
              </w:rPr>
            </w:pPr>
            <w:r>
              <w:rPr>
                <w:color w:val="000000" w:themeColor="text1"/>
              </w:rPr>
              <w:t>0.111</w:t>
            </w:r>
          </w:p>
        </w:tc>
      </w:tr>
      <w:tr w:rsidR="00A03456" w:rsidTr="001A05EF">
        <w:trPr>
          <w:trHeight w:val="97"/>
        </w:trPr>
        <w:tc>
          <w:tcPr>
            <w:tcW w:w="2358" w:type="dxa"/>
            <w:vMerge/>
          </w:tcPr>
          <w:p w:rsidR="00A03456" w:rsidRPr="00984645" w:rsidRDefault="00A03456" w:rsidP="00544274">
            <w:pPr>
              <w:jc w:val="center"/>
              <w:rPr>
                <w:color w:val="000000" w:themeColor="text1"/>
                <w:sz w:val="28"/>
              </w:rPr>
            </w:pPr>
          </w:p>
        </w:tc>
        <w:tc>
          <w:tcPr>
            <w:tcW w:w="4671" w:type="dxa"/>
          </w:tcPr>
          <w:p w:rsidR="00A03456" w:rsidRDefault="00A03456" w:rsidP="005E1C4B">
            <w:pPr>
              <w:rPr>
                <w:color w:val="000000" w:themeColor="text1"/>
              </w:rPr>
            </w:pPr>
            <w:r>
              <w:rPr>
                <w:color w:val="000000" w:themeColor="text1"/>
              </w:rPr>
              <w:t>Other</w:t>
            </w:r>
          </w:p>
        </w:tc>
        <w:tc>
          <w:tcPr>
            <w:tcW w:w="1582" w:type="dxa"/>
            <w:vAlign w:val="center"/>
          </w:tcPr>
          <w:p w:rsidR="00A03456" w:rsidRDefault="00A03456" w:rsidP="001A05EF">
            <w:pPr>
              <w:jc w:val="center"/>
              <w:rPr>
                <w:color w:val="000000" w:themeColor="text1"/>
              </w:rPr>
            </w:pPr>
            <w:r>
              <w:rPr>
                <w:color w:val="000000" w:themeColor="text1"/>
              </w:rPr>
              <w:t>0.041</w:t>
            </w:r>
          </w:p>
        </w:tc>
      </w:tr>
      <w:tr w:rsidR="00984645" w:rsidTr="001A05EF">
        <w:trPr>
          <w:trHeight w:val="284"/>
        </w:trPr>
        <w:tc>
          <w:tcPr>
            <w:tcW w:w="2358" w:type="dxa"/>
          </w:tcPr>
          <w:p w:rsidR="00984645" w:rsidRPr="00984645" w:rsidRDefault="00984645" w:rsidP="00544274">
            <w:pPr>
              <w:jc w:val="center"/>
              <w:rPr>
                <w:color w:val="000000" w:themeColor="text1"/>
                <w:sz w:val="28"/>
              </w:rPr>
            </w:pPr>
            <w:r w:rsidRPr="00984645">
              <w:rPr>
                <w:color w:val="000000" w:themeColor="text1"/>
                <w:sz w:val="28"/>
              </w:rPr>
              <w:t>3</w:t>
            </w:r>
          </w:p>
        </w:tc>
        <w:tc>
          <w:tcPr>
            <w:tcW w:w="4671" w:type="dxa"/>
          </w:tcPr>
          <w:p w:rsidR="00984645" w:rsidRDefault="00A03456" w:rsidP="005E1C4B">
            <w:pPr>
              <w:rPr>
                <w:color w:val="000000" w:themeColor="text1"/>
              </w:rPr>
            </w:pPr>
            <w:r>
              <w:rPr>
                <w:color w:val="000000" w:themeColor="text1"/>
              </w:rPr>
              <w:t>Work</w:t>
            </w:r>
          </w:p>
        </w:tc>
        <w:tc>
          <w:tcPr>
            <w:tcW w:w="1582" w:type="dxa"/>
            <w:vAlign w:val="center"/>
          </w:tcPr>
          <w:p w:rsidR="00984645" w:rsidRDefault="00984645" w:rsidP="001A05EF">
            <w:pPr>
              <w:jc w:val="center"/>
              <w:rPr>
                <w:color w:val="000000" w:themeColor="text1"/>
              </w:rPr>
            </w:pPr>
            <w:r>
              <w:rPr>
                <w:color w:val="000000" w:themeColor="text1"/>
              </w:rPr>
              <w:t>0.</w:t>
            </w:r>
            <w:r w:rsidR="00A03456">
              <w:rPr>
                <w:color w:val="000000" w:themeColor="text1"/>
              </w:rPr>
              <w:t>488</w:t>
            </w:r>
          </w:p>
        </w:tc>
      </w:tr>
      <w:tr w:rsidR="00A44113" w:rsidTr="001A05EF">
        <w:trPr>
          <w:trHeight w:val="284"/>
        </w:trPr>
        <w:tc>
          <w:tcPr>
            <w:tcW w:w="2358" w:type="dxa"/>
            <w:vMerge w:val="restart"/>
          </w:tcPr>
          <w:p w:rsidR="00A44113" w:rsidRPr="00984645" w:rsidRDefault="00A44113" w:rsidP="00544274">
            <w:pPr>
              <w:jc w:val="center"/>
              <w:rPr>
                <w:color w:val="000000" w:themeColor="text1"/>
                <w:sz w:val="28"/>
              </w:rPr>
            </w:pPr>
            <w:r w:rsidRPr="00984645">
              <w:rPr>
                <w:color w:val="000000" w:themeColor="text1"/>
                <w:sz w:val="28"/>
              </w:rPr>
              <w:t>4</w:t>
            </w:r>
          </w:p>
        </w:tc>
        <w:tc>
          <w:tcPr>
            <w:tcW w:w="4671" w:type="dxa"/>
          </w:tcPr>
          <w:p w:rsidR="00A44113" w:rsidRDefault="00A03456" w:rsidP="001E1D33">
            <w:pPr>
              <w:rPr>
                <w:color w:val="000000" w:themeColor="text1"/>
              </w:rPr>
            </w:pPr>
            <w:r>
              <w:rPr>
                <w:color w:val="000000" w:themeColor="text1"/>
              </w:rPr>
              <w:t>Work</w:t>
            </w:r>
          </w:p>
        </w:tc>
        <w:tc>
          <w:tcPr>
            <w:tcW w:w="1582" w:type="dxa"/>
            <w:vAlign w:val="center"/>
          </w:tcPr>
          <w:p w:rsidR="00A44113" w:rsidRDefault="00A44113" w:rsidP="001A05EF">
            <w:pPr>
              <w:jc w:val="center"/>
              <w:rPr>
                <w:color w:val="000000" w:themeColor="text1"/>
              </w:rPr>
            </w:pPr>
            <w:r>
              <w:rPr>
                <w:color w:val="000000" w:themeColor="text1"/>
              </w:rPr>
              <w:t>0</w:t>
            </w:r>
            <w:r w:rsidR="00A03456">
              <w:rPr>
                <w:color w:val="000000" w:themeColor="text1"/>
              </w:rPr>
              <w:t>.276</w:t>
            </w:r>
          </w:p>
        </w:tc>
      </w:tr>
      <w:tr w:rsidR="00A03456" w:rsidTr="001A05EF">
        <w:trPr>
          <w:trHeight w:val="284"/>
        </w:trPr>
        <w:tc>
          <w:tcPr>
            <w:tcW w:w="2358" w:type="dxa"/>
            <w:vMerge/>
          </w:tcPr>
          <w:p w:rsidR="00A03456" w:rsidRPr="00984645" w:rsidRDefault="00A03456" w:rsidP="00544274">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Not Available</w:t>
            </w:r>
          </w:p>
        </w:tc>
        <w:tc>
          <w:tcPr>
            <w:tcW w:w="1582" w:type="dxa"/>
            <w:vAlign w:val="center"/>
          </w:tcPr>
          <w:p w:rsidR="00A03456" w:rsidRDefault="00A03456" w:rsidP="001A05EF">
            <w:pPr>
              <w:jc w:val="center"/>
              <w:rPr>
                <w:color w:val="000000" w:themeColor="text1"/>
              </w:rPr>
            </w:pPr>
            <w:r>
              <w:rPr>
                <w:color w:val="000000" w:themeColor="text1"/>
              </w:rPr>
              <w:t>0.002</w:t>
            </w:r>
          </w:p>
        </w:tc>
      </w:tr>
      <w:tr w:rsidR="00A03456" w:rsidTr="001A05EF">
        <w:trPr>
          <w:trHeight w:val="87"/>
        </w:trPr>
        <w:tc>
          <w:tcPr>
            <w:tcW w:w="2358" w:type="dxa"/>
            <w:vMerge w:val="restart"/>
          </w:tcPr>
          <w:p w:rsidR="00A03456" w:rsidRPr="00984645" w:rsidRDefault="00A03456" w:rsidP="00544274">
            <w:pPr>
              <w:jc w:val="center"/>
              <w:rPr>
                <w:color w:val="000000" w:themeColor="text1"/>
                <w:sz w:val="28"/>
              </w:rPr>
            </w:pPr>
            <w:r w:rsidRPr="00984645">
              <w:rPr>
                <w:color w:val="000000" w:themeColor="text1"/>
                <w:sz w:val="28"/>
              </w:rPr>
              <w:lastRenderedPageBreak/>
              <w:t>5</w:t>
            </w:r>
          </w:p>
        </w:tc>
        <w:tc>
          <w:tcPr>
            <w:tcW w:w="4671" w:type="dxa"/>
          </w:tcPr>
          <w:p w:rsidR="00A03456" w:rsidRDefault="00A03456" w:rsidP="001E1D33">
            <w:pPr>
              <w:rPr>
                <w:color w:val="000000" w:themeColor="text1"/>
              </w:rPr>
            </w:pPr>
            <w:r>
              <w:rPr>
                <w:color w:val="000000" w:themeColor="text1"/>
              </w:rPr>
              <w:t>Shop</w:t>
            </w:r>
          </w:p>
        </w:tc>
        <w:tc>
          <w:tcPr>
            <w:tcW w:w="1582" w:type="dxa"/>
            <w:vAlign w:val="center"/>
          </w:tcPr>
          <w:p w:rsidR="00A03456" w:rsidRDefault="00A03456" w:rsidP="001A05EF">
            <w:pPr>
              <w:jc w:val="center"/>
              <w:rPr>
                <w:color w:val="000000" w:themeColor="text1"/>
              </w:rPr>
            </w:pPr>
            <w:r>
              <w:rPr>
                <w:color w:val="000000" w:themeColor="text1"/>
              </w:rPr>
              <w:t>0.306</w:t>
            </w:r>
          </w:p>
        </w:tc>
      </w:tr>
      <w:tr w:rsidR="00A03456" w:rsidTr="001A05EF">
        <w:trPr>
          <w:trHeight w:val="97"/>
        </w:trPr>
        <w:tc>
          <w:tcPr>
            <w:tcW w:w="2358" w:type="dxa"/>
            <w:vMerge/>
            <w:vAlign w:val="center"/>
          </w:tcPr>
          <w:p w:rsidR="00A03456" w:rsidRPr="00984645" w:rsidRDefault="00A03456" w:rsidP="00984645">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Café</w:t>
            </w:r>
          </w:p>
        </w:tc>
        <w:tc>
          <w:tcPr>
            <w:tcW w:w="1582" w:type="dxa"/>
            <w:vAlign w:val="center"/>
          </w:tcPr>
          <w:p w:rsidR="00A03456" w:rsidRDefault="00A03456" w:rsidP="001A05EF">
            <w:pPr>
              <w:jc w:val="center"/>
              <w:rPr>
                <w:color w:val="000000" w:themeColor="text1"/>
              </w:rPr>
            </w:pPr>
            <w:r>
              <w:rPr>
                <w:color w:val="000000" w:themeColor="text1"/>
              </w:rPr>
              <w:t>0.113</w:t>
            </w:r>
          </w:p>
        </w:tc>
      </w:tr>
      <w:tr w:rsidR="00A03456" w:rsidTr="001A05EF">
        <w:trPr>
          <w:trHeight w:val="97"/>
        </w:trPr>
        <w:tc>
          <w:tcPr>
            <w:tcW w:w="2358" w:type="dxa"/>
            <w:vMerge/>
            <w:vAlign w:val="center"/>
          </w:tcPr>
          <w:p w:rsidR="00A03456" w:rsidRPr="00984645" w:rsidRDefault="00A03456" w:rsidP="00984645">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Pick Up a Person</w:t>
            </w:r>
          </w:p>
        </w:tc>
        <w:tc>
          <w:tcPr>
            <w:tcW w:w="1582" w:type="dxa"/>
            <w:vAlign w:val="center"/>
          </w:tcPr>
          <w:p w:rsidR="00A03456" w:rsidRDefault="00A03456" w:rsidP="001A05EF">
            <w:pPr>
              <w:jc w:val="center"/>
              <w:rPr>
                <w:color w:val="000000" w:themeColor="text1"/>
              </w:rPr>
            </w:pPr>
            <w:r>
              <w:rPr>
                <w:color w:val="000000" w:themeColor="text1"/>
              </w:rPr>
              <w:t>0.060</w:t>
            </w:r>
          </w:p>
        </w:tc>
      </w:tr>
      <w:tr w:rsidR="00A03456" w:rsidTr="001A05EF">
        <w:trPr>
          <w:trHeight w:val="97"/>
        </w:trPr>
        <w:tc>
          <w:tcPr>
            <w:tcW w:w="2358" w:type="dxa"/>
            <w:vMerge/>
            <w:vAlign w:val="center"/>
          </w:tcPr>
          <w:p w:rsidR="00A03456" w:rsidRPr="00984645" w:rsidRDefault="00A03456" w:rsidP="00984645">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Health</w:t>
            </w:r>
          </w:p>
        </w:tc>
        <w:tc>
          <w:tcPr>
            <w:tcW w:w="1582" w:type="dxa"/>
            <w:vAlign w:val="center"/>
          </w:tcPr>
          <w:p w:rsidR="00A03456" w:rsidRDefault="00A03456" w:rsidP="001A05EF">
            <w:pPr>
              <w:jc w:val="center"/>
              <w:rPr>
                <w:color w:val="000000" w:themeColor="text1"/>
              </w:rPr>
            </w:pPr>
            <w:r>
              <w:rPr>
                <w:color w:val="000000" w:themeColor="text1"/>
              </w:rPr>
              <w:t>0.004</w:t>
            </w:r>
          </w:p>
        </w:tc>
      </w:tr>
    </w:tbl>
    <w:p w:rsidR="0046212C" w:rsidRDefault="0046212C" w:rsidP="005E1C4B">
      <w:pPr>
        <w:rPr>
          <w:color w:val="000000" w:themeColor="text1"/>
        </w:rPr>
      </w:pPr>
    </w:p>
    <w:p w:rsidR="002256B6" w:rsidRDefault="002256B6" w:rsidP="005E1C4B">
      <w:pPr>
        <w:rPr>
          <w:color w:val="000000" w:themeColor="text1"/>
        </w:rPr>
      </w:pPr>
    </w:p>
    <w:p w:rsidR="0046212C" w:rsidRDefault="00E004BE" w:rsidP="005E1C4B">
      <w:pPr>
        <w:rPr>
          <w:color w:val="000000" w:themeColor="text1"/>
        </w:rPr>
      </w:pPr>
      <w:r>
        <w:rPr>
          <w:color w:val="000000" w:themeColor="text1"/>
        </w:rPr>
        <w:t>After joining these back</w:t>
      </w:r>
      <w:r w:rsidR="00C86121">
        <w:rPr>
          <w:color w:val="000000" w:themeColor="text1"/>
        </w:rPr>
        <w:t xml:space="preserve"> to the data, </w:t>
      </w:r>
    </w:p>
    <w:p w:rsidR="00C84D7F" w:rsidRDefault="00C84D7F" w:rsidP="005E1C4B">
      <w:pPr>
        <w:rPr>
          <w:color w:val="000000" w:themeColor="text1"/>
        </w:rPr>
      </w:pPr>
    </w:p>
    <w:p w:rsidR="004C5132" w:rsidRPr="00F64B55" w:rsidRDefault="00FE586B" w:rsidP="00AF5B4B">
      <w:pPr>
        <w:rPr>
          <w:color w:val="FF0000"/>
        </w:rPr>
      </w:pPr>
      <w:r>
        <w:rPr>
          <w:noProof/>
          <w:color w:val="FF0000"/>
        </w:rPr>
        <w:drawing>
          <wp:inline distT="0" distB="0" distL="0" distR="0">
            <wp:extent cx="5727700" cy="3567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mporal_cluster_counts_only_main.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567430"/>
                    </a:xfrm>
                    <a:prstGeom prst="rect">
                      <a:avLst/>
                    </a:prstGeom>
                  </pic:spPr>
                </pic:pic>
              </a:graphicData>
            </a:graphic>
          </wp:inline>
        </w:drawing>
      </w:r>
    </w:p>
    <w:p w:rsidR="00C84D7F" w:rsidRPr="00D4642C" w:rsidRDefault="00D4642C" w:rsidP="00D4642C">
      <w:pPr>
        <w:jc w:val="center"/>
        <w:rPr>
          <w:b/>
          <w:color w:val="B36230"/>
        </w:rPr>
      </w:pPr>
      <w:r>
        <w:rPr>
          <w:b/>
          <w:color w:val="B36230"/>
        </w:rPr>
        <w:t>Figure 4.X</w:t>
      </w:r>
    </w:p>
    <w:p w:rsidR="00FE586B" w:rsidRPr="007969AF" w:rsidRDefault="00FE586B" w:rsidP="00AF5B4B">
      <w:pPr>
        <w:rPr>
          <w:color w:val="FF0000"/>
        </w:rPr>
      </w:pPr>
    </w:p>
    <w:p w:rsidR="00F64B55" w:rsidRPr="007969AF" w:rsidRDefault="00F64B55" w:rsidP="00AF5B4B">
      <w:pPr>
        <w:rPr>
          <w:color w:val="FF0000"/>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w:t>
      </w:r>
      <w:r w:rsidR="00277610">
        <w:rPr>
          <w:sz w:val="32"/>
        </w:rPr>
        <w:t>Model Inputs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proofErr w:type="spellStart"/>
      <w:r>
        <w:rPr>
          <w:rFonts w:cstheme="minorHAnsi"/>
        </w:rPr>
        <w:t>asses</w:t>
      </w:r>
      <w:proofErr w:type="spellEnd"/>
      <w:r>
        <w:rPr>
          <w:rFonts w:cstheme="minorHAnsi"/>
        </w:rPr>
        <w:t xml:space="preserve"> the ability for the purposes to be modelled</w:t>
      </w:r>
      <w:r w:rsidRPr="00553C0F">
        <w:rPr>
          <w:rFonts w:cstheme="minorHAnsi"/>
        </w:rPr>
        <w:t xml:space="preserve"> inform the modelling process (detailed in 3.4).</w:t>
      </w:r>
    </w:p>
    <w:p w:rsidR="008F027A" w:rsidRDefault="008F027A" w:rsidP="00AF5B4B">
      <w:pPr>
        <w:rPr>
          <w:color w:val="000000" w:themeColor="text1"/>
        </w:rPr>
      </w:pPr>
    </w:p>
    <w:p w:rsidR="001E3ACF" w:rsidRPr="00E91151" w:rsidRDefault="001E3ACF" w:rsidP="001E3ACF">
      <w:pPr>
        <w:pStyle w:val="Heading3"/>
        <w:rPr>
          <w:sz w:val="28"/>
        </w:rPr>
      </w:pPr>
      <w:r w:rsidRPr="00E91151">
        <w:rPr>
          <w:sz w:val="28"/>
        </w:rPr>
        <w:t>4.</w:t>
      </w:r>
      <w:r>
        <w:rPr>
          <w:sz w:val="28"/>
        </w:rPr>
        <w:t>2</w:t>
      </w:r>
      <w:r w:rsidRPr="00E91151">
        <w:rPr>
          <w:sz w:val="28"/>
        </w:rPr>
        <w:t>.1 General</w:t>
      </w:r>
    </w:p>
    <w:p w:rsidR="001E3ACF" w:rsidRPr="0061410C" w:rsidRDefault="001E3ACF" w:rsidP="001E3ACF">
      <w:r>
        <w:rPr>
          <w:color w:val="000000" w:themeColor="text1"/>
        </w:rPr>
        <w:t xml:space="preserve">A total of </w:t>
      </w:r>
      <w:r w:rsidR="00D61665" w:rsidRPr="00D61665">
        <w:t>73</w:t>
      </w:r>
      <w:r w:rsidR="00D61665">
        <w:t>,</w:t>
      </w:r>
      <w:r w:rsidR="00D61665" w:rsidRPr="00D61665">
        <w:t>029</w:t>
      </w:r>
      <w:r w:rsidR="00D61665">
        <w:t xml:space="preserve"> </w:t>
      </w:r>
      <w:r>
        <w:rPr>
          <w:color w:val="000000" w:themeColor="text1"/>
        </w:rPr>
        <w:t>trips were recorded across the study period (18</w:t>
      </w:r>
      <w:r w:rsidRPr="0061410C">
        <w:rPr>
          <w:color w:val="000000" w:themeColor="text1"/>
          <w:vertAlign w:val="superscript"/>
        </w:rPr>
        <w:t>th</w:t>
      </w:r>
      <w:r>
        <w:rPr>
          <w:color w:val="000000" w:themeColor="text1"/>
        </w:rPr>
        <w:t xml:space="preserve"> September 2017– 17</w:t>
      </w:r>
      <w:r w:rsidRPr="0061410C">
        <w:rPr>
          <w:color w:val="000000" w:themeColor="text1"/>
          <w:vertAlign w:val="superscript"/>
        </w:rPr>
        <w:t>th</w:t>
      </w:r>
      <w:r>
        <w:rPr>
          <w:color w:val="000000" w:themeColor="text1"/>
        </w:rPr>
        <w:t xml:space="preserve"> October 2017), but there is significant variation in the amount of recorded trips per day. As shown in </w:t>
      </w:r>
      <w:r w:rsidRPr="002004EC">
        <w:rPr>
          <w:b/>
          <w:color w:val="B36230"/>
        </w:rPr>
        <w:t>Figure 4.</w:t>
      </w:r>
      <w:r w:rsidR="006B5AA5">
        <w:rPr>
          <w:b/>
          <w:color w:val="B36230"/>
        </w:rPr>
        <w:t>X</w:t>
      </w:r>
      <w:r>
        <w:rPr>
          <w:color w:val="000000" w:themeColor="text1"/>
        </w:rPr>
        <w:t>, during the first 7 days of the study less than</w:t>
      </w:r>
      <w:r w:rsidR="00FB5020">
        <w:rPr>
          <w:color w:val="000000" w:themeColor="text1"/>
        </w:rPr>
        <w:t xml:space="preserve"> around</w:t>
      </w:r>
      <w:r>
        <w:rPr>
          <w:color w:val="000000" w:themeColor="text1"/>
        </w:rPr>
        <w:t xml:space="preserve"> </w:t>
      </w:r>
      <w:r w:rsidR="00FB5020">
        <w:rPr>
          <w:color w:val="000000" w:themeColor="text1"/>
        </w:rPr>
        <w:t>10</w:t>
      </w:r>
      <w:r>
        <w:rPr>
          <w:color w:val="000000" w:themeColor="text1"/>
        </w:rPr>
        <w:t xml:space="preserve">00 trips were recorded per day compared with more than </w:t>
      </w:r>
      <w:r w:rsidR="00EF678B">
        <w:rPr>
          <w:color w:val="000000" w:themeColor="text1"/>
        </w:rPr>
        <w:t>15</w:t>
      </w:r>
      <w:r>
        <w:rPr>
          <w:color w:val="000000" w:themeColor="text1"/>
        </w:rPr>
        <w:t xml:space="preserve">00 trips in the remaining days (with the most amount of trips being recorded on </w:t>
      </w:r>
      <w:r w:rsidR="006717D1">
        <w:rPr>
          <w:color w:val="000000" w:themeColor="text1"/>
        </w:rPr>
        <w:t>Thursdays/</w:t>
      </w:r>
      <w:r>
        <w:rPr>
          <w:color w:val="000000" w:themeColor="text1"/>
        </w:rPr>
        <w:t>Fridays). Here, less trips are recorded on weekends versus weekdays, other than Monday 9</w:t>
      </w:r>
      <w:r w:rsidRPr="00AF0B86">
        <w:rPr>
          <w:color w:val="000000" w:themeColor="text1"/>
          <w:vertAlign w:val="superscript"/>
        </w:rPr>
        <w:t>th</w:t>
      </w:r>
      <w:r>
        <w:rPr>
          <w:color w:val="000000" w:themeColor="text1"/>
        </w:rPr>
        <w:t xml:space="preserve"> October, which was the day </w:t>
      </w:r>
      <w:r w:rsidRPr="00AF0B86">
        <w:rPr>
          <w:color w:val="000000" w:themeColor="text1"/>
        </w:rPr>
        <w:t>Thanksgiving</w:t>
      </w:r>
      <w:r>
        <w:rPr>
          <w:color w:val="000000" w:themeColor="text1"/>
        </w:rPr>
        <w:t xml:space="preserve"> was celebrated that year in Canada.</w:t>
      </w:r>
    </w:p>
    <w:p w:rsidR="001E3ACF" w:rsidRDefault="001E3ACF" w:rsidP="001E3ACF">
      <w:pPr>
        <w:rPr>
          <w:color w:val="000000" w:themeColor="text1"/>
        </w:rPr>
      </w:pPr>
    </w:p>
    <w:p w:rsidR="001E3ACF" w:rsidRDefault="008C1B5B" w:rsidP="001E3ACF">
      <w:pPr>
        <w:rPr>
          <w:color w:val="000000" w:themeColor="text1"/>
        </w:rPr>
      </w:pPr>
      <w:r>
        <w:rPr>
          <w:noProof/>
          <w:color w:val="000000" w:themeColor="text1"/>
        </w:rPr>
        <w:lastRenderedPageBreak/>
        <w:drawing>
          <wp:inline distT="0" distB="0" distL="0" distR="0">
            <wp:extent cx="5727700" cy="4092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ips_per_day.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092575"/>
                    </a:xfrm>
                    <a:prstGeom prst="rect">
                      <a:avLst/>
                    </a:prstGeom>
                  </pic:spPr>
                </pic:pic>
              </a:graphicData>
            </a:graphic>
          </wp:inline>
        </w:drawing>
      </w:r>
    </w:p>
    <w:p w:rsidR="001E3ACF" w:rsidRDefault="001E3ACF" w:rsidP="001E3ACF">
      <w:pPr>
        <w:rPr>
          <w:color w:val="000000" w:themeColor="text1"/>
        </w:rPr>
      </w:pPr>
      <w:r w:rsidRPr="002004EC">
        <w:rPr>
          <w:b/>
          <w:color w:val="B36230"/>
        </w:rPr>
        <w:t>Figure 4.</w:t>
      </w:r>
      <w:r w:rsidR="006B5AA5">
        <w:rPr>
          <w:b/>
          <w:color w:val="B36230"/>
        </w:rPr>
        <w:t>X</w:t>
      </w:r>
      <w:r w:rsidRPr="002004EC">
        <w:rPr>
          <w:b/>
          <w:color w:val="B36230"/>
        </w:rPr>
        <w:t xml:space="preserve"> </w:t>
      </w:r>
      <w:r>
        <w:rPr>
          <w:color w:val="000000" w:themeColor="text1"/>
        </w:rPr>
        <w:t xml:space="preserve">Line plot showing the amount of recorded trips taken from the MTL </w:t>
      </w:r>
      <w:proofErr w:type="spellStart"/>
      <w:r>
        <w:rPr>
          <w:color w:val="000000" w:themeColor="text1"/>
        </w:rPr>
        <w:t>Trajet</w:t>
      </w:r>
      <w:proofErr w:type="spellEnd"/>
      <w:r>
        <w:rPr>
          <w:color w:val="000000" w:themeColor="text1"/>
        </w:rPr>
        <w:t xml:space="preserve"> app between 18</w:t>
      </w:r>
      <w:r w:rsidRPr="0061410C">
        <w:rPr>
          <w:color w:val="000000" w:themeColor="text1"/>
          <w:vertAlign w:val="superscript"/>
        </w:rPr>
        <w:t>th</w:t>
      </w:r>
      <w:r>
        <w:rPr>
          <w:color w:val="000000" w:themeColor="text1"/>
        </w:rPr>
        <w:t xml:space="preserve"> September 2019– 18</w:t>
      </w:r>
      <w:r w:rsidRPr="0061410C">
        <w:rPr>
          <w:color w:val="000000" w:themeColor="text1"/>
          <w:vertAlign w:val="superscript"/>
        </w:rPr>
        <w:t>th</w:t>
      </w:r>
      <w:r>
        <w:rPr>
          <w:color w:val="000000" w:themeColor="text1"/>
        </w:rPr>
        <w:t xml:space="preserve"> October 2019 (weekends indicated in </w:t>
      </w:r>
      <w:r w:rsidRPr="002741F2">
        <w:rPr>
          <w:b/>
          <w:color w:val="7030A0"/>
        </w:rPr>
        <w:t>purple</w:t>
      </w:r>
      <w:r>
        <w:rPr>
          <w:color w:val="000000" w:themeColor="text1"/>
        </w:rPr>
        <w:t xml:space="preserve"> ; data from </w:t>
      </w:r>
      <w:r>
        <w:rPr>
          <w:rFonts w:cstheme="minorHAnsi"/>
        </w:rPr>
        <w:t>PDO, 2017</w:t>
      </w:r>
      <w:r>
        <w:rPr>
          <w:color w:val="000000" w:themeColor="text1"/>
        </w:rPr>
        <w:t>).</w:t>
      </w:r>
    </w:p>
    <w:p w:rsidR="001E3ACF" w:rsidRDefault="001E3ACF" w:rsidP="00AF5B4B">
      <w:pPr>
        <w:rPr>
          <w:color w:val="000000" w:themeColor="text1"/>
        </w:rPr>
      </w:pPr>
    </w:p>
    <w:p w:rsidR="00D32392" w:rsidRDefault="00D32392" w:rsidP="00D32392">
      <w:pPr>
        <w:rPr>
          <w:color w:val="000000" w:themeColor="text1"/>
        </w:rPr>
      </w:pPr>
      <w:r>
        <w:rPr>
          <w:color w:val="000000" w:themeColor="text1"/>
        </w:rPr>
        <w:t>As broken down by week, on average, trips of longer distances are taken on the weekends versus weekday (</w:t>
      </w:r>
      <w:r w:rsidRPr="00EF2364">
        <w:rPr>
          <w:b/>
          <w:noProof/>
          <w:color w:val="B36230"/>
        </w:rPr>
        <w:t>Figure 4.</w:t>
      </w:r>
      <w:r>
        <w:rPr>
          <w:b/>
          <w:noProof/>
          <w:color w:val="B36230"/>
        </w:rPr>
        <w:t>5</w:t>
      </w:r>
      <w:r>
        <w:rPr>
          <w:color w:val="000000" w:themeColor="text1"/>
        </w:rPr>
        <w:t xml:space="preserve">). Arguably this could result from the influence of work, with people travelling further into rural areas during weekends. Notably, there is no deviation from the mean travel duration across the week, on average in the trips </w:t>
      </w:r>
    </w:p>
    <w:p w:rsidR="00D32392" w:rsidRDefault="00D32392" w:rsidP="00D32392">
      <w:pPr>
        <w:rPr>
          <w:color w:val="000000" w:themeColor="text1"/>
        </w:rPr>
      </w:pPr>
      <w:r>
        <w:rPr>
          <w:noProof/>
          <w:color w:val="000000" w:themeColor="text1"/>
        </w:rPr>
        <w:lastRenderedPageBreak/>
        <w:drawing>
          <wp:inline distT="0" distB="0" distL="0" distR="0" wp14:anchorId="7566B4B5" wp14:editId="002F7AF8">
            <wp:extent cx="5727700" cy="37630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an_week_time_dist.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63010"/>
                    </a:xfrm>
                    <a:prstGeom prst="rect">
                      <a:avLst/>
                    </a:prstGeom>
                  </pic:spPr>
                </pic:pic>
              </a:graphicData>
            </a:graphic>
          </wp:inline>
        </w:drawing>
      </w:r>
    </w:p>
    <w:p w:rsidR="00D32392" w:rsidRPr="00AC723A" w:rsidRDefault="00D32392" w:rsidP="00D32392">
      <w:pPr>
        <w:jc w:val="center"/>
      </w:pPr>
      <w:r w:rsidRPr="00AC723A">
        <w:rPr>
          <w:b/>
          <w:color w:val="B36230"/>
        </w:rPr>
        <w:t>Figure 4.</w:t>
      </w:r>
      <w:r>
        <w:rPr>
          <w:b/>
          <w:color w:val="B36230"/>
        </w:rPr>
        <w:t xml:space="preserve">3 </w:t>
      </w:r>
      <w:r>
        <w:t>Average trip distance and duration as proportion of the mean.</w:t>
      </w:r>
    </w:p>
    <w:p w:rsidR="00D32392" w:rsidRDefault="00D32392" w:rsidP="00D32392">
      <w:pPr>
        <w:rPr>
          <w:color w:val="000000" w:themeColor="text1"/>
        </w:rPr>
      </w:pPr>
    </w:p>
    <w:p w:rsidR="00D32392" w:rsidRDefault="00D32392" w:rsidP="00AF5B4B">
      <w:pPr>
        <w:rPr>
          <w:color w:val="000000" w:themeColor="text1"/>
        </w:rPr>
      </w:pPr>
    </w:p>
    <w:p w:rsidR="00D32392" w:rsidRDefault="00D32392" w:rsidP="00AF5B4B">
      <w:pPr>
        <w:rPr>
          <w:color w:val="000000" w:themeColor="text1"/>
        </w:rPr>
      </w:pPr>
    </w:p>
    <w:p w:rsidR="00781FA0" w:rsidRDefault="00781FA0" w:rsidP="00781FA0">
      <w:r>
        <w:t>(Note, each week has 7 days apart from the last).</w:t>
      </w:r>
    </w:p>
    <w:p w:rsidR="001E3ACF" w:rsidRDefault="001E3ACF" w:rsidP="00AF5B4B">
      <w:pPr>
        <w:rPr>
          <w:color w:val="000000" w:themeColor="text1"/>
        </w:rPr>
      </w:pP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lastRenderedPageBreak/>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7">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8F027A" w:rsidRDefault="008F027A" w:rsidP="008F027A">
      <w:pPr>
        <w:rPr>
          <w:color w:val="000000" w:themeColor="text1"/>
        </w:rPr>
      </w:pPr>
      <w:r>
        <w:rPr>
          <w:noProof/>
          <w:color w:val="000000" w:themeColor="text1"/>
        </w:rPr>
        <w:drawing>
          <wp:inline distT="0" distB="0" distL="0" distR="0" wp14:anchorId="16B89CE8" wp14:editId="43681F1D">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8F027A" w:rsidRPr="00AC723A" w:rsidRDefault="008F027A" w:rsidP="008F027A">
      <w:pPr>
        <w:jc w:val="center"/>
      </w:pPr>
      <w:r w:rsidRPr="00AC723A">
        <w:rPr>
          <w:b/>
          <w:color w:val="B36230"/>
        </w:rPr>
        <w:t>Figure 4.</w:t>
      </w:r>
      <w:r>
        <w:rPr>
          <w:b/>
          <w:color w:val="B36230"/>
        </w:rPr>
        <w:t xml:space="preserve">X </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32">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C800D6" w:rsidRDefault="00C800D6" w:rsidP="002D049A">
      <w:pPr>
        <w:rPr>
          <w:color w:val="000000" w:themeColor="text1"/>
        </w:rPr>
      </w:pPr>
      <w:r>
        <w:rPr>
          <w:noProof/>
          <w:color w:val="FF0000"/>
        </w:rPr>
        <w:lastRenderedPageBreak/>
        <w:drawing>
          <wp:inline distT="0" distB="0" distL="0" distR="0" wp14:anchorId="0A1613CA" wp14:editId="0C01E4E2">
            <wp:extent cx="5727700" cy="3609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unt_trips_by_day_pop.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609975"/>
                    </a:xfrm>
                    <a:prstGeom prst="rect">
                      <a:avLst/>
                    </a:prstGeom>
                  </pic:spPr>
                </pic:pic>
              </a:graphicData>
            </a:graphic>
          </wp:inline>
        </w:drawing>
      </w:r>
    </w:p>
    <w:p w:rsidR="002D049A" w:rsidRDefault="002D049A" w:rsidP="00CF0867">
      <w:pPr>
        <w:rPr>
          <w:color w:val="000000" w:themeColor="text1"/>
        </w:rPr>
      </w:pPr>
    </w:p>
    <w:p w:rsidR="000A4354" w:rsidRDefault="000A4354" w:rsidP="00CF0867">
      <w:r>
        <w:rPr>
          <w:color w:val="000000" w:themeColor="text1"/>
        </w:rPr>
        <w:t>Clear diurnal a</w:t>
      </w:r>
      <w:r w:rsidR="00002F84">
        <w:t xml:space="preserve"> </w:t>
      </w:r>
      <w:r w:rsidR="006679AD">
        <w:t>Temporal</w:t>
      </w:r>
      <w:r w:rsidR="00002F84">
        <w:t xml:space="preserve"> Decomposition</w:t>
      </w:r>
    </w:p>
    <w:p w:rsidR="005720BA" w:rsidRDefault="005720BA" w:rsidP="00CF0867"/>
    <w:p w:rsidR="0070124A" w:rsidRDefault="0070124A" w:rsidP="00CF0867"/>
    <w:p w:rsidR="00B254D0" w:rsidRDefault="001522F7" w:rsidP="00CF0867">
      <w:r>
        <w:rPr>
          <w:noProof/>
        </w:rPr>
        <w:drawing>
          <wp:inline distT="0" distB="0" distL="0" distR="0">
            <wp:extent cx="5727700" cy="44237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easonal_decomp_hourly.png"/>
                    <pic:cNvPicPr/>
                  </pic:nvPicPr>
                  <pic:blipFill rotWithShape="1">
                    <a:blip r:embed="rId34">
                      <a:extLst>
                        <a:ext uri="{28A0092B-C50C-407E-A947-70E740481C1C}">
                          <a14:useLocalDpi xmlns:a14="http://schemas.microsoft.com/office/drawing/2010/main" val="0"/>
                        </a:ext>
                      </a:extLst>
                    </a:blip>
                    <a:srcRect b="22440"/>
                    <a:stretch/>
                  </pic:blipFill>
                  <pic:spPr bwMode="auto">
                    <a:xfrm>
                      <a:off x="0" y="0"/>
                      <a:ext cx="5727700" cy="4423719"/>
                    </a:xfrm>
                    <a:prstGeom prst="rect">
                      <a:avLst/>
                    </a:prstGeom>
                    <a:ln>
                      <a:noFill/>
                    </a:ln>
                    <a:extLst>
                      <a:ext uri="{53640926-AAD7-44D8-BBD7-CCE9431645EC}">
                        <a14:shadowObscured xmlns:a14="http://schemas.microsoft.com/office/drawing/2010/main"/>
                      </a:ext>
                    </a:extLst>
                  </pic:spPr>
                </pic:pic>
              </a:graphicData>
            </a:graphic>
          </wp:inline>
        </w:drawing>
      </w:r>
    </w:p>
    <w:p w:rsidR="001B1400" w:rsidRPr="00AC723A" w:rsidRDefault="001B1400" w:rsidP="001B1400">
      <w:pPr>
        <w:jc w:val="center"/>
      </w:pPr>
      <w:r w:rsidRPr="00AC723A">
        <w:rPr>
          <w:b/>
          <w:color w:val="B36230"/>
        </w:rPr>
        <w:lastRenderedPageBreak/>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5">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6">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7">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8">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9">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lastRenderedPageBreak/>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40">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41">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42">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1B1400" w:rsidRDefault="001B1400" w:rsidP="00CF0867"/>
    <w:p w:rsidR="00B254D0" w:rsidRDefault="00B254D0" w:rsidP="00CF0867"/>
    <w:p w:rsidR="00201A5B" w:rsidRDefault="00201A5B" w:rsidP="00CF0867"/>
    <w:p w:rsidR="009D19D2" w:rsidRDefault="009D19D2" w:rsidP="00CF0867"/>
    <w:p w:rsidR="00755E0E" w:rsidRDefault="00755E0E" w:rsidP="00CF0867"/>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lastRenderedPageBreak/>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6C77C5" w:rsidRDefault="006C77C5" w:rsidP="006C77C5">
      <w:pPr>
        <w:rPr>
          <w:color w:val="000000" w:themeColor="text1"/>
        </w:rPr>
      </w:pPr>
      <w:r>
        <w:rPr>
          <w:noProof/>
          <w:color w:val="000000" w:themeColor="text1"/>
        </w:rPr>
        <w:drawing>
          <wp:inline distT="0" distB="0" distL="0" distR="0" wp14:anchorId="105748B7" wp14:editId="7F8D48EE">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43">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A33C8FF" wp14:editId="5FB2C643">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44">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686CDA32" wp14:editId="32FB928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45">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6C77C5" w:rsidRPr="00AC723A" w:rsidRDefault="006C77C5" w:rsidP="006C77C5">
      <w:pPr>
        <w:jc w:val="center"/>
      </w:pPr>
      <w:r w:rsidRPr="00AC723A">
        <w:rPr>
          <w:b/>
          <w:color w:val="B36230"/>
        </w:rPr>
        <w:t>Figure 4.</w:t>
      </w:r>
      <w:r>
        <w:rPr>
          <w:b/>
          <w:color w:val="B36230"/>
        </w:rPr>
        <w:t xml:space="preserve">X </w:t>
      </w:r>
    </w:p>
    <w:p w:rsidR="006C77C5" w:rsidRDefault="006C77C5" w:rsidP="00AF5B4B">
      <w:pPr>
        <w:rPr>
          <w:color w:val="000000" w:themeColor="text1"/>
        </w:rPr>
      </w:pPr>
    </w:p>
    <w:p w:rsidR="0055218E" w:rsidRDefault="0055218E" w:rsidP="00AF5B4B">
      <w:pPr>
        <w:rPr>
          <w:color w:val="000000" w:themeColor="text1"/>
        </w:rPr>
      </w:pPr>
    </w:p>
    <w:p w:rsidR="0055218E" w:rsidRPr="00582308" w:rsidRDefault="0055218E" w:rsidP="0055218E">
      <w:pPr>
        <w:pStyle w:val="Heading3"/>
        <w:rPr>
          <w:sz w:val="28"/>
        </w:rPr>
      </w:pPr>
      <w:r w:rsidRPr="00582308">
        <w:rPr>
          <w:sz w:val="28"/>
        </w:rPr>
        <w:lastRenderedPageBreak/>
        <w:t>4.</w:t>
      </w:r>
      <w:r>
        <w:rPr>
          <w:sz w:val="28"/>
        </w:rPr>
        <w:t>1</w:t>
      </w:r>
      <w:r w:rsidRPr="00582308">
        <w:rPr>
          <w:sz w:val="28"/>
        </w:rPr>
        <w:t>.</w:t>
      </w:r>
      <w:r>
        <w:rPr>
          <w:sz w:val="28"/>
        </w:rPr>
        <w:t>7</w:t>
      </w:r>
      <w:r w:rsidRPr="00582308">
        <w:rPr>
          <w:sz w:val="28"/>
        </w:rPr>
        <w:t xml:space="preserve"> </w:t>
      </w:r>
      <w:r>
        <w:rPr>
          <w:sz w:val="28"/>
        </w:rPr>
        <w:t>Weather</w:t>
      </w:r>
    </w:p>
    <w:p w:rsidR="0055218E" w:rsidRDefault="0055218E" w:rsidP="0055218E">
      <w:pPr>
        <w:rPr>
          <w:color w:val="000000" w:themeColor="text1"/>
        </w:rPr>
      </w:pPr>
      <w:r>
        <w:rPr>
          <w:noProof/>
          <w:color w:val="000000" w:themeColor="text1"/>
        </w:rPr>
        <w:drawing>
          <wp:inline distT="0" distB="0" distL="0" distR="0" wp14:anchorId="79E1E2E4" wp14:editId="69CA5091">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6">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1181C1BD" wp14:editId="39F23B30">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7">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CD57DE0" wp14:editId="454AC142">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5FE4D45F" wp14:editId="68B420B8">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drawing>
          <wp:inline distT="0" distB="0" distL="0" distR="0" wp14:anchorId="6158155F" wp14:editId="0B38D83F">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Pr>
          <w:noProof/>
          <w:color w:val="000000" w:themeColor="text1"/>
        </w:rPr>
        <w:drawing>
          <wp:inline distT="0" distB="0" distL="0" distR="0" wp14:anchorId="1ECCB098" wp14:editId="2D9F8A8A">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5C92A95F" wp14:editId="0178882B">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080C8742" wp14:editId="63AD93D7">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150D9289" wp14:editId="44BB5175">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4">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130DE7A" wp14:editId="2AD3DA85">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5">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lastRenderedPageBreak/>
        <w:drawing>
          <wp:inline distT="0" distB="0" distL="0" distR="0" wp14:anchorId="1C72DEE2" wp14:editId="7DDD5146">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2E83EE15" wp14:editId="165154A7">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7">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492946E9" wp14:editId="4F9233FB">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drawing>
          <wp:inline distT="0" distB="0" distL="0" distR="0" wp14:anchorId="36E10E22" wp14:editId="72E8020B">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9A35C14" wp14:editId="1B103D51">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60">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90CFBEE" wp14:editId="6229B97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1">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55218E" w:rsidRDefault="0055218E" w:rsidP="00AF5B4B">
      <w:pPr>
        <w:rPr>
          <w:color w:val="000000" w:themeColor="text1"/>
        </w:rPr>
      </w:pPr>
    </w:p>
    <w:p w:rsidR="0055218E" w:rsidRDefault="0055218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lastRenderedPageBreak/>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D352DA" w:rsidRPr="00077C41" w:rsidRDefault="00D352DA" w:rsidP="00D352DA">
      <w:pPr>
        <w:pStyle w:val="Heading3"/>
        <w:rPr>
          <w:sz w:val="28"/>
        </w:rPr>
      </w:pPr>
      <w:r w:rsidRPr="00CB571E">
        <w:rPr>
          <w:sz w:val="28"/>
        </w:rPr>
        <w:t>4.1.</w:t>
      </w:r>
      <w:r>
        <w:rPr>
          <w:sz w:val="28"/>
        </w:rPr>
        <w:t>4</w:t>
      </w:r>
      <w:r w:rsidRPr="00CB571E">
        <w:rPr>
          <w:sz w:val="28"/>
        </w:rPr>
        <w:t xml:space="preserve"> </w:t>
      </w:r>
      <w:r>
        <w:rPr>
          <w:sz w:val="28"/>
        </w:rPr>
        <w:t>Travel Purpose</w:t>
      </w:r>
    </w:p>
    <w:p w:rsidR="00D352DA" w:rsidRDefault="00D352DA" w:rsidP="00D352DA">
      <w:r>
        <w:t>Purpose Correlation:</w:t>
      </w:r>
    </w:p>
    <w:p w:rsidR="00D352DA" w:rsidRDefault="00D352DA" w:rsidP="00D352DA">
      <w:r>
        <w:t>KS test vs norm for grouped 1 hour</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352DA" w:rsidRDefault="00D352DA" w:rsidP="00D352DA"/>
    <w:p w:rsidR="00D352DA" w:rsidRDefault="00D352DA" w:rsidP="00D352DA"/>
    <w:p w:rsidR="00D352DA" w:rsidRDefault="00D352DA" w:rsidP="00D352DA">
      <w:r>
        <w:rPr>
          <w:noProof/>
        </w:rPr>
        <w:drawing>
          <wp:inline distT="0" distB="0" distL="0" distR="0" wp14:anchorId="0AE68714" wp14:editId="48D8C5D5">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352DA" w:rsidRDefault="00D352DA" w:rsidP="00D352DA">
      <w:pPr>
        <w:jc w:val="center"/>
        <w:rPr>
          <w:b/>
          <w:color w:val="B36230"/>
        </w:rPr>
      </w:pPr>
      <w:r w:rsidRPr="00AC723A">
        <w:rPr>
          <w:b/>
          <w:color w:val="B36230"/>
        </w:rPr>
        <w:t>Figure 4.</w:t>
      </w:r>
      <w:r>
        <w:rPr>
          <w:b/>
          <w:color w:val="B36230"/>
        </w:rPr>
        <w:t xml:space="preserve">X </w:t>
      </w:r>
    </w:p>
    <w:p w:rsidR="00D352DA" w:rsidRDefault="00D352DA" w:rsidP="00D352DA">
      <w:pPr>
        <w:jc w:val="center"/>
        <w:rPr>
          <w:b/>
          <w:color w:val="B36230"/>
        </w:rPr>
      </w:pPr>
    </w:p>
    <w:p w:rsidR="00D352DA" w:rsidRDefault="00D352DA" w:rsidP="00D352DA">
      <w:r>
        <w:rPr>
          <w:noProof/>
        </w:rPr>
        <w:lastRenderedPageBreak/>
        <w:drawing>
          <wp:inline distT="0" distB="0" distL="0" distR="0" wp14:anchorId="3F2A65BA" wp14:editId="588D793E">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352DA" w:rsidRPr="00AC723A" w:rsidRDefault="00D352DA" w:rsidP="00D352DA">
      <w:pPr>
        <w:jc w:val="center"/>
      </w:pPr>
      <w:r w:rsidRPr="00AC723A">
        <w:rPr>
          <w:b/>
          <w:color w:val="B36230"/>
        </w:rPr>
        <w:t>Figure 4.</w:t>
      </w:r>
      <w:r>
        <w:rPr>
          <w:b/>
          <w:color w:val="B36230"/>
        </w:rPr>
        <w:t xml:space="preserve">X </w:t>
      </w:r>
    </w:p>
    <w:p w:rsidR="00D352DA" w:rsidRDefault="00D352DA" w:rsidP="00D352DA"/>
    <w:p w:rsidR="005C0365" w:rsidRDefault="005C0365" w:rsidP="001852DF"/>
    <w:p w:rsidR="00201A5B" w:rsidRDefault="00201A5B" w:rsidP="001852DF"/>
    <w:p w:rsidR="000800C5" w:rsidRDefault="000800C5" w:rsidP="001852DF">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965508" w:rsidRDefault="00965508" w:rsidP="00965508">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965508" w:rsidTr="001E1D33">
        <w:tc>
          <w:tcPr>
            <w:tcW w:w="1501" w:type="dxa"/>
          </w:tcPr>
          <w:p w:rsidR="00965508" w:rsidRDefault="00965508" w:rsidP="001E1D33">
            <w:pPr>
              <w:jc w:val="center"/>
            </w:pPr>
            <w:r>
              <w:t>Label</w:t>
            </w:r>
          </w:p>
        </w:tc>
        <w:tc>
          <w:tcPr>
            <w:tcW w:w="1501" w:type="dxa"/>
          </w:tcPr>
          <w:p w:rsidR="00965508" w:rsidRDefault="00965508" w:rsidP="001E1D33">
            <w:pPr>
              <w:jc w:val="center"/>
            </w:pPr>
            <w:r>
              <w:t>Purpose Types</w:t>
            </w: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r w:rsidR="00965508" w:rsidTr="001E1D33">
        <w:tc>
          <w:tcPr>
            <w:tcW w:w="1501" w:type="dxa"/>
          </w:tcPr>
          <w:p w:rsidR="00965508" w:rsidRDefault="00965508" w:rsidP="001E1D33">
            <w:pPr>
              <w:jc w:val="center"/>
            </w:pPr>
            <w:r>
              <w:t>0</w:t>
            </w:r>
          </w:p>
        </w:tc>
        <w:tc>
          <w:tcPr>
            <w:tcW w:w="1501"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r w:rsidR="00965508" w:rsidTr="001E1D33">
        <w:tc>
          <w:tcPr>
            <w:tcW w:w="1501" w:type="dxa"/>
          </w:tcPr>
          <w:p w:rsidR="00965508" w:rsidRDefault="00965508" w:rsidP="001E1D33">
            <w:pPr>
              <w:jc w:val="center"/>
            </w:pPr>
            <w:r>
              <w:t>1</w:t>
            </w:r>
          </w:p>
        </w:tc>
        <w:tc>
          <w:tcPr>
            <w:tcW w:w="1501"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r w:rsidR="00965508" w:rsidTr="001E1D33">
        <w:tc>
          <w:tcPr>
            <w:tcW w:w="1501" w:type="dxa"/>
          </w:tcPr>
          <w:p w:rsidR="00965508" w:rsidRDefault="00965508" w:rsidP="001E1D33">
            <w:pPr>
              <w:jc w:val="center"/>
            </w:pPr>
            <w:r>
              <w:t>2</w:t>
            </w:r>
          </w:p>
        </w:tc>
        <w:tc>
          <w:tcPr>
            <w:tcW w:w="1501"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bl>
    <w:p w:rsidR="001C6F9B" w:rsidRDefault="001C6F9B" w:rsidP="003555B5"/>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lastRenderedPageBreak/>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66">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lastRenderedPageBreak/>
        <w:t xml:space="preserve">4.3.1 </w:t>
      </w:r>
      <w:r w:rsidRPr="00F47F8E">
        <w:rPr>
          <w:sz w:val="28"/>
        </w:rPr>
        <w:t>Spatial and Temporal Dependency in Error Terms:</w:t>
      </w:r>
    </w:p>
    <w:p w:rsidR="0020619F" w:rsidRPr="00E80CA2" w:rsidRDefault="0020619F" w:rsidP="0020619F">
      <w:pPr>
        <w:rPr>
          <w:rFonts w:cstheme="minorHAnsi"/>
        </w:rPr>
      </w:pPr>
      <w:r w:rsidRPr="00553C0F">
        <w:rPr>
          <w:rFonts w:cstheme="minorHAnsi"/>
        </w:rPr>
        <w:t>After classification</w:t>
      </w:r>
      <w:r>
        <w:rPr>
          <w:rFonts w:cstheme="minorHAnsi"/>
        </w:rPr>
        <w:t xml:space="preserve"> of trip purpose, we examine the spatial and temporal distribution of any mis-classified trips. </w:t>
      </w:r>
    </w:p>
    <w:p w:rsidR="0020619F" w:rsidRDefault="0020619F" w:rsidP="00DD3551">
      <w:pPr>
        <w:rPr>
          <w:color w:val="FF0000"/>
        </w:rPr>
      </w:pPr>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 xml:space="preserve">Idea about the MTL </w:t>
      </w:r>
      <w:proofErr w:type="spellStart"/>
      <w:r>
        <w:t>Trajet</w:t>
      </w:r>
      <w:proofErr w:type="spellEnd"/>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1B09"/>
    <w:rsid w:val="00002F84"/>
    <w:rsid w:val="000053DC"/>
    <w:rsid w:val="0000610A"/>
    <w:rsid w:val="00007768"/>
    <w:rsid w:val="000113F8"/>
    <w:rsid w:val="00016303"/>
    <w:rsid w:val="000163B3"/>
    <w:rsid w:val="0002133D"/>
    <w:rsid w:val="00022DF1"/>
    <w:rsid w:val="00026218"/>
    <w:rsid w:val="00026AF8"/>
    <w:rsid w:val="000270DF"/>
    <w:rsid w:val="00027419"/>
    <w:rsid w:val="000307EA"/>
    <w:rsid w:val="00033FA4"/>
    <w:rsid w:val="0004047C"/>
    <w:rsid w:val="0004658B"/>
    <w:rsid w:val="00047778"/>
    <w:rsid w:val="00051559"/>
    <w:rsid w:val="00052A49"/>
    <w:rsid w:val="00056655"/>
    <w:rsid w:val="00066A4B"/>
    <w:rsid w:val="000677B4"/>
    <w:rsid w:val="00070FE6"/>
    <w:rsid w:val="00071A68"/>
    <w:rsid w:val="00075260"/>
    <w:rsid w:val="00077C41"/>
    <w:rsid w:val="000800C5"/>
    <w:rsid w:val="00080BC0"/>
    <w:rsid w:val="00081A97"/>
    <w:rsid w:val="0009077D"/>
    <w:rsid w:val="000911DA"/>
    <w:rsid w:val="00092D0C"/>
    <w:rsid w:val="000A155B"/>
    <w:rsid w:val="000A21EB"/>
    <w:rsid w:val="000A4354"/>
    <w:rsid w:val="000A46B9"/>
    <w:rsid w:val="000A4FFB"/>
    <w:rsid w:val="000A6306"/>
    <w:rsid w:val="000B07EA"/>
    <w:rsid w:val="000B183E"/>
    <w:rsid w:val="000B2579"/>
    <w:rsid w:val="000B3490"/>
    <w:rsid w:val="000B3B89"/>
    <w:rsid w:val="000B76E6"/>
    <w:rsid w:val="000B7929"/>
    <w:rsid w:val="000C56A5"/>
    <w:rsid w:val="000C7208"/>
    <w:rsid w:val="000D3CC5"/>
    <w:rsid w:val="000D5631"/>
    <w:rsid w:val="000E0125"/>
    <w:rsid w:val="000E1737"/>
    <w:rsid w:val="000E2089"/>
    <w:rsid w:val="000E7A8A"/>
    <w:rsid w:val="000E7DA4"/>
    <w:rsid w:val="000F0950"/>
    <w:rsid w:val="000F2BE2"/>
    <w:rsid w:val="000F7AA2"/>
    <w:rsid w:val="0010180C"/>
    <w:rsid w:val="001033FF"/>
    <w:rsid w:val="00110329"/>
    <w:rsid w:val="00113732"/>
    <w:rsid w:val="0011477C"/>
    <w:rsid w:val="00115733"/>
    <w:rsid w:val="00115792"/>
    <w:rsid w:val="001168C5"/>
    <w:rsid w:val="00120F4C"/>
    <w:rsid w:val="001262CB"/>
    <w:rsid w:val="00133601"/>
    <w:rsid w:val="00136535"/>
    <w:rsid w:val="00146611"/>
    <w:rsid w:val="001470FC"/>
    <w:rsid w:val="00147914"/>
    <w:rsid w:val="00150063"/>
    <w:rsid w:val="00152039"/>
    <w:rsid w:val="001522F7"/>
    <w:rsid w:val="00152F6B"/>
    <w:rsid w:val="00157106"/>
    <w:rsid w:val="001600A9"/>
    <w:rsid w:val="001635BB"/>
    <w:rsid w:val="001640A4"/>
    <w:rsid w:val="00164563"/>
    <w:rsid w:val="0017128F"/>
    <w:rsid w:val="001759D5"/>
    <w:rsid w:val="00176C87"/>
    <w:rsid w:val="00182EAD"/>
    <w:rsid w:val="001834AD"/>
    <w:rsid w:val="001852DF"/>
    <w:rsid w:val="00190E17"/>
    <w:rsid w:val="0019142C"/>
    <w:rsid w:val="00192CD8"/>
    <w:rsid w:val="00192D72"/>
    <w:rsid w:val="00193A34"/>
    <w:rsid w:val="00194AB6"/>
    <w:rsid w:val="00194E24"/>
    <w:rsid w:val="00196CCF"/>
    <w:rsid w:val="001A05EF"/>
    <w:rsid w:val="001A0F15"/>
    <w:rsid w:val="001A1984"/>
    <w:rsid w:val="001A2045"/>
    <w:rsid w:val="001A24EB"/>
    <w:rsid w:val="001B1400"/>
    <w:rsid w:val="001B39A8"/>
    <w:rsid w:val="001B3B02"/>
    <w:rsid w:val="001B7873"/>
    <w:rsid w:val="001C0923"/>
    <w:rsid w:val="001C0CBE"/>
    <w:rsid w:val="001C6F9B"/>
    <w:rsid w:val="001D0951"/>
    <w:rsid w:val="001D17B5"/>
    <w:rsid w:val="001D3E29"/>
    <w:rsid w:val="001D409D"/>
    <w:rsid w:val="001D591E"/>
    <w:rsid w:val="001D66AC"/>
    <w:rsid w:val="001E2DC7"/>
    <w:rsid w:val="001E3ACF"/>
    <w:rsid w:val="001E56BB"/>
    <w:rsid w:val="001E6E46"/>
    <w:rsid w:val="001E79E2"/>
    <w:rsid w:val="001F569A"/>
    <w:rsid w:val="001F6592"/>
    <w:rsid w:val="002004EC"/>
    <w:rsid w:val="00201133"/>
    <w:rsid w:val="00201A5B"/>
    <w:rsid w:val="002025C5"/>
    <w:rsid w:val="00203FD4"/>
    <w:rsid w:val="0020619F"/>
    <w:rsid w:val="00206C43"/>
    <w:rsid w:val="002077E2"/>
    <w:rsid w:val="00214193"/>
    <w:rsid w:val="00217006"/>
    <w:rsid w:val="0021787A"/>
    <w:rsid w:val="002224C7"/>
    <w:rsid w:val="0022274A"/>
    <w:rsid w:val="002256B6"/>
    <w:rsid w:val="00227AB6"/>
    <w:rsid w:val="0023601E"/>
    <w:rsid w:val="00240B2B"/>
    <w:rsid w:val="00245DA6"/>
    <w:rsid w:val="00250490"/>
    <w:rsid w:val="00253FB7"/>
    <w:rsid w:val="002544ED"/>
    <w:rsid w:val="002563EA"/>
    <w:rsid w:val="00257F57"/>
    <w:rsid w:val="00264B86"/>
    <w:rsid w:val="0026533D"/>
    <w:rsid w:val="00266EDB"/>
    <w:rsid w:val="002721C9"/>
    <w:rsid w:val="002741F2"/>
    <w:rsid w:val="00277610"/>
    <w:rsid w:val="002807DF"/>
    <w:rsid w:val="00280A50"/>
    <w:rsid w:val="00284FCA"/>
    <w:rsid w:val="00286A38"/>
    <w:rsid w:val="0029145B"/>
    <w:rsid w:val="002947F1"/>
    <w:rsid w:val="00297B25"/>
    <w:rsid w:val="002A1D19"/>
    <w:rsid w:val="002A6800"/>
    <w:rsid w:val="002A700B"/>
    <w:rsid w:val="002A7589"/>
    <w:rsid w:val="002A7A01"/>
    <w:rsid w:val="002B42E6"/>
    <w:rsid w:val="002B575D"/>
    <w:rsid w:val="002B79EA"/>
    <w:rsid w:val="002C0D39"/>
    <w:rsid w:val="002C22E0"/>
    <w:rsid w:val="002C3F28"/>
    <w:rsid w:val="002C57FE"/>
    <w:rsid w:val="002D049A"/>
    <w:rsid w:val="002D172B"/>
    <w:rsid w:val="002D187A"/>
    <w:rsid w:val="002D67CB"/>
    <w:rsid w:val="002D7A25"/>
    <w:rsid w:val="002E159C"/>
    <w:rsid w:val="002E1C0B"/>
    <w:rsid w:val="002E482F"/>
    <w:rsid w:val="002E786A"/>
    <w:rsid w:val="002F13AA"/>
    <w:rsid w:val="002F2F95"/>
    <w:rsid w:val="00300343"/>
    <w:rsid w:val="0030083A"/>
    <w:rsid w:val="003026A1"/>
    <w:rsid w:val="00302950"/>
    <w:rsid w:val="00310ABF"/>
    <w:rsid w:val="00314403"/>
    <w:rsid w:val="00314B97"/>
    <w:rsid w:val="00315DD4"/>
    <w:rsid w:val="00321F16"/>
    <w:rsid w:val="00322A17"/>
    <w:rsid w:val="0032446D"/>
    <w:rsid w:val="00326265"/>
    <w:rsid w:val="00327657"/>
    <w:rsid w:val="00330646"/>
    <w:rsid w:val="00332D2D"/>
    <w:rsid w:val="003359F8"/>
    <w:rsid w:val="00335BBC"/>
    <w:rsid w:val="0033679A"/>
    <w:rsid w:val="003370BD"/>
    <w:rsid w:val="00337440"/>
    <w:rsid w:val="003419CE"/>
    <w:rsid w:val="00342C10"/>
    <w:rsid w:val="003456DD"/>
    <w:rsid w:val="00346266"/>
    <w:rsid w:val="003507C3"/>
    <w:rsid w:val="00352BDD"/>
    <w:rsid w:val="003539CC"/>
    <w:rsid w:val="00353D45"/>
    <w:rsid w:val="003540D7"/>
    <w:rsid w:val="003555B5"/>
    <w:rsid w:val="003563CE"/>
    <w:rsid w:val="00361B3F"/>
    <w:rsid w:val="00362D82"/>
    <w:rsid w:val="003636F6"/>
    <w:rsid w:val="00367650"/>
    <w:rsid w:val="003704FF"/>
    <w:rsid w:val="00372D1D"/>
    <w:rsid w:val="003750A6"/>
    <w:rsid w:val="0038151D"/>
    <w:rsid w:val="003817B2"/>
    <w:rsid w:val="0038598A"/>
    <w:rsid w:val="003868FA"/>
    <w:rsid w:val="00387797"/>
    <w:rsid w:val="00391647"/>
    <w:rsid w:val="00392908"/>
    <w:rsid w:val="00397665"/>
    <w:rsid w:val="00397BA8"/>
    <w:rsid w:val="003A0BAC"/>
    <w:rsid w:val="003A2C00"/>
    <w:rsid w:val="003A4B1E"/>
    <w:rsid w:val="003A6F6B"/>
    <w:rsid w:val="003B4C88"/>
    <w:rsid w:val="003B59C1"/>
    <w:rsid w:val="003C053D"/>
    <w:rsid w:val="003C2202"/>
    <w:rsid w:val="003D136B"/>
    <w:rsid w:val="003D13BF"/>
    <w:rsid w:val="003D4666"/>
    <w:rsid w:val="003D5374"/>
    <w:rsid w:val="003D6FDB"/>
    <w:rsid w:val="003E28A5"/>
    <w:rsid w:val="003F4BED"/>
    <w:rsid w:val="003F4C56"/>
    <w:rsid w:val="003F4EC4"/>
    <w:rsid w:val="003F52A8"/>
    <w:rsid w:val="003F6A25"/>
    <w:rsid w:val="003F6FA8"/>
    <w:rsid w:val="0040455B"/>
    <w:rsid w:val="004051B2"/>
    <w:rsid w:val="004112D2"/>
    <w:rsid w:val="00411AF9"/>
    <w:rsid w:val="00412DFA"/>
    <w:rsid w:val="00417762"/>
    <w:rsid w:val="00420C8B"/>
    <w:rsid w:val="00423311"/>
    <w:rsid w:val="00424403"/>
    <w:rsid w:val="004257FB"/>
    <w:rsid w:val="00425D96"/>
    <w:rsid w:val="00426165"/>
    <w:rsid w:val="00426A55"/>
    <w:rsid w:val="00430E05"/>
    <w:rsid w:val="0043696C"/>
    <w:rsid w:val="00443B44"/>
    <w:rsid w:val="004455AE"/>
    <w:rsid w:val="00450FF3"/>
    <w:rsid w:val="00451437"/>
    <w:rsid w:val="00452AB5"/>
    <w:rsid w:val="00452F7C"/>
    <w:rsid w:val="004539A9"/>
    <w:rsid w:val="00454494"/>
    <w:rsid w:val="00454C21"/>
    <w:rsid w:val="004577F0"/>
    <w:rsid w:val="0046212C"/>
    <w:rsid w:val="00470595"/>
    <w:rsid w:val="00470661"/>
    <w:rsid w:val="00470AB7"/>
    <w:rsid w:val="004725DF"/>
    <w:rsid w:val="0047354C"/>
    <w:rsid w:val="00473F83"/>
    <w:rsid w:val="00476999"/>
    <w:rsid w:val="00480EAB"/>
    <w:rsid w:val="0048685B"/>
    <w:rsid w:val="00490018"/>
    <w:rsid w:val="00490337"/>
    <w:rsid w:val="00494172"/>
    <w:rsid w:val="00494ADA"/>
    <w:rsid w:val="004979ED"/>
    <w:rsid w:val="004A165F"/>
    <w:rsid w:val="004A3921"/>
    <w:rsid w:val="004A4220"/>
    <w:rsid w:val="004A728A"/>
    <w:rsid w:val="004B307E"/>
    <w:rsid w:val="004B3373"/>
    <w:rsid w:val="004B7CCC"/>
    <w:rsid w:val="004B7E4B"/>
    <w:rsid w:val="004C104E"/>
    <w:rsid w:val="004C5132"/>
    <w:rsid w:val="004C7840"/>
    <w:rsid w:val="004D1994"/>
    <w:rsid w:val="004D2407"/>
    <w:rsid w:val="004D72DE"/>
    <w:rsid w:val="004E13B8"/>
    <w:rsid w:val="004E2F67"/>
    <w:rsid w:val="004E3BD0"/>
    <w:rsid w:val="004E53F4"/>
    <w:rsid w:val="004E5C87"/>
    <w:rsid w:val="004E69FB"/>
    <w:rsid w:val="004E6FD5"/>
    <w:rsid w:val="004F22BE"/>
    <w:rsid w:val="004F36C3"/>
    <w:rsid w:val="004F3E25"/>
    <w:rsid w:val="004F5E07"/>
    <w:rsid w:val="00501AFA"/>
    <w:rsid w:val="00503ECA"/>
    <w:rsid w:val="0050491B"/>
    <w:rsid w:val="00505CB7"/>
    <w:rsid w:val="005134C8"/>
    <w:rsid w:val="00514118"/>
    <w:rsid w:val="00514733"/>
    <w:rsid w:val="0052381A"/>
    <w:rsid w:val="00530EB5"/>
    <w:rsid w:val="005336E1"/>
    <w:rsid w:val="00535D8C"/>
    <w:rsid w:val="005413CF"/>
    <w:rsid w:val="00541E5D"/>
    <w:rsid w:val="00542CFE"/>
    <w:rsid w:val="005441C5"/>
    <w:rsid w:val="00544274"/>
    <w:rsid w:val="00545000"/>
    <w:rsid w:val="005457B6"/>
    <w:rsid w:val="005460FE"/>
    <w:rsid w:val="0055218E"/>
    <w:rsid w:val="00555B9F"/>
    <w:rsid w:val="00556872"/>
    <w:rsid w:val="00556AAC"/>
    <w:rsid w:val="00562C33"/>
    <w:rsid w:val="00563BCF"/>
    <w:rsid w:val="00570EF8"/>
    <w:rsid w:val="005720BA"/>
    <w:rsid w:val="0058173B"/>
    <w:rsid w:val="00582308"/>
    <w:rsid w:val="005862AE"/>
    <w:rsid w:val="005938E8"/>
    <w:rsid w:val="00593CB6"/>
    <w:rsid w:val="005A2C46"/>
    <w:rsid w:val="005A667E"/>
    <w:rsid w:val="005A6EE5"/>
    <w:rsid w:val="005A716E"/>
    <w:rsid w:val="005A7815"/>
    <w:rsid w:val="005B1D21"/>
    <w:rsid w:val="005C012B"/>
    <w:rsid w:val="005C0365"/>
    <w:rsid w:val="005C03AF"/>
    <w:rsid w:val="005C12F3"/>
    <w:rsid w:val="005C2649"/>
    <w:rsid w:val="005C41E7"/>
    <w:rsid w:val="005C4365"/>
    <w:rsid w:val="005C4B87"/>
    <w:rsid w:val="005C6641"/>
    <w:rsid w:val="005D3512"/>
    <w:rsid w:val="005D5093"/>
    <w:rsid w:val="005D5D50"/>
    <w:rsid w:val="005D5D5A"/>
    <w:rsid w:val="005E18A8"/>
    <w:rsid w:val="005E1C4B"/>
    <w:rsid w:val="005E466F"/>
    <w:rsid w:val="005E4CD2"/>
    <w:rsid w:val="005E4D01"/>
    <w:rsid w:val="005E5FD8"/>
    <w:rsid w:val="005F2B1D"/>
    <w:rsid w:val="005F6AD3"/>
    <w:rsid w:val="005F6C89"/>
    <w:rsid w:val="00602DF6"/>
    <w:rsid w:val="00605F9A"/>
    <w:rsid w:val="00612B93"/>
    <w:rsid w:val="00613096"/>
    <w:rsid w:val="0061410C"/>
    <w:rsid w:val="00615536"/>
    <w:rsid w:val="006156C3"/>
    <w:rsid w:val="00621D93"/>
    <w:rsid w:val="00624E70"/>
    <w:rsid w:val="00626BD5"/>
    <w:rsid w:val="00627146"/>
    <w:rsid w:val="00644B7E"/>
    <w:rsid w:val="00646732"/>
    <w:rsid w:val="006511FF"/>
    <w:rsid w:val="006562E3"/>
    <w:rsid w:val="00662F5D"/>
    <w:rsid w:val="006679AD"/>
    <w:rsid w:val="0067172B"/>
    <w:rsid w:val="006717D1"/>
    <w:rsid w:val="0067392E"/>
    <w:rsid w:val="0067427F"/>
    <w:rsid w:val="0067445D"/>
    <w:rsid w:val="00674C7B"/>
    <w:rsid w:val="006767E8"/>
    <w:rsid w:val="0067728E"/>
    <w:rsid w:val="0067745D"/>
    <w:rsid w:val="00681858"/>
    <w:rsid w:val="0068378D"/>
    <w:rsid w:val="00684BBF"/>
    <w:rsid w:val="006860E3"/>
    <w:rsid w:val="00692E4B"/>
    <w:rsid w:val="006A0A5B"/>
    <w:rsid w:val="006A603C"/>
    <w:rsid w:val="006B0488"/>
    <w:rsid w:val="006B5166"/>
    <w:rsid w:val="006B5AA5"/>
    <w:rsid w:val="006B682C"/>
    <w:rsid w:val="006B780C"/>
    <w:rsid w:val="006C08CB"/>
    <w:rsid w:val="006C20A3"/>
    <w:rsid w:val="006C2CF8"/>
    <w:rsid w:val="006C3335"/>
    <w:rsid w:val="006C4B47"/>
    <w:rsid w:val="006C77C5"/>
    <w:rsid w:val="006D553D"/>
    <w:rsid w:val="006E28FB"/>
    <w:rsid w:val="006E2C3D"/>
    <w:rsid w:val="006E37D9"/>
    <w:rsid w:val="006E3B3A"/>
    <w:rsid w:val="006E4620"/>
    <w:rsid w:val="006E6176"/>
    <w:rsid w:val="006F01C1"/>
    <w:rsid w:val="006F0299"/>
    <w:rsid w:val="006F03EA"/>
    <w:rsid w:val="006F109E"/>
    <w:rsid w:val="006F11D3"/>
    <w:rsid w:val="006F1290"/>
    <w:rsid w:val="006F1BD6"/>
    <w:rsid w:val="006F4806"/>
    <w:rsid w:val="006F4EB9"/>
    <w:rsid w:val="00700039"/>
    <w:rsid w:val="0070124A"/>
    <w:rsid w:val="0070137D"/>
    <w:rsid w:val="00702201"/>
    <w:rsid w:val="00703786"/>
    <w:rsid w:val="00704C3D"/>
    <w:rsid w:val="007151A1"/>
    <w:rsid w:val="00716103"/>
    <w:rsid w:val="007236E8"/>
    <w:rsid w:val="00723CE0"/>
    <w:rsid w:val="0072501C"/>
    <w:rsid w:val="00727FB1"/>
    <w:rsid w:val="00734F84"/>
    <w:rsid w:val="00741AF9"/>
    <w:rsid w:val="0075081C"/>
    <w:rsid w:val="00750B2B"/>
    <w:rsid w:val="00753F81"/>
    <w:rsid w:val="007559E9"/>
    <w:rsid w:val="00755E0E"/>
    <w:rsid w:val="00757DDF"/>
    <w:rsid w:val="00761ECB"/>
    <w:rsid w:val="00762CDC"/>
    <w:rsid w:val="00767220"/>
    <w:rsid w:val="00771638"/>
    <w:rsid w:val="007737FC"/>
    <w:rsid w:val="00777CF4"/>
    <w:rsid w:val="00781FA0"/>
    <w:rsid w:val="007852CF"/>
    <w:rsid w:val="00785EA9"/>
    <w:rsid w:val="0079177D"/>
    <w:rsid w:val="007926FD"/>
    <w:rsid w:val="0079619C"/>
    <w:rsid w:val="007969AF"/>
    <w:rsid w:val="007A00C9"/>
    <w:rsid w:val="007A01E9"/>
    <w:rsid w:val="007A2CCC"/>
    <w:rsid w:val="007A5123"/>
    <w:rsid w:val="007A51B3"/>
    <w:rsid w:val="007A7190"/>
    <w:rsid w:val="007B11E5"/>
    <w:rsid w:val="007B3E93"/>
    <w:rsid w:val="007C17D6"/>
    <w:rsid w:val="007C61F4"/>
    <w:rsid w:val="007C7B1E"/>
    <w:rsid w:val="007D1716"/>
    <w:rsid w:val="007D1B0F"/>
    <w:rsid w:val="007D34D0"/>
    <w:rsid w:val="007D60E7"/>
    <w:rsid w:val="007D64FA"/>
    <w:rsid w:val="007E1399"/>
    <w:rsid w:val="007E2562"/>
    <w:rsid w:val="007E2577"/>
    <w:rsid w:val="007E3F51"/>
    <w:rsid w:val="007E67AE"/>
    <w:rsid w:val="007F3E6C"/>
    <w:rsid w:val="007F4173"/>
    <w:rsid w:val="007F6353"/>
    <w:rsid w:val="00800708"/>
    <w:rsid w:val="008047DB"/>
    <w:rsid w:val="008104A0"/>
    <w:rsid w:val="008118B7"/>
    <w:rsid w:val="0081252E"/>
    <w:rsid w:val="008127D4"/>
    <w:rsid w:val="008172CC"/>
    <w:rsid w:val="008245FD"/>
    <w:rsid w:val="0082470B"/>
    <w:rsid w:val="008269FE"/>
    <w:rsid w:val="00826BD2"/>
    <w:rsid w:val="0083077F"/>
    <w:rsid w:val="00831740"/>
    <w:rsid w:val="00832EEC"/>
    <w:rsid w:val="00833B04"/>
    <w:rsid w:val="008379D7"/>
    <w:rsid w:val="00844401"/>
    <w:rsid w:val="00846F37"/>
    <w:rsid w:val="00853823"/>
    <w:rsid w:val="0085587F"/>
    <w:rsid w:val="0085704E"/>
    <w:rsid w:val="0086491C"/>
    <w:rsid w:val="008652D9"/>
    <w:rsid w:val="00873966"/>
    <w:rsid w:val="00873CD8"/>
    <w:rsid w:val="0087403F"/>
    <w:rsid w:val="00874B2A"/>
    <w:rsid w:val="00875C78"/>
    <w:rsid w:val="008769F6"/>
    <w:rsid w:val="0088221E"/>
    <w:rsid w:val="0088251B"/>
    <w:rsid w:val="00893471"/>
    <w:rsid w:val="00896886"/>
    <w:rsid w:val="008A1F9B"/>
    <w:rsid w:val="008A7CE3"/>
    <w:rsid w:val="008C1B5B"/>
    <w:rsid w:val="008C27E3"/>
    <w:rsid w:val="008C2FFE"/>
    <w:rsid w:val="008D01CC"/>
    <w:rsid w:val="008D5385"/>
    <w:rsid w:val="008D6F9C"/>
    <w:rsid w:val="008E0A5C"/>
    <w:rsid w:val="008E22E0"/>
    <w:rsid w:val="008E2B85"/>
    <w:rsid w:val="008E304D"/>
    <w:rsid w:val="008E3D2B"/>
    <w:rsid w:val="008E3E39"/>
    <w:rsid w:val="008E5DD3"/>
    <w:rsid w:val="008E6CBC"/>
    <w:rsid w:val="008F027A"/>
    <w:rsid w:val="008F14E5"/>
    <w:rsid w:val="008F226D"/>
    <w:rsid w:val="008F2BA7"/>
    <w:rsid w:val="008F46FD"/>
    <w:rsid w:val="008F510A"/>
    <w:rsid w:val="008F72C4"/>
    <w:rsid w:val="008F7D07"/>
    <w:rsid w:val="00900A92"/>
    <w:rsid w:val="00902142"/>
    <w:rsid w:val="00905221"/>
    <w:rsid w:val="009060CF"/>
    <w:rsid w:val="00906168"/>
    <w:rsid w:val="00914EB3"/>
    <w:rsid w:val="00914FB6"/>
    <w:rsid w:val="00915AD7"/>
    <w:rsid w:val="009224C7"/>
    <w:rsid w:val="00930DC1"/>
    <w:rsid w:val="00931E7D"/>
    <w:rsid w:val="00935225"/>
    <w:rsid w:val="00937C36"/>
    <w:rsid w:val="0094079E"/>
    <w:rsid w:val="0094652F"/>
    <w:rsid w:val="00947EEF"/>
    <w:rsid w:val="0095232D"/>
    <w:rsid w:val="00952CE7"/>
    <w:rsid w:val="00956C8E"/>
    <w:rsid w:val="00956FF5"/>
    <w:rsid w:val="00965508"/>
    <w:rsid w:val="0096693B"/>
    <w:rsid w:val="0096793F"/>
    <w:rsid w:val="00975969"/>
    <w:rsid w:val="009776CE"/>
    <w:rsid w:val="0097789B"/>
    <w:rsid w:val="0098071D"/>
    <w:rsid w:val="00984645"/>
    <w:rsid w:val="0098589D"/>
    <w:rsid w:val="00990E1C"/>
    <w:rsid w:val="00990E69"/>
    <w:rsid w:val="0099432E"/>
    <w:rsid w:val="009A02F6"/>
    <w:rsid w:val="009A17D4"/>
    <w:rsid w:val="009A2590"/>
    <w:rsid w:val="009A600B"/>
    <w:rsid w:val="009A6045"/>
    <w:rsid w:val="009A6885"/>
    <w:rsid w:val="009B3A11"/>
    <w:rsid w:val="009B40B2"/>
    <w:rsid w:val="009B531A"/>
    <w:rsid w:val="009B690D"/>
    <w:rsid w:val="009B6DA8"/>
    <w:rsid w:val="009B770B"/>
    <w:rsid w:val="009C2166"/>
    <w:rsid w:val="009C2787"/>
    <w:rsid w:val="009C36E3"/>
    <w:rsid w:val="009D19D2"/>
    <w:rsid w:val="009D25BF"/>
    <w:rsid w:val="009D6A30"/>
    <w:rsid w:val="009E175D"/>
    <w:rsid w:val="009E2343"/>
    <w:rsid w:val="009E2EA5"/>
    <w:rsid w:val="009E2F72"/>
    <w:rsid w:val="009E36FA"/>
    <w:rsid w:val="009F2617"/>
    <w:rsid w:val="009F5658"/>
    <w:rsid w:val="009F5975"/>
    <w:rsid w:val="009F6DDA"/>
    <w:rsid w:val="009F75B2"/>
    <w:rsid w:val="00A03456"/>
    <w:rsid w:val="00A039B9"/>
    <w:rsid w:val="00A12EDD"/>
    <w:rsid w:val="00A1391A"/>
    <w:rsid w:val="00A14065"/>
    <w:rsid w:val="00A1514B"/>
    <w:rsid w:val="00A16597"/>
    <w:rsid w:val="00A17750"/>
    <w:rsid w:val="00A17FCE"/>
    <w:rsid w:val="00A21306"/>
    <w:rsid w:val="00A24B9E"/>
    <w:rsid w:val="00A26525"/>
    <w:rsid w:val="00A27DF3"/>
    <w:rsid w:val="00A30CE2"/>
    <w:rsid w:val="00A33267"/>
    <w:rsid w:val="00A42669"/>
    <w:rsid w:val="00A42829"/>
    <w:rsid w:val="00A44113"/>
    <w:rsid w:val="00A443E1"/>
    <w:rsid w:val="00A453CA"/>
    <w:rsid w:val="00A45D58"/>
    <w:rsid w:val="00A53097"/>
    <w:rsid w:val="00A53543"/>
    <w:rsid w:val="00A53F07"/>
    <w:rsid w:val="00A60120"/>
    <w:rsid w:val="00A610DD"/>
    <w:rsid w:val="00A6362C"/>
    <w:rsid w:val="00A63D99"/>
    <w:rsid w:val="00A67DA4"/>
    <w:rsid w:val="00A70FB2"/>
    <w:rsid w:val="00A75F1B"/>
    <w:rsid w:val="00A76E0B"/>
    <w:rsid w:val="00A82B44"/>
    <w:rsid w:val="00A82D40"/>
    <w:rsid w:val="00A83B46"/>
    <w:rsid w:val="00A85EAE"/>
    <w:rsid w:val="00A861BC"/>
    <w:rsid w:val="00A87262"/>
    <w:rsid w:val="00A913EE"/>
    <w:rsid w:val="00A9185E"/>
    <w:rsid w:val="00A92064"/>
    <w:rsid w:val="00AA04C4"/>
    <w:rsid w:val="00AA27DE"/>
    <w:rsid w:val="00AA317E"/>
    <w:rsid w:val="00AB0AF1"/>
    <w:rsid w:val="00AB1F98"/>
    <w:rsid w:val="00AB222D"/>
    <w:rsid w:val="00AB2FA3"/>
    <w:rsid w:val="00AB445C"/>
    <w:rsid w:val="00AC4E99"/>
    <w:rsid w:val="00AC723A"/>
    <w:rsid w:val="00AD6704"/>
    <w:rsid w:val="00AD6F15"/>
    <w:rsid w:val="00AE15AE"/>
    <w:rsid w:val="00AE3C48"/>
    <w:rsid w:val="00AE4A27"/>
    <w:rsid w:val="00AF0B86"/>
    <w:rsid w:val="00AF14F5"/>
    <w:rsid w:val="00AF221F"/>
    <w:rsid w:val="00AF3DAF"/>
    <w:rsid w:val="00AF5B4B"/>
    <w:rsid w:val="00AF63C8"/>
    <w:rsid w:val="00AF6779"/>
    <w:rsid w:val="00B04CF9"/>
    <w:rsid w:val="00B12CFA"/>
    <w:rsid w:val="00B14563"/>
    <w:rsid w:val="00B161BC"/>
    <w:rsid w:val="00B17D05"/>
    <w:rsid w:val="00B22400"/>
    <w:rsid w:val="00B22F3B"/>
    <w:rsid w:val="00B25384"/>
    <w:rsid w:val="00B254D0"/>
    <w:rsid w:val="00B25CB8"/>
    <w:rsid w:val="00B25F2C"/>
    <w:rsid w:val="00B403C8"/>
    <w:rsid w:val="00B4098B"/>
    <w:rsid w:val="00B42C05"/>
    <w:rsid w:val="00B43EDB"/>
    <w:rsid w:val="00B502E2"/>
    <w:rsid w:val="00B50428"/>
    <w:rsid w:val="00B51006"/>
    <w:rsid w:val="00B52827"/>
    <w:rsid w:val="00B55323"/>
    <w:rsid w:val="00B60069"/>
    <w:rsid w:val="00B62601"/>
    <w:rsid w:val="00B64078"/>
    <w:rsid w:val="00B64471"/>
    <w:rsid w:val="00B75821"/>
    <w:rsid w:val="00B75946"/>
    <w:rsid w:val="00B768CD"/>
    <w:rsid w:val="00B81929"/>
    <w:rsid w:val="00B84C58"/>
    <w:rsid w:val="00B95B16"/>
    <w:rsid w:val="00BA24B1"/>
    <w:rsid w:val="00BA5EDC"/>
    <w:rsid w:val="00BB3C50"/>
    <w:rsid w:val="00BB4BF2"/>
    <w:rsid w:val="00BB6D39"/>
    <w:rsid w:val="00BC2FFA"/>
    <w:rsid w:val="00BC5E17"/>
    <w:rsid w:val="00BC7055"/>
    <w:rsid w:val="00BD0BF8"/>
    <w:rsid w:val="00BD7DBB"/>
    <w:rsid w:val="00BD7FE9"/>
    <w:rsid w:val="00BE1C2C"/>
    <w:rsid w:val="00BE52EA"/>
    <w:rsid w:val="00BE6E0F"/>
    <w:rsid w:val="00BE708F"/>
    <w:rsid w:val="00BF2E65"/>
    <w:rsid w:val="00BF3105"/>
    <w:rsid w:val="00BF331B"/>
    <w:rsid w:val="00C01C0F"/>
    <w:rsid w:val="00C02964"/>
    <w:rsid w:val="00C0579C"/>
    <w:rsid w:val="00C0597A"/>
    <w:rsid w:val="00C07198"/>
    <w:rsid w:val="00C0737C"/>
    <w:rsid w:val="00C07B2F"/>
    <w:rsid w:val="00C07F01"/>
    <w:rsid w:val="00C10D23"/>
    <w:rsid w:val="00C10FD4"/>
    <w:rsid w:val="00C127BB"/>
    <w:rsid w:val="00C12A12"/>
    <w:rsid w:val="00C13851"/>
    <w:rsid w:val="00C15005"/>
    <w:rsid w:val="00C17BD8"/>
    <w:rsid w:val="00C21603"/>
    <w:rsid w:val="00C219DD"/>
    <w:rsid w:val="00C21ADF"/>
    <w:rsid w:val="00C23A1B"/>
    <w:rsid w:val="00C25802"/>
    <w:rsid w:val="00C26E04"/>
    <w:rsid w:val="00C301F1"/>
    <w:rsid w:val="00C312B1"/>
    <w:rsid w:val="00C31E65"/>
    <w:rsid w:val="00C33EB2"/>
    <w:rsid w:val="00C35130"/>
    <w:rsid w:val="00C368E3"/>
    <w:rsid w:val="00C37D0C"/>
    <w:rsid w:val="00C40D61"/>
    <w:rsid w:val="00C443FE"/>
    <w:rsid w:val="00C525CD"/>
    <w:rsid w:val="00C6258E"/>
    <w:rsid w:val="00C62ED0"/>
    <w:rsid w:val="00C657ED"/>
    <w:rsid w:val="00C6582D"/>
    <w:rsid w:val="00C800D6"/>
    <w:rsid w:val="00C836DE"/>
    <w:rsid w:val="00C849C8"/>
    <w:rsid w:val="00C84D7F"/>
    <w:rsid w:val="00C86121"/>
    <w:rsid w:val="00C9077A"/>
    <w:rsid w:val="00C96B7D"/>
    <w:rsid w:val="00CA0B14"/>
    <w:rsid w:val="00CA1DA0"/>
    <w:rsid w:val="00CA352F"/>
    <w:rsid w:val="00CA4E7F"/>
    <w:rsid w:val="00CB2F2F"/>
    <w:rsid w:val="00CB571E"/>
    <w:rsid w:val="00CC1C7B"/>
    <w:rsid w:val="00CC29F7"/>
    <w:rsid w:val="00CC3958"/>
    <w:rsid w:val="00CC59A0"/>
    <w:rsid w:val="00CC5D1D"/>
    <w:rsid w:val="00CC60F8"/>
    <w:rsid w:val="00CC6104"/>
    <w:rsid w:val="00CC63D4"/>
    <w:rsid w:val="00CD177E"/>
    <w:rsid w:val="00CD3B77"/>
    <w:rsid w:val="00CD720D"/>
    <w:rsid w:val="00CD728F"/>
    <w:rsid w:val="00CE0C5C"/>
    <w:rsid w:val="00CE255B"/>
    <w:rsid w:val="00CE2712"/>
    <w:rsid w:val="00CE2F7F"/>
    <w:rsid w:val="00CE6FAD"/>
    <w:rsid w:val="00CF0867"/>
    <w:rsid w:val="00CF09A5"/>
    <w:rsid w:val="00CF640B"/>
    <w:rsid w:val="00CF6883"/>
    <w:rsid w:val="00CF7759"/>
    <w:rsid w:val="00D01004"/>
    <w:rsid w:val="00D061EF"/>
    <w:rsid w:val="00D0797A"/>
    <w:rsid w:val="00D1358F"/>
    <w:rsid w:val="00D16283"/>
    <w:rsid w:val="00D16328"/>
    <w:rsid w:val="00D211EC"/>
    <w:rsid w:val="00D22774"/>
    <w:rsid w:val="00D23995"/>
    <w:rsid w:val="00D25320"/>
    <w:rsid w:val="00D26817"/>
    <w:rsid w:val="00D27F0A"/>
    <w:rsid w:val="00D32392"/>
    <w:rsid w:val="00D33CC8"/>
    <w:rsid w:val="00D342F0"/>
    <w:rsid w:val="00D3445F"/>
    <w:rsid w:val="00D34CE8"/>
    <w:rsid w:val="00D352DA"/>
    <w:rsid w:val="00D42D70"/>
    <w:rsid w:val="00D43C51"/>
    <w:rsid w:val="00D43D6C"/>
    <w:rsid w:val="00D4559D"/>
    <w:rsid w:val="00D4642C"/>
    <w:rsid w:val="00D51569"/>
    <w:rsid w:val="00D522D2"/>
    <w:rsid w:val="00D5273D"/>
    <w:rsid w:val="00D53B60"/>
    <w:rsid w:val="00D542DF"/>
    <w:rsid w:val="00D565C6"/>
    <w:rsid w:val="00D57CD6"/>
    <w:rsid w:val="00D61665"/>
    <w:rsid w:val="00D643F6"/>
    <w:rsid w:val="00D647F6"/>
    <w:rsid w:val="00D729A3"/>
    <w:rsid w:val="00D77135"/>
    <w:rsid w:val="00D815E1"/>
    <w:rsid w:val="00D8178E"/>
    <w:rsid w:val="00D84D06"/>
    <w:rsid w:val="00D903B0"/>
    <w:rsid w:val="00D90FC3"/>
    <w:rsid w:val="00D918B4"/>
    <w:rsid w:val="00D94C66"/>
    <w:rsid w:val="00DA1379"/>
    <w:rsid w:val="00DA1FD3"/>
    <w:rsid w:val="00DA3946"/>
    <w:rsid w:val="00DA5870"/>
    <w:rsid w:val="00DA5E7D"/>
    <w:rsid w:val="00DB012A"/>
    <w:rsid w:val="00DB29DF"/>
    <w:rsid w:val="00DB2BD3"/>
    <w:rsid w:val="00DB4237"/>
    <w:rsid w:val="00DB5BCD"/>
    <w:rsid w:val="00DB76E4"/>
    <w:rsid w:val="00DC2B29"/>
    <w:rsid w:val="00DC48F0"/>
    <w:rsid w:val="00DC5228"/>
    <w:rsid w:val="00DD3033"/>
    <w:rsid w:val="00DD3551"/>
    <w:rsid w:val="00DD3FF9"/>
    <w:rsid w:val="00DD6009"/>
    <w:rsid w:val="00DD6DE7"/>
    <w:rsid w:val="00DD6E3C"/>
    <w:rsid w:val="00DF1671"/>
    <w:rsid w:val="00DF39E4"/>
    <w:rsid w:val="00DF4FD5"/>
    <w:rsid w:val="00E004BE"/>
    <w:rsid w:val="00E023E1"/>
    <w:rsid w:val="00E05EE1"/>
    <w:rsid w:val="00E06AD1"/>
    <w:rsid w:val="00E07BB6"/>
    <w:rsid w:val="00E07DB1"/>
    <w:rsid w:val="00E15B94"/>
    <w:rsid w:val="00E16486"/>
    <w:rsid w:val="00E16A70"/>
    <w:rsid w:val="00E208F0"/>
    <w:rsid w:val="00E21009"/>
    <w:rsid w:val="00E225D7"/>
    <w:rsid w:val="00E233A1"/>
    <w:rsid w:val="00E23A66"/>
    <w:rsid w:val="00E24450"/>
    <w:rsid w:val="00E24586"/>
    <w:rsid w:val="00E24BF8"/>
    <w:rsid w:val="00E260D8"/>
    <w:rsid w:val="00E34168"/>
    <w:rsid w:val="00E35594"/>
    <w:rsid w:val="00E4035E"/>
    <w:rsid w:val="00E45D9B"/>
    <w:rsid w:val="00E51748"/>
    <w:rsid w:val="00E543C7"/>
    <w:rsid w:val="00E62EB3"/>
    <w:rsid w:val="00E65CBA"/>
    <w:rsid w:val="00E676F9"/>
    <w:rsid w:val="00E70C71"/>
    <w:rsid w:val="00E70DAA"/>
    <w:rsid w:val="00E725C9"/>
    <w:rsid w:val="00E72D33"/>
    <w:rsid w:val="00E741A9"/>
    <w:rsid w:val="00E750B5"/>
    <w:rsid w:val="00E75B27"/>
    <w:rsid w:val="00E77CB4"/>
    <w:rsid w:val="00E826CA"/>
    <w:rsid w:val="00E866EE"/>
    <w:rsid w:val="00E875A9"/>
    <w:rsid w:val="00E91151"/>
    <w:rsid w:val="00E955A1"/>
    <w:rsid w:val="00E95B6F"/>
    <w:rsid w:val="00E95C6E"/>
    <w:rsid w:val="00EA146C"/>
    <w:rsid w:val="00EA2353"/>
    <w:rsid w:val="00EA2D4B"/>
    <w:rsid w:val="00EA570A"/>
    <w:rsid w:val="00EA5C2B"/>
    <w:rsid w:val="00EA7E0A"/>
    <w:rsid w:val="00EB0470"/>
    <w:rsid w:val="00EB27E7"/>
    <w:rsid w:val="00EB4C16"/>
    <w:rsid w:val="00EC067A"/>
    <w:rsid w:val="00EC148C"/>
    <w:rsid w:val="00EC3076"/>
    <w:rsid w:val="00EC3CE1"/>
    <w:rsid w:val="00EC57F4"/>
    <w:rsid w:val="00EC7C7E"/>
    <w:rsid w:val="00ED04A8"/>
    <w:rsid w:val="00ED08F5"/>
    <w:rsid w:val="00ED0F9E"/>
    <w:rsid w:val="00ED4274"/>
    <w:rsid w:val="00EE2516"/>
    <w:rsid w:val="00EE7098"/>
    <w:rsid w:val="00EE7EC1"/>
    <w:rsid w:val="00EF1082"/>
    <w:rsid w:val="00EF1B2C"/>
    <w:rsid w:val="00EF2364"/>
    <w:rsid w:val="00EF6460"/>
    <w:rsid w:val="00EF678B"/>
    <w:rsid w:val="00EF6FEC"/>
    <w:rsid w:val="00F022E9"/>
    <w:rsid w:val="00F05B73"/>
    <w:rsid w:val="00F102CB"/>
    <w:rsid w:val="00F112A3"/>
    <w:rsid w:val="00F16374"/>
    <w:rsid w:val="00F172EB"/>
    <w:rsid w:val="00F17369"/>
    <w:rsid w:val="00F20B90"/>
    <w:rsid w:val="00F20C31"/>
    <w:rsid w:val="00F240B4"/>
    <w:rsid w:val="00F2612E"/>
    <w:rsid w:val="00F26EC8"/>
    <w:rsid w:val="00F27751"/>
    <w:rsid w:val="00F34529"/>
    <w:rsid w:val="00F34DC7"/>
    <w:rsid w:val="00F362BE"/>
    <w:rsid w:val="00F367C4"/>
    <w:rsid w:val="00F36815"/>
    <w:rsid w:val="00F426D1"/>
    <w:rsid w:val="00F462E0"/>
    <w:rsid w:val="00F47F8E"/>
    <w:rsid w:val="00F51A7D"/>
    <w:rsid w:val="00F51FFD"/>
    <w:rsid w:val="00F522D8"/>
    <w:rsid w:val="00F5348F"/>
    <w:rsid w:val="00F535B7"/>
    <w:rsid w:val="00F5551E"/>
    <w:rsid w:val="00F57B22"/>
    <w:rsid w:val="00F64B55"/>
    <w:rsid w:val="00F64FED"/>
    <w:rsid w:val="00F715A7"/>
    <w:rsid w:val="00F73AF2"/>
    <w:rsid w:val="00F74B94"/>
    <w:rsid w:val="00F832B8"/>
    <w:rsid w:val="00F86016"/>
    <w:rsid w:val="00F90096"/>
    <w:rsid w:val="00F90C99"/>
    <w:rsid w:val="00F94BED"/>
    <w:rsid w:val="00F95AA1"/>
    <w:rsid w:val="00FA3664"/>
    <w:rsid w:val="00FA67F3"/>
    <w:rsid w:val="00FB1CF8"/>
    <w:rsid w:val="00FB3BFF"/>
    <w:rsid w:val="00FB41F9"/>
    <w:rsid w:val="00FB5020"/>
    <w:rsid w:val="00FC32AD"/>
    <w:rsid w:val="00FC503A"/>
    <w:rsid w:val="00FC5FEB"/>
    <w:rsid w:val="00FC6F14"/>
    <w:rsid w:val="00FC7C53"/>
    <w:rsid w:val="00FD25D0"/>
    <w:rsid w:val="00FD5D9F"/>
    <w:rsid w:val="00FE586B"/>
    <w:rsid w:val="00FE5FC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3109">
      <w:bodyDiv w:val="1"/>
      <w:marLeft w:val="0"/>
      <w:marRight w:val="0"/>
      <w:marTop w:val="0"/>
      <w:marBottom w:val="0"/>
      <w:divBdr>
        <w:top w:val="none" w:sz="0" w:space="0" w:color="auto"/>
        <w:left w:val="none" w:sz="0" w:space="0" w:color="auto"/>
        <w:bottom w:val="none" w:sz="0" w:space="0" w:color="auto"/>
        <w:right w:val="none" w:sz="0" w:space="0" w:color="auto"/>
      </w:divBdr>
    </w:div>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57336775">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225">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377730357">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495413298">
      <w:bodyDiv w:val="1"/>
      <w:marLeft w:val="0"/>
      <w:marRight w:val="0"/>
      <w:marTop w:val="0"/>
      <w:marBottom w:val="0"/>
      <w:divBdr>
        <w:top w:val="none" w:sz="0" w:space="0" w:color="auto"/>
        <w:left w:val="none" w:sz="0" w:space="0" w:color="auto"/>
        <w:bottom w:val="none" w:sz="0" w:space="0" w:color="auto"/>
        <w:right w:val="none" w:sz="0" w:space="0" w:color="auto"/>
      </w:divBdr>
      <w:divsChild>
        <w:div w:id="1856797784">
          <w:marLeft w:val="0"/>
          <w:marRight w:val="0"/>
          <w:marTop w:val="0"/>
          <w:marBottom w:val="0"/>
          <w:divBdr>
            <w:top w:val="none" w:sz="0" w:space="0" w:color="auto"/>
            <w:left w:val="none" w:sz="0" w:space="0" w:color="auto"/>
            <w:bottom w:val="none" w:sz="0" w:space="0" w:color="auto"/>
            <w:right w:val="none" w:sz="0" w:space="0" w:color="auto"/>
          </w:divBdr>
        </w:div>
      </w:divsChild>
    </w:div>
    <w:div w:id="1526551862">
      <w:bodyDiv w:val="1"/>
      <w:marLeft w:val="0"/>
      <w:marRight w:val="0"/>
      <w:marTop w:val="0"/>
      <w:marBottom w:val="0"/>
      <w:divBdr>
        <w:top w:val="none" w:sz="0" w:space="0" w:color="auto"/>
        <w:left w:val="none" w:sz="0" w:space="0" w:color="auto"/>
        <w:bottom w:val="none" w:sz="0" w:space="0" w:color="auto"/>
        <w:right w:val="none" w:sz="0" w:space="0" w:color="auto"/>
      </w:divBdr>
    </w:div>
    <w:div w:id="1540823279">
      <w:bodyDiv w:val="1"/>
      <w:marLeft w:val="0"/>
      <w:marRight w:val="0"/>
      <w:marTop w:val="0"/>
      <w:marBottom w:val="0"/>
      <w:divBdr>
        <w:top w:val="none" w:sz="0" w:space="0" w:color="auto"/>
        <w:left w:val="none" w:sz="0" w:space="0" w:color="auto"/>
        <w:bottom w:val="none" w:sz="0" w:space="0" w:color="auto"/>
        <w:right w:val="none" w:sz="0" w:space="0" w:color="auto"/>
      </w:divBdr>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593858885">
      <w:bodyDiv w:val="1"/>
      <w:marLeft w:val="0"/>
      <w:marRight w:val="0"/>
      <w:marTop w:val="0"/>
      <w:marBottom w:val="0"/>
      <w:divBdr>
        <w:top w:val="none" w:sz="0" w:space="0" w:color="auto"/>
        <w:left w:val="none" w:sz="0" w:space="0" w:color="auto"/>
        <w:bottom w:val="none" w:sz="0" w:space="0" w:color="auto"/>
        <w:right w:val="none" w:sz="0" w:space="0" w:color="auto"/>
      </w:divBdr>
      <w:divsChild>
        <w:div w:id="1662348024">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88486436">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50231995">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55884211">
      <w:bodyDiv w:val="1"/>
      <w:marLeft w:val="0"/>
      <w:marRight w:val="0"/>
      <w:marTop w:val="0"/>
      <w:marBottom w:val="0"/>
      <w:divBdr>
        <w:top w:val="none" w:sz="0" w:space="0" w:color="auto"/>
        <w:left w:val="none" w:sz="0" w:space="0" w:color="auto"/>
        <w:bottom w:val="none" w:sz="0" w:space="0" w:color="auto"/>
        <w:right w:val="none" w:sz="0" w:space="0" w:color="auto"/>
      </w:divBdr>
      <w:divsChild>
        <w:div w:id="1209074554">
          <w:marLeft w:val="0"/>
          <w:marRight w:val="0"/>
          <w:marTop w:val="0"/>
          <w:marBottom w:val="0"/>
          <w:divBdr>
            <w:top w:val="none" w:sz="0" w:space="0" w:color="auto"/>
            <w:left w:val="none" w:sz="0" w:space="0" w:color="auto"/>
            <w:bottom w:val="none" w:sz="0" w:space="0" w:color="auto"/>
            <w:right w:val="none" w:sz="0" w:space="0" w:color="auto"/>
          </w:divBdr>
        </w:div>
      </w:divsChild>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863424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35</Pages>
  <Words>2751</Words>
  <Characters>14916</Characters>
  <Application>Microsoft Office Word</Application>
  <DocSecurity>0</DocSecurity>
  <Lines>414</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1234</cp:revision>
  <dcterms:created xsi:type="dcterms:W3CDTF">2019-07-16T10:07:00Z</dcterms:created>
  <dcterms:modified xsi:type="dcterms:W3CDTF">2019-08-27T15:41:00Z</dcterms:modified>
</cp:coreProperties>
</file>