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1228813655"/>
        <w:docPartObj>
          <w:docPartGallery w:val="Cover Pages"/>
          <w:docPartUnique/>
        </w:docPartObj>
      </w:sdtPr>
      <w:sdtEndPr>
        <w:rPr>
          <w:sz w:val="24"/>
          <w:szCs w:val="24"/>
        </w:rPr>
      </w:sdtEndPr>
      <w:sdtContent>
        <w:p w14:paraId="3F2105AA" w14:textId="6454CF3F" w:rsidR="008C2C20" w:rsidRPr="008C2C20" w:rsidRDefault="008C2C20">
          <w:pPr>
            <w:rPr>
              <w:rFonts w:ascii="Arial" w:hAnsi="Arial" w:cs="Arial"/>
            </w:rPr>
          </w:pPr>
          <w:r w:rsidRPr="008C2C20">
            <w:rPr>
              <w:rFonts w:ascii="Arial" w:hAnsi="Arial" w:cs="Arial"/>
              <w:noProof/>
            </w:rPr>
            <mc:AlternateContent>
              <mc:Choice Requires="wpg">
                <w:drawing>
                  <wp:anchor distT="0" distB="0" distL="114300" distR="114300" simplePos="0" relativeHeight="251659264" behindDoc="1" locked="0" layoutInCell="1" allowOverlap="1" wp14:anchorId="70E313EC" wp14:editId="5280401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3BADF5B" w14:textId="78D2F0B4" w:rsidR="008C2C20" w:rsidRDefault="008C2C20">
                                      <w:pPr>
                                        <w:pStyle w:val="NoSpacing"/>
                                        <w:spacing w:before="120"/>
                                        <w:jc w:val="center"/>
                                        <w:rPr>
                                          <w:color w:val="FFFFFF" w:themeColor="background1"/>
                                        </w:rPr>
                                      </w:pPr>
                                      <w:r>
                                        <w:rPr>
                                          <w:color w:val="FFFFFF" w:themeColor="background1"/>
                                        </w:rPr>
                                        <w:t>Thomas B. Woolum</w:t>
                                      </w:r>
                                    </w:p>
                                  </w:sdtContent>
                                </w:sdt>
                                <w:p w14:paraId="53176F7D" w14:textId="61D17AC5" w:rsidR="008C2C20" w:rsidRDefault="00F844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C2C20">
                                        <w:rPr>
                                          <w:caps/>
                                          <w:color w:val="FFFFFF" w:themeColor="background1"/>
                                        </w:rPr>
                                        <w:t>Abilities Richmond</w:t>
                                      </w:r>
                                    </w:sdtContent>
                                  </w:sdt>
                                  <w:r w:rsidR="008C2C2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C2C20">
                                        <w:rPr>
                                          <w:color w:val="FFFFFF" w:themeColor="background1"/>
                                        </w:rPr>
                                        <w:t>801 North E Street, Richmond, IN 47374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675C5" w14:textId="77777777" w:rsidR="008C2C20" w:rsidRDefault="00F8449C" w:rsidP="008C2C20">
                                  <w:pPr>
                                    <w:pStyle w:val="NoSpacing"/>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C2C20" w:rsidRPr="008C2C20">
                                        <w:rPr>
                                          <w:rFonts w:asciiTheme="majorHAnsi" w:eastAsiaTheme="majorEastAsia" w:hAnsiTheme="majorHAnsi" w:cstheme="majorBidi"/>
                                          <w:b/>
                                          <w:bCs/>
                                          <w:caps/>
                                          <w:color w:val="5B9BD5" w:themeColor="accent1"/>
                                          <w:sz w:val="72"/>
                                          <w:szCs w:val="72"/>
                                        </w:rPr>
                                        <w:t>Risk Assessment Document:</w:t>
                                      </w:r>
                                    </w:sdtContent>
                                  </w:sdt>
                                </w:p>
                                <w:p w14:paraId="7B583159" w14:textId="4193A10E" w:rsidR="008C2C20" w:rsidRPr="008C2C20" w:rsidRDefault="008C2C20" w:rsidP="008C2C20">
                                  <w:pPr>
                                    <w:pStyle w:val="NoSpacing"/>
                                    <w:jc w:val="center"/>
                                    <w:rPr>
                                      <w:rFonts w:asciiTheme="majorHAnsi" w:eastAsiaTheme="majorEastAsia" w:hAnsiTheme="majorHAnsi" w:cstheme="majorBidi"/>
                                      <w:b/>
                                      <w:bCs/>
                                      <w:caps/>
                                      <w:color w:val="5B9BD5" w:themeColor="accent1"/>
                                      <w:sz w:val="72"/>
                                      <w:szCs w:val="72"/>
                                    </w:rPr>
                                  </w:pPr>
                                  <w:r w:rsidRPr="008C2C20">
                                    <w:rPr>
                                      <w:rFonts w:asciiTheme="majorHAnsi" w:eastAsiaTheme="majorEastAsia" w:hAnsiTheme="majorHAnsi" w:cstheme="majorBidi"/>
                                      <w:b/>
                                      <w:bCs/>
                                      <w:caps/>
                                      <w:color w:val="5B9BD5" w:themeColor="accent1"/>
                                      <w:sz w:val="72"/>
                                      <w:szCs w:val="72"/>
                                    </w:rPr>
                                    <w:t>Innovative Software Development Project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E313EC"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3BADF5B" w14:textId="78D2F0B4" w:rsidR="008C2C20" w:rsidRDefault="008C2C20">
                                <w:pPr>
                                  <w:pStyle w:val="NoSpacing"/>
                                  <w:spacing w:before="120"/>
                                  <w:jc w:val="center"/>
                                  <w:rPr>
                                    <w:color w:val="FFFFFF" w:themeColor="background1"/>
                                  </w:rPr>
                                </w:pPr>
                                <w:r>
                                  <w:rPr>
                                    <w:color w:val="FFFFFF" w:themeColor="background1"/>
                                  </w:rPr>
                                  <w:t>Thomas B. Woolum</w:t>
                                </w:r>
                              </w:p>
                            </w:sdtContent>
                          </w:sdt>
                          <w:p w14:paraId="53176F7D" w14:textId="61D17AC5" w:rsidR="008C2C20" w:rsidRDefault="00F844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C2C20">
                                  <w:rPr>
                                    <w:caps/>
                                    <w:color w:val="FFFFFF" w:themeColor="background1"/>
                                  </w:rPr>
                                  <w:t>Abilities Richmond</w:t>
                                </w:r>
                              </w:sdtContent>
                            </w:sdt>
                            <w:r w:rsidR="008C2C2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C2C20">
                                  <w:rPr>
                                    <w:color w:val="FFFFFF" w:themeColor="background1"/>
                                  </w:rPr>
                                  <w:t>801 North E Street, Richmond, IN 47374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79675C5" w14:textId="77777777" w:rsidR="008C2C20" w:rsidRDefault="00F8449C" w:rsidP="008C2C20">
                            <w:pPr>
                              <w:pStyle w:val="NoSpacing"/>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C2C20" w:rsidRPr="008C2C20">
                                  <w:rPr>
                                    <w:rFonts w:asciiTheme="majorHAnsi" w:eastAsiaTheme="majorEastAsia" w:hAnsiTheme="majorHAnsi" w:cstheme="majorBidi"/>
                                    <w:b/>
                                    <w:bCs/>
                                    <w:caps/>
                                    <w:color w:val="5B9BD5" w:themeColor="accent1"/>
                                    <w:sz w:val="72"/>
                                    <w:szCs w:val="72"/>
                                  </w:rPr>
                                  <w:t>Risk Assessment Document:</w:t>
                                </w:r>
                              </w:sdtContent>
                            </w:sdt>
                          </w:p>
                          <w:p w14:paraId="7B583159" w14:textId="4193A10E" w:rsidR="008C2C20" w:rsidRPr="008C2C20" w:rsidRDefault="008C2C20" w:rsidP="008C2C20">
                            <w:pPr>
                              <w:pStyle w:val="NoSpacing"/>
                              <w:jc w:val="center"/>
                              <w:rPr>
                                <w:rFonts w:asciiTheme="majorHAnsi" w:eastAsiaTheme="majorEastAsia" w:hAnsiTheme="majorHAnsi" w:cstheme="majorBidi"/>
                                <w:b/>
                                <w:bCs/>
                                <w:caps/>
                                <w:color w:val="5B9BD5" w:themeColor="accent1"/>
                                <w:sz w:val="72"/>
                                <w:szCs w:val="72"/>
                              </w:rPr>
                            </w:pPr>
                            <w:r w:rsidRPr="008C2C20">
                              <w:rPr>
                                <w:rFonts w:asciiTheme="majorHAnsi" w:eastAsiaTheme="majorEastAsia" w:hAnsiTheme="majorHAnsi" w:cstheme="majorBidi"/>
                                <w:b/>
                                <w:bCs/>
                                <w:caps/>
                                <w:color w:val="5B9BD5" w:themeColor="accent1"/>
                                <w:sz w:val="72"/>
                                <w:szCs w:val="72"/>
                              </w:rPr>
                              <w:t>Innovative Software Development Project</w:t>
                            </w:r>
                          </w:p>
                        </w:txbxContent>
                      </v:textbox>
                    </v:shape>
                    <w10:wrap anchorx="page" anchory="page"/>
                  </v:group>
                </w:pict>
              </mc:Fallback>
            </mc:AlternateContent>
          </w:r>
        </w:p>
        <w:p w14:paraId="660448FA" w14:textId="0B387356" w:rsidR="008C2C20" w:rsidRPr="008C2C20" w:rsidRDefault="008C2C20">
          <w:pPr>
            <w:rPr>
              <w:rFonts w:ascii="Arial" w:hAnsi="Arial" w:cs="Arial"/>
              <w:sz w:val="24"/>
              <w:szCs w:val="24"/>
            </w:rPr>
          </w:pPr>
          <w:r w:rsidRPr="008C2C20">
            <w:rPr>
              <w:rFonts w:ascii="Arial" w:hAnsi="Arial" w:cs="Arial"/>
              <w:sz w:val="24"/>
              <w:szCs w:val="24"/>
            </w:rPr>
            <w:br w:type="page"/>
          </w:r>
        </w:p>
      </w:sdtContent>
    </w:sdt>
    <w:p w14:paraId="7359CF84" w14:textId="183A2F4E" w:rsidR="008C2C20" w:rsidRPr="007D4FFE" w:rsidRDefault="008C2C20" w:rsidP="007D4FFE">
      <w:pPr>
        <w:pStyle w:val="ListParagraph"/>
        <w:numPr>
          <w:ilvl w:val="0"/>
          <w:numId w:val="24"/>
        </w:numPr>
        <w:spacing w:line="480" w:lineRule="auto"/>
        <w:rPr>
          <w:rFonts w:ascii="Arial" w:hAnsi="Arial" w:cs="Arial"/>
          <w:b/>
          <w:bCs/>
          <w:sz w:val="24"/>
          <w:szCs w:val="24"/>
        </w:rPr>
      </w:pPr>
      <w:r w:rsidRPr="007D4FFE">
        <w:rPr>
          <w:rFonts w:ascii="Arial" w:hAnsi="Arial" w:cs="Arial"/>
          <w:b/>
          <w:bCs/>
          <w:sz w:val="24"/>
          <w:szCs w:val="24"/>
        </w:rPr>
        <w:lastRenderedPageBreak/>
        <w:t>Introduction</w:t>
      </w:r>
    </w:p>
    <w:p w14:paraId="577B033F"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Risk assessment is critical in managing potential pitfalls that could derail our software development project. This document aims to identify and analyze key risk categories and propose mitigation strategies.</w:t>
      </w:r>
    </w:p>
    <w:p w14:paraId="5DD65DEA" w14:textId="77777777" w:rsidR="007D4FFE" w:rsidRDefault="007D4FFE" w:rsidP="008C2C20">
      <w:pPr>
        <w:spacing w:line="480" w:lineRule="auto"/>
        <w:rPr>
          <w:rFonts w:ascii="Arial" w:hAnsi="Arial" w:cs="Arial"/>
          <w:sz w:val="24"/>
          <w:szCs w:val="24"/>
        </w:rPr>
      </w:pPr>
    </w:p>
    <w:p w14:paraId="015FD359" w14:textId="3BB252DA" w:rsidR="008C2C20" w:rsidRPr="007D4FFE" w:rsidRDefault="008C2C20" w:rsidP="007D4FFE">
      <w:pPr>
        <w:pStyle w:val="ListParagraph"/>
        <w:numPr>
          <w:ilvl w:val="0"/>
          <w:numId w:val="24"/>
        </w:numPr>
        <w:spacing w:line="480" w:lineRule="auto"/>
        <w:rPr>
          <w:rFonts w:ascii="Arial" w:hAnsi="Arial" w:cs="Arial"/>
          <w:b/>
          <w:bCs/>
          <w:sz w:val="24"/>
          <w:szCs w:val="24"/>
        </w:rPr>
      </w:pPr>
      <w:r w:rsidRPr="007D4FFE">
        <w:rPr>
          <w:rFonts w:ascii="Arial" w:hAnsi="Arial" w:cs="Arial"/>
          <w:b/>
          <w:bCs/>
          <w:sz w:val="24"/>
          <w:szCs w:val="24"/>
        </w:rPr>
        <w:t>Risk Categories and Analysis</w:t>
      </w:r>
    </w:p>
    <w:p w14:paraId="543BA32B" w14:textId="77777777" w:rsidR="008C2C20" w:rsidRPr="007D4FFE" w:rsidRDefault="008C2C20" w:rsidP="008C2C20">
      <w:pPr>
        <w:spacing w:line="480" w:lineRule="auto"/>
        <w:rPr>
          <w:rFonts w:ascii="Arial" w:hAnsi="Arial" w:cs="Arial"/>
          <w:b/>
          <w:bCs/>
          <w:sz w:val="24"/>
          <w:szCs w:val="24"/>
        </w:rPr>
      </w:pPr>
      <w:r w:rsidRPr="007D4FFE">
        <w:rPr>
          <w:rFonts w:ascii="Arial" w:hAnsi="Arial" w:cs="Arial"/>
          <w:b/>
          <w:bCs/>
          <w:sz w:val="24"/>
          <w:szCs w:val="24"/>
        </w:rPr>
        <w:t>2.1 Cost Risk</w:t>
      </w:r>
    </w:p>
    <w:p w14:paraId="0EEF9E6A"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Cost risk arises when the project’s expenses exceed the budget. Potential factors include inaccurate cost estimates, unexpected increases in resource prices, and scope changes. Over-budgeting can lead to financial strain, reduced profit margins, or even project failure.</w:t>
      </w:r>
    </w:p>
    <w:p w14:paraId="199CF5C4" w14:textId="77777777" w:rsidR="008C2C20" w:rsidRPr="008C2C20" w:rsidRDefault="008C2C20" w:rsidP="008C2C20">
      <w:pPr>
        <w:spacing w:line="480" w:lineRule="auto"/>
        <w:rPr>
          <w:rFonts w:ascii="Arial" w:hAnsi="Arial" w:cs="Arial"/>
          <w:sz w:val="24"/>
          <w:szCs w:val="24"/>
        </w:rPr>
      </w:pPr>
    </w:p>
    <w:p w14:paraId="358D2EF4"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Mitigation Strategy: Implement a robust cost management plan, regularly monitor expenditures, and maintain a contingency fund for unforeseen expenses.</w:t>
      </w:r>
    </w:p>
    <w:p w14:paraId="044F1CD0" w14:textId="77777777" w:rsidR="008C2C20" w:rsidRPr="008C2C20" w:rsidRDefault="008C2C20" w:rsidP="008C2C20">
      <w:pPr>
        <w:spacing w:line="480" w:lineRule="auto"/>
        <w:rPr>
          <w:rFonts w:ascii="Arial" w:hAnsi="Arial" w:cs="Arial"/>
          <w:sz w:val="24"/>
          <w:szCs w:val="24"/>
        </w:rPr>
      </w:pPr>
    </w:p>
    <w:p w14:paraId="6A1106B1" w14:textId="77777777" w:rsidR="008C2C20" w:rsidRPr="007D4FFE" w:rsidRDefault="008C2C20" w:rsidP="008C2C20">
      <w:pPr>
        <w:spacing w:line="480" w:lineRule="auto"/>
        <w:rPr>
          <w:rFonts w:ascii="Arial" w:hAnsi="Arial" w:cs="Arial"/>
          <w:b/>
          <w:bCs/>
          <w:sz w:val="24"/>
          <w:szCs w:val="24"/>
        </w:rPr>
      </w:pPr>
      <w:r w:rsidRPr="007D4FFE">
        <w:rPr>
          <w:rFonts w:ascii="Arial" w:hAnsi="Arial" w:cs="Arial"/>
          <w:b/>
          <w:bCs/>
          <w:sz w:val="24"/>
          <w:szCs w:val="24"/>
        </w:rPr>
        <w:t>2.2 Schedule Risk</w:t>
      </w:r>
    </w:p>
    <w:p w14:paraId="2A3A97CF"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 xml:space="preserve">Schedule risk involves delays that could affect the project timeline. Causes include poor time estimation, resource unavailability, or unforeseen technical challenges. Delays can </w:t>
      </w:r>
      <w:proofErr w:type="gramStart"/>
      <w:r w:rsidRPr="008C2C20">
        <w:rPr>
          <w:rFonts w:ascii="Arial" w:hAnsi="Arial" w:cs="Arial"/>
          <w:sz w:val="24"/>
          <w:szCs w:val="24"/>
        </w:rPr>
        <w:t>impact</w:t>
      </w:r>
      <w:proofErr w:type="gramEnd"/>
      <w:r w:rsidRPr="008C2C20">
        <w:rPr>
          <w:rFonts w:ascii="Arial" w:hAnsi="Arial" w:cs="Arial"/>
          <w:sz w:val="24"/>
          <w:szCs w:val="24"/>
        </w:rPr>
        <w:t xml:space="preserve"> product delivery, stakeholder satisfaction, and market opportunities.</w:t>
      </w:r>
    </w:p>
    <w:p w14:paraId="24DE9C12" w14:textId="77777777" w:rsidR="008C2C20" w:rsidRPr="008C2C20" w:rsidRDefault="008C2C20" w:rsidP="008C2C20">
      <w:pPr>
        <w:spacing w:line="480" w:lineRule="auto"/>
        <w:rPr>
          <w:rFonts w:ascii="Arial" w:hAnsi="Arial" w:cs="Arial"/>
          <w:sz w:val="24"/>
          <w:szCs w:val="24"/>
        </w:rPr>
      </w:pPr>
    </w:p>
    <w:p w14:paraId="0B16170A"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Mitigation Strategy: Develop a detailed project schedule, use project management software to track progress, and have buffer time for critical tasks.</w:t>
      </w:r>
    </w:p>
    <w:p w14:paraId="697E8C75" w14:textId="77777777" w:rsidR="008C2C20" w:rsidRPr="008C2C20" w:rsidRDefault="008C2C20" w:rsidP="008C2C20">
      <w:pPr>
        <w:spacing w:line="480" w:lineRule="auto"/>
        <w:rPr>
          <w:rFonts w:ascii="Arial" w:hAnsi="Arial" w:cs="Arial"/>
          <w:sz w:val="24"/>
          <w:szCs w:val="24"/>
        </w:rPr>
      </w:pPr>
    </w:p>
    <w:p w14:paraId="3934BE3B" w14:textId="77777777" w:rsidR="006416E1" w:rsidRDefault="006416E1" w:rsidP="008C2C20">
      <w:pPr>
        <w:spacing w:line="480" w:lineRule="auto"/>
        <w:rPr>
          <w:rFonts w:ascii="Arial" w:hAnsi="Arial" w:cs="Arial"/>
          <w:b/>
          <w:bCs/>
          <w:sz w:val="24"/>
          <w:szCs w:val="24"/>
        </w:rPr>
      </w:pPr>
    </w:p>
    <w:p w14:paraId="45137F71" w14:textId="77777777" w:rsidR="006416E1" w:rsidRDefault="006416E1" w:rsidP="008C2C20">
      <w:pPr>
        <w:spacing w:line="480" w:lineRule="auto"/>
        <w:rPr>
          <w:rFonts w:ascii="Arial" w:hAnsi="Arial" w:cs="Arial"/>
          <w:b/>
          <w:bCs/>
          <w:sz w:val="24"/>
          <w:szCs w:val="24"/>
        </w:rPr>
      </w:pPr>
    </w:p>
    <w:p w14:paraId="36DF5CB1" w14:textId="3772AAE9" w:rsidR="008C2C20" w:rsidRPr="007D4FFE" w:rsidRDefault="008C2C20" w:rsidP="008C2C20">
      <w:pPr>
        <w:spacing w:line="480" w:lineRule="auto"/>
        <w:rPr>
          <w:rFonts w:ascii="Arial" w:hAnsi="Arial" w:cs="Arial"/>
          <w:b/>
          <w:bCs/>
          <w:sz w:val="24"/>
          <w:szCs w:val="24"/>
        </w:rPr>
      </w:pPr>
      <w:r w:rsidRPr="007D4FFE">
        <w:rPr>
          <w:rFonts w:ascii="Arial" w:hAnsi="Arial" w:cs="Arial"/>
          <w:b/>
          <w:bCs/>
          <w:sz w:val="24"/>
          <w:szCs w:val="24"/>
        </w:rPr>
        <w:lastRenderedPageBreak/>
        <w:t>2.3 Performance Risk</w:t>
      </w:r>
    </w:p>
    <w:p w14:paraId="31F3B344"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Performance risk pertains to the project not meeting its intended objectives or quality standards. This can result from inadequate testing, poorly defined requirements, or technical limitations. Performance issues can lead to product recalls, customer dissatisfaction, and reputation damage.</w:t>
      </w:r>
    </w:p>
    <w:p w14:paraId="6D30FDAF" w14:textId="77777777" w:rsidR="008C2C20" w:rsidRPr="008C2C20" w:rsidRDefault="008C2C20" w:rsidP="008C2C20">
      <w:pPr>
        <w:spacing w:line="480" w:lineRule="auto"/>
        <w:rPr>
          <w:rFonts w:ascii="Arial" w:hAnsi="Arial" w:cs="Arial"/>
          <w:sz w:val="24"/>
          <w:szCs w:val="24"/>
        </w:rPr>
      </w:pPr>
    </w:p>
    <w:p w14:paraId="0B811571"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Mitigation Strategy: Establish clear performance metrics, conduct regular quality assurance testing, and involve stakeholders in requirement gathering.</w:t>
      </w:r>
    </w:p>
    <w:p w14:paraId="7220550F" w14:textId="77777777" w:rsidR="008C2C20" w:rsidRPr="008C2C20" w:rsidRDefault="008C2C20" w:rsidP="008C2C20">
      <w:pPr>
        <w:spacing w:line="480" w:lineRule="auto"/>
        <w:rPr>
          <w:rFonts w:ascii="Arial" w:hAnsi="Arial" w:cs="Arial"/>
          <w:sz w:val="24"/>
          <w:szCs w:val="24"/>
        </w:rPr>
      </w:pPr>
    </w:p>
    <w:p w14:paraId="5D6C0573" w14:textId="77777777" w:rsidR="008C2C20" w:rsidRPr="007D4FFE" w:rsidRDefault="008C2C20" w:rsidP="008C2C20">
      <w:pPr>
        <w:spacing w:line="480" w:lineRule="auto"/>
        <w:rPr>
          <w:rFonts w:ascii="Arial" w:hAnsi="Arial" w:cs="Arial"/>
          <w:b/>
          <w:bCs/>
          <w:sz w:val="24"/>
          <w:szCs w:val="24"/>
        </w:rPr>
      </w:pPr>
      <w:r w:rsidRPr="007D4FFE">
        <w:rPr>
          <w:rFonts w:ascii="Arial" w:hAnsi="Arial" w:cs="Arial"/>
          <w:b/>
          <w:bCs/>
          <w:sz w:val="24"/>
          <w:szCs w:val="24"/>
        </w:rPr>
        <w:t>2.4 Operational Risk</w:t>
      </w:r>
    </w:p>
    <w:p w14:paraId="141A074A"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Operational risk encompasses disruptions in the project’s execution, such as process inefficiencies, equipment failures, or human errors. These can hinder project flow and lead to operational bottlenecks.</w:t>
      </w:r>
    </w:p>
    <w:p w14:paraId="459654AF" w14:textId="77777777" w:rsidR="008C2C20" w:rsidRPr="008C2C20" w:rsidRDefault="008C2C20" w:rsidP="008C2C20">
      <w:pPr>
        <w:spacing w:line="480" w:lineRule="auto"/>
        <w:rPr>
          <w:rFonts w:ascii="Arial" w:hAnsi="Arial" w:cs="Arial"/>
          <w:sz w:val="24"/>
          <w:szCs w:val="24"/>
        </w:rPr>
      </w:pPr>
    </w:p>
    <w:p w14:paraId="333B9D42"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Mitigation Strategy: Document and standardize processes, train team members, and maintain a comprehensive risk management plan.</w:t>
      </w:r>
    </w:p>
    <w:p w14:paraId="12BE6A4D" w14:textId="62CE48F6" w:rsidR="007D4FFE" w:rsidRDefault="007D4FFE">
      <w:pPr>
        <w:rPr>
          <w:rFonts w:ascii="Arial" w:hAnsi="Arial" w:cs="Arial"/>
          <w:sz w:val="24"/>
          <w:szCs w:val="24"/>
        </w:rPr>
      </w:pPr>
    </w:p>
    <w:p w14:paraId="0465F46E" w14:textId="77777777" w:rsidR="006416E1" w:rsidRDefault="006416E1">
      <w:pPr>
        <w:rPr>
          <w:rFonts w:ascii="Arial" w:hAnsi="Arial" w:cs="Arial"/>
          <w:sz w:val="24"/>
          <w:szCs w:val="24"/>
        </w:rPr>
      </w:pPr>
    </w:p>
    <w:p w14:paraId="31F1F493" w14:textId="0DEB30DE" w:rsidR="008C2C20" w:rsidRPr="007D4FFE" w:rsidRDefault="008C2C20" w:rsidP="008C2C20">
      <w:pPr>
        <w:spacing w:line="480" w:lineRule="auto"/>
        <w:rPr>
          <w:rFonts w:ascii="Arial" w:hAnsi="Arial" w:cs="Arial"/>
          <w:b/>
          <w:bCs/>
          <w:sz w:val="24"/>
          <w:szCs w:val="24"/>
        </w:rPr>
      </w:pPr>
      <w:r w:rsidRPr="007D4FFE">
        <w:rPr>
          <w:rFonts w:ascii="Arial" w:hAnsi="Arial" w:cs="Arial"/>
          <w:b/>
          <w:bCs/>
          <w:sz w:val="24"/>
          <w:szCs w:val="24"/>
        </w:rPr>
        <w:t>2.5 Technology Risk</w:t>
      </w:r>
    </w:p>
    <w:p w14:paraId="2A40707D"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Technology risk involves failures or incompatibilities in the chosen technologies. This can arise from outdated software, hardware malfunctions, or integration issues. Technology setbacks can delay the project and increase costs.</w:t>
      </w:r>
    </w:p>
    <w:p w14:paraId="05283106" w14:textId="77777777" w:rsidR="008C2C20" w:rsidRPr="008C2C20" w:rsidRDefault="008C2C20" w:rsidP="008C2C20">
      <w:pPr>
        <w:spacing w:line="480" w:lineRule="auto"/>
        <w:rPr>
          <w:rFonts w:ascii="Arial" w:hAnsi="Arial" w:cs="Arial"/>
          <w:sz w:val="24"/>
          <w:szCs w:val="24"/>
        </w:rPr>
      </w:pPr>
    </w:p>
    <w:p w14:paraId="71ED5CD6"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Mitigation Strategy: Conduct thorough research on technologies, keep abreast of technological advancements, and have backup solutions.</w:t>
      </w:r>
    </w:p>
    <w:p w14:paraId="3A0F7DA5" w14:textId="77777777" w:rsidR="008C2C20" w:rsidRPr="008C2C20" w:rsidRDefault="008C2C20" w:rsidP="008C2C20">
      <w:pPr>
        <w:spacing w:line="480" w:lineRule="auto"/>
        <w:rPr>
          <w:rFonts w:ascii="Arial" w:hAnsi="Arial" w:cs="Arial"/>
          <w:sz w:val="24"/>
          <w:szCs w:val="24"/>
        </w:rPr>
      </w:pPr>
    </w:p>
    <w:p w14:paraId="7F53FF2D" w14:textId="77777777" w:rsidR="008C2C20" w:rsidRPr="007D4FFE" w:rsidRDefault="008C2C20" w:rsidP="008C2C20">
      <w:pPr>
        <w:spacing w:line="480" w:lineRule="auto"/>
        <w:rPr>
          <w:rFonts w:ascii="Arial" w:hAnsi="Arial" w:cs="Arial"/>
          <w:b/>
          <w:bCs/>
          <w:sz w:val="24"/>
          <w:szCs w:val="24"/>
        </w:rPr>
      </w:pPr>
      <w:r w:rsidRPr="007D4FFE">
        <w:rPr>
          <w:rFonts w:ascii="Arial" w:hAnsi="Arial" w:cs="Arial"/>
          <w:b/>
          <w:bCs/>
          <w:sz w:val="24"/>
          <w:szCs w:val="24"/>
        </w:rPr>
        <w:lastRenderedPageBreak/>
        <w:t>2.6 Communication Risk</w:t>
      </w:r>
    </w:p>
    <w:p w14:paraId="54715230"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Communication risk is the failure to effectively share information among stakeholders. Poor communication can result in misunderstandings, misaligned goals, and increased conflicts.</w:t>
      </w:r>
    </w:p>
    <w:p w14:paraId="1A6AEA8F" w14:textId="77777777" w:rsidR="008C2C20" w:rsidRPr="008C2C20" w:rsidRDefault="008C2C20" w:rsidP="008C2C20">
      <w:pPr>
        <w:spacing w:line="480" w:lineRule="auto"/>
        <w:rPr>
          <w:rFonts w:ascii="Arial" w:hAnsi="Arial" w:cs="Arial"/>
          <w:sz w:val="24"/>
          <w:szCs w:val="24"/>
        </w:rPr>
      </w:pPr>
    </w:p>
    <w:p w14:paraId="12B531BD"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Mitigation Strategy: Establish clear communication channels, hold regular meetings, and use collaboration tools to ensure transparency.</w:t>
      </w:r>
    </w:p>
    <w:p w14:paraId="4C41E591" w14:textId="77777777" w:rsidR="008C2C20" w:rsidRPr="008C2C20" w:rsidRDefault="008C2C20" w:rsidP="008C2C20">
      <w:pPr>
        <w:spacing w:line="480" w:lineRule="auto"/>
        <w:rPr>
          <w:rFonts w:ascii="Arial" w:hAnsi="Arial" w:cs="Arial"/>
          <w:sz w:val="24"/>
          <w:szCs w:val="24"/>
        </w:rPr>
      </w:pPr>
    </w:p>
    <w:p w14:paraId="1710D793" w14:textId="77777777" w:rsidR="008C2C20" w:rsidRPr="007D4FFE" w:rsidRDefault="008C2C20" w:rsidP="008C2C20">
      <w:pPr>
        <w:spacing w:line="480" w:lineRule="auto"/>
        <w:rPr>
          <w:rFonts w:ascii="Arial" w:hAnsi="Arial" w:cs="Arial"/>
          <w:b/>
          <w:bCs/>
          <w:sz w:val="24"/>
          <w:szCs w:val="24"/>
        </w:rPr>
      </w:pPr>
      <w:r w:rsidRPr="007D4FFE">
        <w:rPr>
          <w:rFonts w:ascii="Arial" w:hAnsi="Arial" w:cs="Arial"/>
          <w:b/>
          <w:bCs/>
          <w:sz w:val="24"/>
          <w:szCs w:val="24"/>
        </w:rPr>
        <w:t>2.7 Scope Creep Risk</w:t>
      </w:r>
    </w:p>
    <w:p w14:paraId="7C2AEB74"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Scope creep risk occurs when additional features are added without proper evaluation, causing project delays and budget overruns. It can dilute the project’s focus and strain resources.</w:t>
      </w:r>
    </w:p>
    <w:p w14:paraId="1597C52B" w14:textId="77777777" w:rsidR="008C2C20" w:rsidRPr="008C2C20" w:rsidRDefault="008C2C20" w:rsidP="008C2C20">
      <w:pPr>
        <w:spacing w:line="480" w:lineRule="auto"/>
        <w:rPr>
          <w:rFonts w:ascii="Arial" w:hAnsi="Arial" w:cs="Arial"/>
          <w:sz w:val="24"/>
          <w:szCs w:val="24"/>
        </w:rPr>
      </w:pPr>
    </w:p>
    <w:p w14:paraId="51799097" w14:textId="1548FAE2" w:rsidR="008C2C20" w:rsidRPr="006416E1" w:rsidRDefault="008C2C20" w:rsidP="008C2C20">
      <w:pPr>
        <w:spacing w:line="480" w:lineRule="auto"/>
        <w:rPr>
          <w:rFonts w:ascii="Arial" w:hAnsi="Arial" w:cs="Arial"/>
          <w:sz w:val="24"/>
          <w:szCs w:val="24"/>
        </w:rPr>
      </w:pPr>
      <w:r w:rsidRPr="008C2C20">
        <w:rPr>
          <w:rFonts w:ascii="Arial" w:hAnsi="Arial" w:cs="Arial"/>
          <w:sz w:val="24"/>
          <w:szCs w:val="24"/>
        </w:rPr>
        <w:t>Mitigation Strategy: Define a clear project scope, manage change requests through a formal process, and ensure stakeholder agreement on all scope modifications.</w:t>
      </w:r>
      <w:r w:rsidRPr="007D4FFE">
        <w:rPr>
          <w:rFonts w:ascii="Arial" w:hAnsi="Arial" w:cs="Arial"/>
          <w:b/>
          <w:bCs/>
          <w:sz w:val="24"/>
          <w:szCs w:val="24"/>
        </w:rPr>
        <w:t>2.8 Skills Resource Risk</w:t>
      </w:r>
    </w:p>
    <w:p w14:paraId="3FACD782"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Skills resource risk is the lack of necessary skills or availability of key personnel. This can result from high turnover rates, inadequate training, or resource misallocation.</w:t>
      </w:r>
    </w:p>
    <w:p w14:paraId="64D46A38" w14:textId="77777777" w:rsidR="008C2C20" w:rsidRPr="008C2C20" w:rsidRDefault="008C2C20" w:rsidP="008C2C20">
      <w:pPr>
        <w:spacing w:line="480" w:lineRule="auto"/>
        <w:rPr>
          <w:rFonts w:ascii="Arial" w:hAnsi="Arial" w:cs="Arial"/>
          <w:sz w:val="24"/>
          <w:szCs w:val="24"/>
        </w:rPr>
      </w:pPr>
    </w:p>
    <w:p w14:paraId="43FBD7EF" w14:textId="77777777" w:rsidR="008C2C20" w:rsidRPr="008C2C20" w:rsidRDefault="008C2C20" w:rsidP="008C2C20">
      <w:pPr>
        <w:spacing w:line="480" w:lineRule="auto"/>
        <w:rPr>
          <w:rFonts w:ascii="Arial" w:hAnsi="Arial" w:cs="Arial"/>
          <w:sz w:val="24"/>
          <w:szCs w:val="24"/>
        </w:rPr>
      </w:pPr>
      <w:r w:rsidRPr="008C2C20">
        <w:rPr>
          <w:rFonts w:ascii="Arial" w:hAnsi="Arial" w:cs="Arial"/>
          <w:sz w:val="24"/>
          <w:szCs w:val="24"/>
        </w:rPr>
        <w:t>Mitigation Strategy: Invest in team training, have a resource management plan, and maintain a flexible workforce to adapt to changing needs.</w:t>
      </w:r>
    </w:p>
    <w:p w14:paraId="2F97D3C0" w14:textId="77777777" w:rsidR="008C2C20" w:rsidRPr="008C2C20" w:rsidRDefault="008C2C20" w:rsidP="008C2C20">
      <w:pPr>
        <w:spacing w:line="480" w:lineRule="auto"/>
        <w:rPr>
          <w:rFonts w:ascii="Arial" w:hAnsi="Arial" w:cs="Arial"/>
          <w:sz w:val="24"/>
          <w:szCs w:val="24"/>
        </w:rPr>
      </w:pPr>
    </w:p>
    <w:p w14:paraId="6EA3441D" w14:textId="77777777" w:rsidR="008C2C20" w:rsidRPr="007D4FFE" w:rsidRDefault="008C2C20" w:rsidP="008C2C20">
      <w:pPr>
        <w:spacing w:line="480" w:lineRule="auto"/>
        <w:rPr>
          <w:rFonts w:ascii="Arial" w:hAnsi="Arial" w:cs="Arial"/>
          <w:b/>
          <w:bCs/>
          <w:sz w:val="24"/>
          <w:szCs w:val="24"/>
        </w:rPr>
      </w:pPr>
      <w:r w:rsidRPr="007D4FFE">
        <w:rPr>
          <w:rFonts w:ascii="Arial" w:hAnsi="Arial" w:cs="Arial"/>
          <w:b/>
          <w:bCs/>
          <w:sz w:val="24"/>
          <w:szCs w:val="24"/>
        </w:rPr>
        <w:t>3. Conclusion</w:t>
      </w:r>
    </w:p>
    <w:p w14:paraId="49191D1E" w14:textId="087904CC" w:rsidR="00A9204E" w:rsidRPr="008C2C20" w:rsidRDefault="008C2C20" w:rsidP="008C2C20">
      <w:pPr>
        <w:spacing w:line="480" w:lineRule="auto"/>
        <w:rPr>
          <w:rFonts w:ascii="Arial" w:hAnsi="Arial" w:cs="Arial"/>
          <w:sz w:val="24"/>
          <w:szCs w:val="24"/>
        </w:rPr>
      </w:pPr>
      <w:r w:rsidRPr="008C2C20">
        <w:rPr>
          <w:rFonts w:ascii="Arial" w:hAnsi="Arial" w:cs="Arial"/>
          <w:sz w:val="24"/>
          <w:szCs w:val="24"/>
        </w:rPr>
        <w:t>By identifying and assessing these risks, we can proactively manage potential issues that could impact the project. Implementing the mitigation strategies will help ensure the successful delivery of our innovative software development project.</w:t>
      </w:r>
    </w:p>
    <w:sectPr w:rsidR="00A9204E" w:rsidRPr="008C2C20" w:rsidSect="006416E1">
      <w:headerReference w:type="default" r:id="rId11"/>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99765" w14:textId="77777777" w:rsidR="001D4023" w:rsidRDefault="001D4023" w:rsidP="001D4023">
      <w:r>
        <w:separator/>
      </w:r>
    </w:p>
  </w:endnote>
  <w:endnote w:type="continuationSeparator" w:id="0">
    <w:p w14:paraId="6B352E9D" w14:textId="77777777" w:rsidR="001D4023" w:rsidRDefault="001D4023" w:rsidP="001D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4"/>
        <w:szCs w:val="24"/>
      </w:rPr>
      <w:id w:val="-1343005469"/>
      <w:docPartObj>
        <w:docPartGallery w:val="Page Numbers (Bottom of Page)"/>
        <w:docPartUnique/>
      </w:docPartObj>
    </w:sdtPr>
    <w:sdtEndPr>
      <w:rPr>
        <w:noProof/>
      </w:rPr>
    </w:sdtEndPr>
    <w:sdtContent>
      <w:p w14:paraId="6761E806" w14:textId="487F5559" w:rsidR="001D4023" w:rsidRPr="001D4023" w:rsidRDefault="001D4023">
        <w:pPr>
          <w:pStyle w:val="Footer"/>
          <w:jc w:val="right"/>
          <w:rPr>
            <w:rFonts w:ascii="Arial" w:hAnsi="Arial" w:cs="Arial"/>
            <w:sz w:val="24"/>
            <w:szCs w:val="24"/>
          </w:rPr>
        </w:pPr>
        <w:r w:rsidRPr="001D4023">
          <w:rPr>
            <w:rFonts w:ascii="Arial" w:hAnsi="Arial" w:cs="Arial"/>
            <w:sz w:val="24"/>
            <w:szCs w:val="24"/>
          </w:rPr>
          <w:fldChar w:fldCharType="begin"/>
        </w:r>
        <w:r w:rsidRPr="001D4023">
          <w:rPr>
            <w:rFonts w:ascii="Arial" w:hAnsi="Arial" w:cs="Arial"/>
            <w:sz w:val="24"/>
            <w:szCs w:val="24"/>
          </w:rPr>
          <w:instrText xml:space="preserve"> PAGE   \* MERGEFORMAT </w:instrText>
        </w:r>
        <w:r w:rsidRPr="001D4023">
          <w:rPr>
            <w:rFonts w:ascii="Arial" w:hAnsi="Arial" w:cs="Arial"/>
            <w:sz w:val="24"/>
            <w:szCs w:val="24"/>
          </w:rPr>
          <w:fldChar w:fldCharType="separate"/>
        </w:r>
        <w:r w:rsidRPr="001D4023">
          <w:rPr>
            <w:rFonts w:ascii="Arial" w:hAnsi="Arial" w:cs="Arial"/>
            <w:noProof/>
            <w:sz w:val="24"/>
            <w:szCs w:val="24"/>
          </w:rPr>
          <w:t>2</w:t>
        </w:r>
        <w:r w:rsidRPr="001D4023">
          <w:rPr>
            <w:rFonts w:ascii="Arial" w:hAnsi="Arial" w:cs="Arial"/>
            <w:noProof/>
            <w:sz w:val="24"/>
            <w:szCs w:val="24"/>
          </w:rPr>
          <w:fldChar w:fldCharType="end"/>
        </w:r>
      </w:p>
    </w:sdtContent>
  </w:sdt>
  <w:p w14:paraId="329F6C55" w14:textId="77777777" w:rsidR="001D4023" w:rsidRPr="001D4023" w:rsidRDefault="001D4023">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3B004" w14:textId="77777777" w:rsidR="001D4023" w:rsidRDefault="001D4023" w:rsidP="001D4023">
      <w:r>
        <w:separator/>
      </w:r>
    </w:p>
  </w:footnote>
  <w:footnote w:type="continuationSeparator" w:id="0">
    <w:p w14:paraId="0C778E22" w14:textId="77777777" w:rsidR="001D4023" w:rsidRDefault="001D4023" w:rsidP="001D4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57A66" w14:textId="65FC089A" w:rsidR="001D4023" w:rsidRDefault="001D4023" w:rsidP="001D4023">
    <w:pPr>
      <w:pStyle w:val="Header"/>
      <w:jc w:val="right"/>
      <w:rPr>
        <w:rFonts w:ascii="Arial" w:hAnsi="Arial" w:cs="Arial"/>
        <w:sz w:val="24"/>
        <w:szCs w:val="24"/>
      </w:rPr>
    </w:pPr>
    <w:r w:rsidRPr="001D4023">
      <w:rPr>
        <w:rFonts w:ascii="Arial" w:hAnsi="Arial" w:cs="Arial"/>
        <w:sz w:val="24"/>
        <w:szCs w:val="24"/>
      </w:rPr>
      <w:t>Thomas B</w:t>
    </w:r>
    <w:r>
      <w:rPr>
        <w:rFonts w:ascii="Arial" w:hAnsi="Arial" w:cs="Arial"/>
        <w:sz w:val="24"/>
        <w:szCs w:val="24"/>
      </w:rPr>
      <w:t>.</w:t>
    </w:r>
    <w:r w:rsidRPr="001D4023">
      <w:rPr>
        <w:rFonts w:ascii="Arial" w:hAnsi="Arial" w:cs="Arial"/>
        <w:sz w:val="24"/>
        <w:szCs w:val="24"/>
      </w:rPr>
      <w:t xml:space="preserve"> Woolum</w:t>
    </w:r>
  </w:p>
  <w:p w14:paraId="6D49827C" w14:textId="7FD1AA5D" w:rsidR="001D4023" w:rsidRDefault="001D4023" w:rsidP="001D4023">
    <w:pPr>
      <w:pStyle w:val="Heade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"M/d/yyyy" </w:instrText>
    </w:r>
    <w:r>
      <w:rPr>
        <w:rFonts w:ascii="Arial" w:hAnsi="Arial" w:cs="Arial"/>
        <w:sz w:val="24"/>
        <w:szCs w:val="24"/>
      </w:rPr>
      <w:fldChar w:fldCharType="separate"/>
    </w:r>
    <w:r w:rsidR="00C50FDE">
      <w:rPr>
        <w:rFonts w:ascii="Arial" w:hAnsi="Arial" w:cs="Arial"/>
        <w:noProof/>
        <w:sz w:val="24"/>
        <w:szCs w:val="24"/>
      </w:rPr>
      <w:t>10/29/2024</w:t>
    </w:r>
    <w:r>
      <w:rPr>
        <w:rFonts w:ascii="Arial" w:hAnsi="Arial" w:cs="Arial"/>
        <w:sz w:val="24"/>
        <w:szCs w:val="24"/>
      </w:rPr>
      <w:fldChar w:fldCharType="end"/>
    </w:r>
  </w:p>
  <w:p w14:paraId="7D8932E6" w14:textId="7068E65F" w:rsidR="001D4023" w:rsidRPr="001D4023" w:rsidRDefault="00D661AF" w:rsidP="001D4023">
    <w:pPr>
      <w:pStyle w:val="Header"/>
      <w:jc w:val="right"/>
      <w:rPr>
        <w:rFonts w:ascii="Arial" w:hAnsi="Arial" w:cs="Arial"/>
        <w:sz w:val="24"/>
        <w:szCs w:val="24"/>
      </w:rPr>
    </w:pPr>
    <w:r w:rsidRPr="00D661AF">
      <w:rPr>
        <w:rFonts w:ascii="Arial" w:hAnsi="Arial" w:cs="Arial"/>
        <w:sz w:val="24"/>
        <w:szCs w:val="24"/>
      </w:rPr>
      <w:t>System Software Analysis &amp; Pr</w:t>
    </w:r>
    <w:r>
      <w:rPr>
        <w:rFonts w:ascii="Arial" w:hAnsi="Arial" w:cs="Arial"/>
        <w:sz w:val="24"/>
        <w:szCs w:val="24"/>
      </w:rPr>
      <w:t>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86C4426"/>
    <w:multiLevelType w:val="hybridMultilevel"/>
    <w:tmpl w:val="DED0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59550957">
    <w:abstractNumId w:val="19"/>
  </w:num>
  <w:num w:numId="2" w16cid:durableId="2100170581">
    <w:abstractNumId w:val="12"/>
  </w:num>
  <w:num w:numId="3" w16cid:durableId="734545067">
    <w:abstractNumId w:val="10"/>
  </w:num>
  <w:num w:numId="4" w16cid:durableId="446778792">
    <w:abstractNumId w:val="22"/>
  </w:num>
  <w:num w:numId="5" w16cid:durableId="1337925518">
    <w:abstractNumId w:val="13"/>
  </w:num>
  <w:num w:numId="6" w16cid:durableId="460225356">
    <w:abstractNumId w:val="16"/>
  </w:num>
  <w:num w:numId="7" w16cid:durableId="785973285">
    <w:abstractNumId w:val="18"/>
  </w:num>
  <w:num w:numId="8" w16cid:durableId="718361103">
    <w:abstractNumId w:val="9"/>
  </w:num>
  <w:num w:numId="9" w16cid:durableId="1630475605">
    <w:abstractNumId w:val="7"/>
  </w:num>
  <w:num w:numId="10" w16cid:durableId="1427070913">
    <w:abstractNumId w:val="6"/>
  </w:num>
  <w:num w:numId="11" w16cid:durableId="2003317529">
    <w:abstractNumId w:val="5"/>
  </w:num>
  <w:num w:numId="12" w16cid:durableId="1133717139">
    <w:abstractNumId w:val="4"/>
  </w:num>
  <w:num w:numId="13" w16cid:durableId="506166309">
    <w:abstractNumId w:val="8"/>
  </w:num>
  <w:num w:numId="14" w16cid:durableId="1364019772">
    <w:abstractNumId w:val="3"/>
  </w:num>
  <w:num w:numId="15" w16cid:durableId="1216045614">
    <w:abstractNumId w:val="2"/>
  </w:num>
  <w:num w:numId="16" w16cid:durableId="1589458442">
    <w:abstractNumId w:val="1"/>
  </w:num>
  <w:num w:numId="17" w16cid:durableId="1589998040">
    <w:abstractNumId w:val="0"/>
  </w:num>
  <w:num w:numId="18" w16cid:durableId="1654866023">
    <w:abstractNumId w:val="14"/>
  </w:num>
  <w:num w:numId="19" w16cid:durableId="483860218">
    <w:abstractNumId w:val="15"/>
  </w:num>
  <w:num w:numId="20" w16cid:durableId="725106761">
    <w:abstractNumId w:val="20"/>
  </w:num>
  <w:num w:numId="21" w16cid:durableId="1715230451">
    <w:abstractNumId w:val="17"/>
  </w:num>
  <w:num w:numId="22" w16cid:durableId="1738748489">
    <w:abstractNumId w:val="11"/>
  </w:num>
  <w:num w:numId="23" w16cid:durableId="276379712">
    <w:abstractNumId w:val="23"/>
  </w:num>
  <w:num w:numId="24" w16cid:durableId="15443667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20"/>
    <w:rsid w:val="001D4023"/>
    <w:rsid w:val="00487CE5"/>
    <w:rsid w:val="0049294B"/>
    <w:rsid w:val="006416E1"/>
    <w:rsid w:val="00645252"/>
    <w:rsid w:val="006C5D27"/>
    <w:rsid w:val="006D3D74"/>
    <w:rsid w:val="007D4FFE"/>
    <w:rsid w:val="0083569A"/>
    <w:rsid w:val="008C2C20"/>
    <w:rsid w:val="00A9204E"/>
    <w:rsid w:val="00C50FDE"/>
    <w:rsid w:val="00D661AF"/>
    <w:rsid w:val="00F8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73D6"/>
  <w15:chartTrackingRefBased/>
  <w15:docId w15:val="{90DC3551-92CE-43C3-A6BD-E52D88CF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8C2C20"/>
    <w:rPr>
      <w:rFonts w:eastAsiaTheme="minorEastAsia"/>
    </w:rPr>
  </w:style>
  <w:style w:type="character" w:customStyle="1" w:styleId="NoSpacingChar">
    <w:name w:val="No Spacing Char"/>
    <w:basedOn w:val="DefaultParagraphFont"/>
    <w:link w:val="NoSpacing"/>
    <w:uiPriority w:val="1"/>
    <w:rsid w:val="008C2C20"/>
    <w:rPr>
      <w:rFonts w:eastAsiaTheme="minorEastAsia"/>
    </w:rPr>
  </w:style>
  <w:style w:type="paragraph" w:styleId="ListParagraph">
    <w:name w:val="List Paragraph"/>
    <w:basedOn w:val="Normal"/>
    <w:uiPriority w:val="34"/>
    <w:unhideWhenUsed/>
    <w:qFormat/>
    <w:rsid w:val="007D4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Microsoft\Office\16.0\DTS\en-US%7b1560D4DD-C2DB-4860-A696-63840E34FEA0%7d\%7bFCA092CA-1F44-4F11-AC27-D38B05FDAAC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801 North E Street, Richmond, IN 47374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{FCA092CA-1F44-4F11-AC27-D38B05FDAACC}tf02786999_win32</Template>
  <TotalTime>0</TotalTime>
  <Pages>4</Pages>
  <Words>544</Words>
  <Characters>3105</Characters>
  <Application>Microsoft Office Word</Application>
  <DocSecurity>0</DocSecurity>
  <Lines>25</Lines>
  <Paragraphs>7</Paragraphs>
  <ScaleCrop>false</ScaleCrop>
  <Company>Abilities Richmond</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Document:</dc:title>
  <dc:subject/>
  <dc:creator>Thomas B. Woolum</dc:creator>
  <cp:keywords/>
  <dc:description/>
  <cp:lastModifiedBy>Thomas Woolum</cp:lastModifiedBy>
  <cp:revision>2</cp:revision>
  <dcterms:created xsi:type="dcterms:W3CDTF">2024-10-29T18:22:00Z</dcterms:created>
  <dcterms:modified xsi:type="dcterms:W3CDTF">2024-10-29T18:22:00Z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