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80" w:lineRule="exact"/>
        <w:snapToGrid w:val="0"/>
      </w:pPr>
      <w:r>
        <w:t>SOH 임시 서버 HTTPS 연결</w:t>
      </w:r>
    </w:p>
    <w:p>
      <w:pPr>
        <w:spacing w:line="280" w:lineRule="exact"/>
        <w:snapToGrid w:val="0"/>
      </w:pPr>
      <w:r>
        <w:t>2026년 9월 29일  |  기준 commit db985e16  |  환경 prod 임시 서버</w:t>
      </w:r>
    </w:p>
    <w:p>
      <w:pPr>
        <w:spacing w:line="280" w:lineRule="exact"/>
        <w:snapToGrid w:val="0"/>
      </w:pPr>
      <w:r>
        <w:t>사용자가 Route 53을 새 서버로 변경하고 80·443 인바운드를 허용한 후 HTTPS 연결을 복구했습니다. 기존 프론트 설정을 유지한 상태에서 외부 API health와 로그인 경로 응답을 확인했습니다. 사용자가 운영 사이트에서 실제 로그인 성공을 확인했습니다.</w:t>
      </w:r>
    </w:p>
    <w:p>
      <w:pPr>
        <w:pStyle w:val="Heading1"/>
        <w:spacing w:line="280" w:lineRule="exact"/>
        <w:snapToGrid w:val="0"/>
      </w:pPr>
      <w:r>
        <w:t>변경 위치와 적용</w:t>
      </w:r>
    </w:p>
    <w:p>
      <w:pPr>
        <w:spacing w:line="280" w:lineRule="exact"/>
        <w:snapToGrid w:val="0"/>
      </w:pPr>
      <w:r>
        <w:t>대상은 54.180.133.42, 도메인은 api.soh.thomabio.com입니다. /etc/nginx/conf.d/soh-api-temp.conf에 443 TLS와 /api/ → 127.0.0.1:8080 프록시를 적용했습니다. /api 접두사 및 전달 헤더를 유지합니다. HTTP는 ACME 경로 외 요청을 HTTPS로 308 전환합니다.</w:t>
      </w:r>
    </w:p>
    <w:p>
      <w:pPr>
        <w:spacing w:line="280" w:lineRule="exact"/>
        <w:snapToGrid w:val="0"/>
      </w:pPr>
      <w:r>
        <w:t>Let’s Encrypt 인증서 위치는 /etc/letsencrypt/live/api.soh.thomabio.com/이며 만료일은 2026-12-28 UTC입니다. /etc/systemd/system/의 soh-certbot-renew.service 및 .timer로 매일 갱신을 확인하고 성공 시 Nginx를 reload합니다. 개인키는 서버에만 보관합니다.</w:t>
      </w:r>
    </w:p>
    <w:p>
      <w:pPr>
        <w:pStyle w:val="Heading1"/>
        <w:spacing w:line="280" w:lineRule="exact"/>
        <w:snapToGrid w:val="0"/>
      </w:pPr>
      <w:r>
        <w:t>검증 결과</w:t>
      </w:r>
    </w:p>
    <w:p>
      <w:pPr>
        <w:spacing w:line="280" w:lineRule="exact"/>
        <w:snapToGrid w:val="0"/>
      </w:pPr>
      <w:r>
        <w:t>nginx -t 통과 및 reload 완료. 외부 HTTPS GET /api/actuator/health는 HTTP 200과 {"status":"UP"}를 반환했습니다. HTTP 요청은 같은 HTTPS 경로로 308 전환했습니다.</w:t>
      </w:r>
    </w:p>
    <w:p>
      <w:pPr>
        <w:spacing w:line="280" w:lineRule="exact"/>
        <w:snapToGrid w:val="0"/>
      </w:pPr>
      <w:r>
        <w:t>프론트 Origin https://soh.thomabio.com의 로그인 OPTIONS는 HTTP 200, Origin 일치 및 Allow-Credentials=true입니다. 빈 JSON 로그인은 HTTP 200 안의 오류 rt=417을 반환해 API 입력 검증 도달을 확인했습니다. 이후 사용자가 실제 사이트 로그인 성공을 확인했습니다.</w:t>
      </w:r>
    </w:p>
    <w:p>
      <w:pPr>
        <w:pStyle w:val="Heading1"/>
        <w:spacing w:line="280" w:lineRule="exact"/>
        <w:snapToGrid w:val="0"/>
      </w:pPr>
      <w:r>
        <w:t>영향과 남은 제한</w:t>
      </w:r>
    </w:p>
    <w:p>
      <w:pPr>
        <w:spacing w:line="280" w:lineRule="exact"/>
        <w:snapToGrid w:val="0"/>
      </w:pPr>
      <w:r>
        <w:t>앱 코드·JAR·API 계약·DB 설정·JWT 및 지갑 키·프론트 설정은 변경하지 않았습니다. 앱 build/test는 생략했습니다. 임시 서버의 AWS 권한 제한과 DB 비밀번호 회전 대응은 이전 변경기록과 같습니다.</w:t>
      </w:r>
    </w:p>
    <w:p>
      <w:pPr>
        <w:spacing w:line="280" w:lineRule="exact"/>
        <w:snapToGrid w:val="0"/>
      </w:pPr>
      <w:r>
        <w:t>백엔드의 재부팅 자동시작·오류 자동 재시작은 미설정입니다. 인증서 갱신 timer는 active이며 도메인과 80·443 개방을 유지해야 합니다. 향후 Terraform 적용 전 수동 DNS·네트워크 변경과 충돌 여부를 확인합니다.</w:t>
      </w:r>
    </w:p>
    <w:p>
      <w:pPr>
        <w:pStyle w:val="Heading1"/>
        <w:spacing w:line="280" w:lineRule="exact"/>
        <w:snapToGrid w:val="0"/>
      </w:pPr>
      <w:r>
        <w:t>복구와 인계</w:t>
      </w:r>
    </w:p>
    <w:p>
      <w:pPr>
        <w:spacing w:line="280" w:lineRule="exact"/>
        <w:snapToGrid w:val="0"/>
      </w:pPr>
      <w:r>
        <w:t>이전 Nginx 설정은 /etc/nginx/conf.d/soh-api-temp.conf.pre-https에 보존했습니다. 필요 시 복원 후 nginx -t와 reload를 수행합니다. 복원하면 HTTPS 로그인 연결은 다시 중단됩니다. 서버 폐기 시 soh-certbot-renew.timer를 중지·비활성화하고 인증서 개인키 및 임시 DB 비밀값을 제거합니다. 기존 DB /32 경로·방화벽 정리는 직전 수동배포준비 기록을 따릅니다.</w:t>
      </w:r>
    </w:p>
    <w:p>
      <w:pPr>
        <w:spacing w:line="280" w:lineRule="exact"/>
        <w:snapToGrid w:val="0"/>
      </w:pPr>
      <w:r>
        <w:t>README와 문서를 검증하고 [skip ci] 문서 커밋으로 정규 prod 자동 배포를 건너뜁니다. 기존 날짜별 변경기록은 보존했습니다.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SOH 운영 변경기록  ·  비밀값 제외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