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A0A3" w14:textId="2A6D98F9" w:rsidR="001A61C7" w:rsidRPr="00842961" w:rsidRDefault="00842961" w:rsidP="00842961">
      <w:pPr>
        <w:jc w:val="center"/>
        <w:rPr>
          <w:b/>
          <w:bCs/>
          <w:sz w:val="36"/>
          <w:szCs w:val="36"/>
        </w:rPr>
      </w:pPr>
      <w:proofErr w:type="spellStart"/>
      <w:r w:rsidRPr="00842961">
        <w:rPr>
          <w:b/>
          <w:bCs/>
          <w:sz w:val="36"/>
          <w:szCs w:val="36"/>
        </w:rPr>
        <w:t>Immersive</w:t>
      </w:r>
      <w:proofErr w:type="spellEnd"/>
      <w:r w:rsidRPr="00842961">
        <w:rPr>
          <w:b/>
          <w:bCs/>
          <w:sz w:val="36"/>
          <w:szCs w:val="36"/>
        </w:rPr>
        <w:t xml:space="preserve"> storytelling</w:t>
      </w:r>
    </w:p>
    <w:p w14:paraId="49924898" w14:textId="0BF7DBA5" w:rsidR="00842961" w:rsidRDefault="00842961" w:rsidP="00842961">
      <w:pPr>
        <w:jc w:val="center"/>
      </w:pPr>
    </w:p>
    <w:p w14:paraId="3EB1F60C" w14:textId="37EB8A69" w:rsidR="00842961" w:rsidRDefault="00842961" w:rsidP="00842961">
      <w:pPr>
        <w:rPr>
          <w:b/>
          <w:bCs/>
          <w:u w:val="single"/>
        </w:rPr>
      </w:pPr>
      <w:r w:rsidRPr="00842961">
        <w:rPr>
          <w:b/>
          <w:bCs/>
        </w:rPr>
        <w:t xml:space="preserve">Standpunten: </w:t>
      </w:r>
      <w:r w:rsidRPr="00842961">
        <w:rPr>
          <w:b/>
          <w:bCs/>
          <w:u w:val="single"/>
        </w:rPr>
        <w:t>transport</w:t>
      </w:r>
    </w:p>
    <w:p w14:paraId="6229A5A0" w14:textId="72C3CFE7" w:rsidR="00842961" w:rsidRDefault="00842961" w:rsidP="00842961">
      <w:pPr>
        <w:rPr>
          <w:b/>
          <w:bCs/>
          <w:u w:val="single"/>
        </w:rPr>
      </w:pPr>
    </w:p>
    <w:p w14:paraId="5D0BB685" w14:textId="0B1CCA19" w:rsidR="00842961" w:rsidRPr="007841E9" w:rsidRDefault="00842961" w:rsidP="00842961">
      <w:pPr>
        <w:pStyle w:val="Lijstalinea"/>
        <w:numPr>
          <w:ilvl w:val="0"/>
          <w:numId w:val="1"/>
        </w:numPr>
        <w:rPr>
          <w:b/>
          <w:bCs/>
        </w:rPr>
      </w:pPr>
      <w:r w:rsidRPr="007841E9">
        <w:rPr>
          <w:b/>
          <w:bCs/>
        </w:rPr>
        <w:t>Groen</w:t>
      </w:r>
    </w:p>
    <w:p w14:paraId="6A81D1C8" w14:textId="7CA214E8" w:rsidR="00842961" w:rsidRDefault="00842961" w:rsidP="00842961">
      <w:pPr>
        <w:pStyle w:val="Lijstalinea"/>
        <w:numPr>
          <w:ilvl w:val="0"/>
          <w:numId w:val="2"/>
        </w:numPr>
      </w:pPr>
      <w:r>
        <w:t>Elektrische aandrijving voor wagens</w:t>
      </w:r>
    </w:p>
    <w:p w14:paraId="71090183" w14:textId="41EADD5B" w:rsidR="00842961" w:rsidRDefault="00842961" w:rsidP="00842961">
      <w:pPr>
        <w:pStyle w:val="Lijstalinea"/>
        <w:numPr>
          <w:ilvl w:val="0"/>
          <w:numId w:val="2"/>
        </w:numPr>
      </w:pPr>
      <w:r>
        <w:t>Groene waterstof voor zee- en luchtvaart</w:t>
      </w:r>
    </w:p>
    <w:p w14:paraId="6A3AB111" w14:textId="454E283D" w:rsidR="00842961" w:rsidRDefault="00842961" w:rsidP="00842961">
      <w:pPr>
        <w:pStyle w:val="Lijstalinea"/>
        <w:numPr>
          <w:ilvl w:val="0"/>
          <w:numId w:val="2"/>
        </w:numPr>
      </w:pPr>
      <w:r>
        <w:t>Bestrijden van vervoersarmoede, STOP-principe(</w:t>
      </w:r>
      <w:proofErr w:type="spellStart"/>
      <w:r>
        <w:t>stappen,trappen</w:t>
      </w:r>
      <w:proofErr w:type="spellEnd"/>
      <w:r>
        <w:t>, openbaarvervoer verkiezen boven personenwagens)</w:t>
      </w:r>
    </w:p>
    <w:p w14:paraId="626A7896" w14:textId="0B58FA76" w:rsidR="00842961" w:rsidRDefault="00842961" w:rsidP="00842961">
      <w:pPr>
        <w:pStyle w:val="Lijstalinea"/>
        <w:numPr>
          <w:ilvl w:val="0"/>
          <w:numId w:val="2"/>
        </w:numPr>
      </w:pPr>
      <w:r>
        <w:t>Veilige routes, fietsers en voetgangers</w:t>
      </w:r>
    </w:p>
    <w:p w14:paraId="0053315B" w14:textId="6660F81F" w:rsidR="00842961" w:rsidRDefault="00842961" w:rsidP="00842961">
      <w:pPr>
        <w:pStyle w:val="Lijstalinea"/>
        <w:ind w:left="1080"/>
      </w:pPr>
      <w:r>
        <w:t>Budget x5, fietsvriendelijke lichten, veilige en conflictvrije fietspaden en veilige oversteekplaatsen</w:t>
      </w:r>
    </w:p>
    <w:p w14:paraId="3312C125" w14:textId="5BD0425E" w:rsidR="00842961" w:rsidRDefault="00842961" w:rsidP="00842961">
      <w:pPr>
        <w:pStyle w:val="Lijstalinea"/>
        <w:numPr>
          <w:ilvl w:val="0"/>
          <w:numId w:val="2"/>
        </w:numPr>
      </w:pPr>
      <w:r>
        <w:t>Beter openbaar vervoer</w:t>
      </w:r>
    </w:p>
    <w:p w14:paraId="5F8F0350" w14:textId="29CB06DE" w:rsidR="00842961" w:rsidRDefault="00842961" w:rsidP="00842961">
      <w:pPr>
        <w:pStyle w:val="Lijstalinea"/>
        <w:ind w:left="1080"/>
      </w:pPr>
      <w:r>
        <w:t>Fors investeren in trein, tram en bus</w:t>
      </w:r>
    </w:p>
    <w:p w14:paraId="6CD33110" w14:textId="18D53BF9" w:rsidR="00842961" w:rsidRDefault="00842961" w:rsidP="00842961">
      <w:pPr>
        <w:pStyle w:val="Lijstalinea"/>
        <w:ind w:left="1080"/>
      </w:pPr>
      <w:r>
        <w:t>Duidelijk en makkelijk te gebruiken</w:t>
      </w:r>
    </w:p>
    <w:p w14:paraId="476A78DA" w14:textId="79DF2411" w:rsidR="00842961" w:rsidRDefault="00842961" w:rsidP="00842961">
      <w:pPr>
        <w:pStyle w:val="Lijstalinea"/>
        <w:ind w:left="1080"/>
      </w:pPr>
      <w:r>
        <w:t>Veilig en makkelijk voor rolstoelgebruikers</w:t>
      </w:r>
    </w:p>
    <w:p w14:paraId="007790F2" w14:textId="09EC4523" w:rsidR="00842961" w:rsidRDefault="00842961" w:rsidP="00842961">
      <w:pPr>
        <w:pStyle w:val="Lijstalinea"/>
        <w:ind w:left="1080"/>
      </w:pPr>
      <w:r>
        <w:t xml:space="preserve">Gebruik </w:t>
      </w:r>
      <w:proofErr w:type="spellStart"/>
      <w:r>
        <w:t>mobipunten</w:t>
      </w:r>
      <w:proofErr w:type="spellEnd"/>
      <w:r>
        <w:t xml:space="preserve">: </w:t>
      </w:r>
      <w:r w:rsidRPr="00842961">
        <w:rPr>
          <w:rFonts w:cstheme="minorHAnsi"/>
          <w:color w:val="272726"/>
          <w:shd w:val="clear" w:color="auto" w:fill="FFFFFF"/>
        </w:rPr>
        <w:t>autodeelparkeerplaatsen, veilige fietsenstallingen, haltes van gedeeld vervoer en laadinfrastructuur voor elektrische fietsen en wagens.</w:t>
      </w:r>
    </w:p>
    <w:p w14:paraId="3622457B" w14:textId="09269DE2" w:rsidR="00842961" w:rsidRDefault="00842961" w:rsidP="00842961">
      <w:pPr>
        <w:pStyle w:val="Lijstalinea"/>
        <w:numPr>
          <w:ilvl w:val="0"/>
          <w:numId w:val="2"/>
        </w:numPr>
      </w:pPr>
      <w:r>
        <w:t>Gebruik doorstroming bij openbaar vervoer</w:t>
      </w:r>
    </w:p>
    <w:p w14:paraId="0EDA65B4" w14:textId="5A2A234C" w:rsidR="007841E9" w:rsidRDefault="00842961" w:rsidP="007841E9">
      <w:pPr>
        <w:pStyle w:val="Lijstalinea"/>
        <w:ind w:left="1080"/>
      </w:pPr>
      <w:r>
        <w:t>Openbaar vervoer stipter laten worden door afstellen van de verkeerslichten op openbaar vervoer</w:t>
      </w:r>
    </w:p>
    <w:p w14:paraId="1D98FC78" w14:textId="1227CDDD" w:rsidR="007841E9" w:rsidRDefault="007841E9" w:rsidP="007841E9">
      <w:pPr>
        <w:pStyle w:val="Lijstalinea"/>
        <w:numPr>
          <w:ilvl w:val="0"/>
          <w:numId w:val="2"/>
        </w:numPr>
      </w:pPr>
      <w:r>
        <w:t>Openbaar vervoer zowel dag als nacht</w:t>
      </w:r>
    </w:p>
    <w:p w14:paraId="1C116331" w14:textId="480FAAFA" w:rsidR="007841E9" w:rsidRDefault="007841E9" w:rsidP="007841E9">
      <w:pPr>
        <w:pStyle w:val="Lijstalinea"/>
        <w:numPr>
          <w:ilvl w:val="0"/>
          <w:numId w:val="2"/>
        </w:numPr>
      </w:pPr>
      <w:r>
        <w:t>Steden en dorpskernen op mensenmaat maken</w:t>
      </w:r>
    </w:p>
    <w:p w14:paraId="1C1F1C41" w14:textId="564B748D" w:rsidR="007841E9" w:rsidRDefault="007841E9" w:rsidP="007841E9">
      <w:pPr>
        <w:pStyle w:val="Lijstalinea"/>
        <w:ind w:left="1080"/>
      </w:pPr>
      <w:r>
        <w:t>Bebouwde kom 30km/u</w:t>
      </w:r>
    </w:p>
    <w:p w14:paraId="27C3237C" w14:textId="34DC894E" w:rsidR="007841E9" w:rsidRDefault="007841E9" w:rsidP="007841E9">
      <w:pPr>
        <w:pStyle w:val="Lijstalinea"/>
        <w:ind w:left="1080"/>
      </w:pPr>
      <w:r>
        <w:t>Meer snelheids- en alcoholcontroles, nultolerantie</w:t>
      </w:r>
    </w:p>
    <w:p w14:paraId="41A70317" w14:textId="3DF971C6" w:rsidR="00842961" w:rsidRDefault="00842961" w:rsidP="00842961">
      <w:pPr>
        <w:pStyle w:val="Lijstalinea"/>
        <w:numPr>
          <w:ilvl w:val="0"/>
          <w:numId w:val="1"/>
        </w:numPr>
        <w:rPr>
          <w:b/>
          <w:bCs/>
        </w:rPr>
      </w:pPr>
      <w:r w:rsidRPr="00625766">
        <w:rPr>
          <w:b/>
          <w:bCs/>
        </w:rPr>
        <w:t xml:space="preserve">Open </w:t>
      </w:r>
      <w:proofErr w:type="spellStart"/>
      <w:r w:rsidRPr="00625766">
        <w:rPr>
          <w:b/>
          <w:bCs/>
        </w:rPr>
        <w:t>vld</w:t>
      </w:r>
      <w:proofErr w:type="spellEnd"/>
    </w:p>
    <w:p w14:paraId="26974020" w14:textId="328C8520" w:rsidR="00C629E1" w:rsidRDefault="00C629E1" w:rsidP="009B31EA">
      <w:pPr>
        <w:pStyle w:val="Lijstalinea"/>
        <w:numPr>
          <w:ilvl w:val="0"/>
          <w:numId w:val="2"/>
        </w:numPr>
      </w:pPr>
      <w:r>
        <w:t>Openbaar vervoer kwalitatief maken</w:t>
      </w:r>
    </w:p>
    <w:p w14:paraId="436071A1" w14:textId="431E7F2A" w:rsidR="00C629E1" w:rsidRDefault="005A1261" w:rsidP="00C629E1">
      <w:pPr>
        <w:pStyle w:val="Lijstalinea"/>
        <w:numPr>
          <w:ilvl w:val="0"/>
          <w:numId w:val="2"/>
        </w:numPr>
      </w:pPr>
      <w:r>
        <w:t>Openbaar vervoer zowel overdag als ’s nachts</w:t>
      </w:r>
    </w:p>
    <w:p w14:paraId="06FE730D" w14:textId="09B01641" w:rsidR="005A1261" w:rsidRDefault="005A1261" w:rsidP="00C629E1">
      <w:pPr>
        <w:pStyle w:val="Lijstalinea"/>
        <w:numPr>
          <w:ilvl w:val="0"/>
          <w:numId w:val="2"/>
        </w:numPr>
      </w:pPr>
      <w:r>
        <w:t>Hubs maken van treinen</w:t>
      </w:r>
    </w:p>
    <w:p w14:paraId="1E76963C" w14:textId="26242057" w:rsidR="005A1261" w:rsidRDefault="005A1261" w:rsidP="005A1261">
      <w:pPr>
        <w:pStyle w:val="Lijstalinea"/>
        <w:ind w:left="1080"/>
      </w:pPr>
      <w:r>
        <w:t>Elke 15 min een trein</w:t>
      </w:r>
    </w:p>
    <w:p w14:paraId="52F97D26" w14:textId="77046486" w:rsidR="005A1261" w:rsidRDefault="005A1261" w:rsidP="005A1261">
      <w:pPr>
        <w:pStyle w:val="Lijstalinea"/>
        <w:numPr>
          <w:ilvl w:val="0"/>
          <w:numId w:val="2"/>
        </w:numPr>
      </w:pPr>
      <w:proofErr w:type="spellStart"/>
      <w:r>
        <w:t>Kernnet</w:t>
      </w:r>
      <w:proofErr w:type="spellEnd"/>
    </w:p>
    <w:p w14:paraId="76704391" w14:textId="62FEFC5F" w:rsidR="005A1261" w:rsidRDefault="005A1261" w:rsidP="005A1261">
      <w:pPr>
        <w:pStyle w:val="Lijstalinea"/>
        <w:ind w:left="1080"/>
      </w:pPr>
      <w:r>
        <w:t>Belangrijke knooppunten verbinden met snelle trams en bussen</w:t>
      </w:r>
    </w:p>
    <w:p w14:paraId="5083EF1D" w14:textId="42B44E5D" w:rsidR="005A1261" w:rsidRDefault="005A1261" w:rsidP="005A1261">
      <w:pPr>
        <w:pStyle w:val="Lijstalinea"/>
        <w:numPr>
          <w:ilvl w:val="0"/>
          <w:numId w:val="2"/>
        </w:numPr>
      </w:pPr>
      <w:r>
        <w:t>Openbaar vervoer goedkoper voor studenten</w:t>
      </w:r>
    </w:p>
    <w:p w14:paraId="1A2F1D1E" w14:textId="1E45C099" w:rsidR="005A1261" w:rsidRDefault="005A1261" w:rsidP="005A1261">
      <w:pPr>
        <w:pStyle w:val="Lijstalinea"/>
        <w:numPr>
          <w:ilvl w:val="0"/>
          <w:numId w:val="2"/>
        </w:numPr>
      </w:pPr>
      <w:r>
        <w:t>Gratis randparking</w:t>
      </w:r>
    </w:p>
    <w:p w14:paraId="56629046" w14:textId="5CDD4C04" w:rsidR="005A1261" w:rsidRDefault="005A1261" w:rsidP="005A1261">
      <w:pPr>
        <w:pStyle w:val="Lijstalinea"/>
        <w:numPr>
          <w:ilvl w:val="0"/>
          <w:numId w:val="2"/>
        </w:numPr>
      </w:pPr>
      <w:r>
        <w:t>Thuiswerk promoten</w:t>
      </w:r>
    </w:p>
    <w:p w14:paraId="30BA1031" w14:textId="07DB948E" w:rsidR="005A1261" w:rsidRDefault="005A1261" w:rsidP="005A1261">
      <w:pPr>
        <w:pStyle w:val="Lijstalinea"/>
        <w:numPr>
          <w:ilvl w:val="0"/>
          <w:numId w:val="2"/>
        </w:numPr>
      </w:pPr>
      <w:proofErr w:type="spellStart"/>
      <w:r>
        <w:t>Deelmobiliteits</w:t>
      </w:r>
      <w:proofErr w:type="spellEnd"/>
      <w:r>
        <w:t xml:space="preserve"> knooppunten</w:t>
      </w:r>
    </w:p>
    <w:p w14:paraId="67F6A132" w14:textId="5D1D23EC" w:rsidR="005A1261" w:rsidRDefault="005A1261" w:rsidP="005A1261">
      <w:pPr>
        <w:pStyle w:val="Lijstalinea"/>
        <w:ind w:left="1080"/>
      </w:pPr>
      <w:r>
        <w:t xml:space="preserve">Knooppunten waar </w:t>
      </w:r>
      <w:proofErr w:type="spellStart"/>
      <w:r>
        <w:t>deelvoortuigen</w:t>
      </w:r>
      <w:proofErr w:type="spellEnd"/>
      <w:r>
        <w:t xml:space="preserve"> worden aangeboden</w:t>
      </w:r>
    </w:p>
    <w:p w14:paraId="41F808E0" w14:textId="5E2BD3E1" w:rsidR="005A1261" w:rsidRDefault="005A1261" w:rsidP="005A1261">
      <w:pPr>
        <w:pStyle w:val="Lijstalinea"/>
        <w:numPr>
          <w:ilvl w:val="0"/>
          <w:numId w:val="2"/>
        </w:numPr>
      </w:pPr>
      <w:r>
        <w:t>Wagens moeten uitstootvrij zijn</w:t>
      </w:r>
    </w:p>
    <w:p w14:paraId="526C368E" w14:textId="6E77CE5A" w:rsidR="005A1261" w:rsidRDefault="005A1261" w:rsidP="005A1261">
      <w:pPr>
        <w:pStyle w:val="Lijstalinea"/>
        <w:ind w:left="1080"/>
      </w:pPr>
      <w:r>
        <w:t xml:space="preserve">Overal voorziening van elektrische </w:t>
      </w:r>
      <w:proofErr w:type="spellStart"/>
      <w:r>
        <w:t>snelladers</w:t>
      </w:r>
      <w:proofErr w:type="spellEnd"/>
    </w:p>
    <w:p w14:paraId="053444AA" w14:textId="53556515" w:rsidR="005A1261" w:rsidRDefault="00C67B41" w:rsidP="005A1261">
      <w:pPr>
        <w:pStyle w:val="Lijstalinea"/>
        <w:numPr>
          <w:ilvl w:val="0"/>
          <w:numId w:val="2"/>
        </w:numPr>
      </w:pPr>
      <w:r>
        <w:t>Voorzien van laad- en lospunten</w:t>
      </w:r>
    </w:p>
    <w:p w14:paraId="0E13ACCD" w14:textId="19C8A299" w:rsidR="00C67B41" w:rsidRDefault="00C67B41" w:rsidP="00C67B41">
      <w:pPr>
        <w:pStyle w:val="Lijstalinea"/>
        <w:ind w:left="1080"/>
      </w:pPr>
      <w:r>
        <w:t>Grote camions lossen hun vracht en kleinere camionetten rijden er mee verder</w:t>
      </w:r>
    </w:p>
    <w:p w14:paraId="4112810D" w14:textId="6EC9DF6A" w:rsidR="00C67B41" w:rsidRDefault="00C67B41" w:rsidP="00C67B41">
      <w:pPr>
        <w:pStyle w:val="Lijstalinea"/>
        <w:numPr>
          <w:ilvl w:val="0"/>
          <w:numId w:val="2"/>
        </w:numPr>
      </w:pPr>
      <w:r>
        <w:t>Meer en betere fietsenstallingen aan stations</w:t>
      </w:r>
    </w:p>
    <w:p w14:paraId="518CEACE" w14:textId="0BEA54A6" w:rsidR="00C67B41" w:rsidRDefault="00C67B41" w:rsidP="00C67B41">
      <w:pPr>
        <w:pStyle w:val="Lijstalinea"/>
        <w:numPr>
          <w:ilvl w:val="0"/>
          <w:numId w:val="2"/>
        </w:numPr>
      </w:pPr>
      <w:r>
        <w:t>Veilige fietsroutes</w:t>
      </w:r>
    </w:p>
    <w:p w14:paraId="0DAAD348" w14:textId="4BBF0417" w:rsidR="00625766" w:rsidRDefault="00C67B41" w:rsidP="00625766">
      <w:pPr>
        <w:pStyle w:val="Lijstalinea"/>
        <w:numPr>
          <w:ilvl w:val="0"/>
          <w:numId w:val="2"/>
        </w:numPr>
      </w:pPr>
      <w:r>
        <w:t>Meer alcoholcontrole</w:t>
      </w:r>
      <w:r w:rsidR="00625766">
        <w:t>s</w:t>
      </w:r>
    </w:p>
    <w:p w14:paraId="7A0CC1FD" w14:textId="77777777" w:rsidR="00625766" w:rsidRDefault="00625766" w:rsidP="00625766">
      <w:pPr>
        <w:pStyle w:val="Lijstalinea"/>
        <w:ind w:left="1080"/>
      </w:pPr>
    </w:p>
    <w:p w14:paraId="400E68CE" w14:textId="567B0CBB" w:rsidR="00842961" w:rsidRPr="00625766" w:rsidRDefault="00842961" w:rsidP="00842961">
      <w:pPr>
        <w:pStyle w:val="Lijstalinea"/>
        <w:numPr>
          <w:ilvl w:val="0"/>
          <w:numId w:val="1"/>
        </w:numPr>
        <w:rPr>
          <w:b/>
          <w:bCs/>
        </w:rPr>
      </w:pPr>
      <w:r w:rsidRPr="00625766">
        <w:rPr>
          <w:b/>
          <w:bCs/>
        </w:rPr>
        <w:lastRenderedPageBreak/>
        <w:t>Vlaams belang</w:t>
      </w:r>
    </w:p>
    <w:p w14:paraId="49A44BA8" w14:textId="73EF7AAE" w:rsidR="00625766" w:rsidRDefault="00625766" w:rsidP="00625766">
      <w:pPr>
        <w:pStyle w:val="Lijstalinea"/>
        <w:numPr>
          <w:ilvl w:val="0"/>
          <w:numId w:val="2"/>
        </w:numPr>
      </w:pPr>
      <w:r>
        <w:t>Vervoerswijzen op elkaar afstemmen en veilige vervoersnetwerken</w:t>
      </w:r>
    </w:p>
    <w:p w14:paraId="2BB84D9A" w14:textId="5DE0AD2C" w:rsidR="00625766" w:rsidRDefault="00625766" w:rsidP="00625766">
      <w:pPr>
        <w:pStyle w:val="Lijstalinea"/>
        <w:numPr>
          <w:ilvl w:val="0"/>
          <w:numId w:val="2"/>
        </w:numPr>
      </w:pPr>
      <w:r>
        <w:t>Politieaanwezigheid bij benodigde haltes</w:t>
      </w:r>
    </w:p>
    <w:p w14:paraId="0F604C7A" w14:textId="57459AE8" w:rsidR="00625766" w:rsidRDefault="00625766" w:rsidP="00625766">
      <w:pPr>
        <w:pStyle w:val="Lijstalinea"/>
        <w:numPr>
          <w:ilvl w:val="0"/>
          <w:numId w:val="2"/>
        </w:numPr>
      </w:pPr>
      <w:r>
        <w:t>Budgetverhoging treinen, meer piekuurtreinen</w:t>
      </w:r>
    </w:p>
    <w:p w14:paraId="2454AA59" w14:textId="3FCB2F3E" w:rsidR="00625766" w:rsidRDefault="00625766" w:rsidP="00625766">
      <w:pPr>
        <w:pStyle w:val="Lijstalinea"/>
        <w:numPr>
          <w:ilvl w:val="0"/>
          <w:numId w:val="2"/>
        </w:numPr>
      </w:pPr>
      <w:r>
        <w:t>Meer randparkings</w:t>
      </w:r>
    </w:p>
    <w:p w14:paraId="70E03290" w14:textId="6E9A493C" w:rsidR="00625766" w:rsidRDefault="00625766" w:rsidP="00625766">
      <w:pPr>
        <w:pStyle w:val="Lijstalinea"/>
        <w:ind w:left="1080"/>
      </w:pPr>
      <w:r>
        <w:t>In vlotte verbinding met openbaar vervoerslijnen</w:t>
      </w:r>
    </w:p>
    <w:p w14:paraId="2FF88699" w14:textId="06A1529E" w:rsidR="00625766" w:rsidRDefault="00625766" w:rsidP="00625766">
      <w:pPr>
        <w:pStyle w:val="Lijstalinea"/>
        <w:numPr>
          <w:ilvl w:val="0"/>
          <w:numId w:val="2"/>
        </w:numPr>
      </w:pPr>
      <w:r>
        <w:t>Meer investeringen in goede toegankelijke opstapplaatsen voor gehandicapten</w:t>
      </w:r>
    </w:p>
    <w:p w14:paraId="75EB1884" w14:textId="644A0343" w:rsidR="00625766" w:rsidRDefault="00625766" w:rsidP="00625766">
      <w:pPr>
        <w:pStyle w:val="Lijstalinea"/>
        <w:numPr>
          <w:ilvl w:val="0"/>
          <w:numId w:val="2"/>
        </w:numPr>
      </w:pPr>
      <w:r>
        <w:t>Openbaar vervoer zowel overdag als ’s nachts</w:t>
      </w:r>
    </w:p>
    <w:p w14:paraId="21194B14" w14:textId="2730CDA7" w:rsidR="00625766" w:rsidRDefault="00625766" w:rsidP="00625766">
      <w:pPr>
        <w:pStyle w:val="Lijstalinea"/>
        <w:numPr>
          <w:ilvl w:val="0"/>
          <w:numId w:val="2"/>
        </w:numPr>
      </w:pPr>
      <w:r>
        <w:t>Deelsysteem van vervoersmiddelen</w:t>
      </w:r>
    </w:p>
    <w:p w14:paraId="164E517E" w14:textId="237EC57C" w:rsidR="00625766" w:rsidRDefault="00625766" w:rsidP="00625766">
      <w:pPr>
        <w:pStyle w:val="Lijstalinea"/>
        <w:numPr>
          <w:ilvl w:val="0"/>
          <w:numId w:val="2"/>
        </w:numPr>
      </w:pPr>
      <w:r>
        <w:t>Geen LEZ</w:t>
      </w:r>
    </w:p>
    <w:p w14:paraId="516AEFB3" w14:textId="6E36E274" w:rsidR="00625766" w:rsidRDefault="00625766" w:rsidP="00625766">
      <w:pPr>
        <w:pStyle w:val="Lijstalinea"/>
        <w:numPr>
          <w:ilvl w:val="0"/>
          <w:numId w:val="2"/>
        </w:numPr>
      </w:pPr>
      <w:r>
        <w:t>Premie voor milieuvriendelijke wagens</w:t>
      </w:r>
    </w:p>
    <w:p w14:paraId="4A9A70F4" w14:textId="1D1916BF" w:rsidR="00625766" w:rsidRDefault="00D53B47" w:rsidP="00625766">
      <w:pPr>
        <w:pStyle w:val="Lijstalinea"/>
        <w:numPr>
          <w:ilvl w:val="0"/>
          <w:numId w:val="2"/>
        </w:numPr>
      </w:pPr>
      <w:r>
        <w:t>Verminderen van kruispunten door aanleggen rotondes</w:t>
      </w:r>
    </w:p>
    <w:p w14:paraId="668A53B5" w14:textId="12998601" w:rsidR="00D53B47" w:rsidRDefault="00D53B47" w:rsidP="00625766">
      <w:pPr>
        <w:pStyle w:val="Lijstalinea"/>
        <w:numPr>
          <w:ilvl w:val="0"/>
          <w:numId w:val="2"/>
        </w:numPr>
      </w:pPr>
      <w:r>
        <w:t>Slimme verkeerslichten gebruiken</w:t>
      </w:r>
    </w:p>
    <w:p w14:paraId="26B69148" w14:textId="7CD2EDF8" w:rsidR="00D53B47" w:rsidRDefault="00D53B47" w:rsidP="00625766">
      <w:pPr>
        <w:pStyle w:val="Lijstalinea"/>
        <w:numPr>
          <w:ilvl w:val="0"/>
          <w:numId w:val="2"/>
        </w:numPr>
      </w:pPr>
      <w:r>
        <w:t>Meer snelheidscontroles waar nodig</w:t>
      </w:r>
    </w:p>
    <w:p w14:paraId="430046BE" w14:textId="1199708F" w:rsidR="00D53B47" w:rsidRDefault="00D53B47" w:rsidP="00D53B47">
      <w:pPr>
        <w:pStyle w:val="Lijstalinea"/>
        <w:ind w:left="1080"/>
      </w:pPr>
      <w:r>
        <w:t>Scholen bijvoorbeeld</w:t>
      </w:r>
    </w:p>
    <w:p w14:paraId="467FE608" w14:textId="56C33074" w:rsidR="00D53B47" w:rsidRDefault="00D53B47" w:rsidP="00D53B47">
      <w:pPr>
        <w:pStyle w:val="Lijstalinea"/>
        <w:numPr>
          <w:ilvl w:val="0"/>
          <w:numId w:val="2"/>
        </w:numPr>
      </w:pPr>
      <w:r>
        <w:t>Bredere, veiligere en  meer van de autoweg afgelegen fietspaden</w:t>
      </w:r>
    </w:p>
    <w:p w14:paraId="1926A7B6" w14:textId="6D4A96F6" w:rsidR="00D53B47" w:rsidRDefault="00D53B47" w:rsidP="00D53B47">
      <w:pPr>
        <w:pStyle w:val="Lijstalinea"/>
        <w:numPr>
          <w:ilvl w:val="0"/>
          <w:numId w:val="2"/>
        </w:numPr>
      </w:pPr>
      <w:r>
        <w:t>Fiets- en voetpaden gescheiden van elkaar</w:t>
      </w:r>
    </w:p>
    <w:p w14:paraId="618E5B6B" w14:textId="4CCD051B" w:rsidR="00D53B47" w:rsidRDefault="00D53B47" w:rsidP="00D53B47">
      <w:pPr>
        <w:pStyle w:val="Lijstalinea"/>
        <w:numPr>
          <w:ilvl w:val="0"/>
          <w:numId w:val="2"/>
        </w:numPr>
      </w:pPr>
      <w:r>
        <w:t>Gevaarlijke oversteekplaatsen veiliger maken voor gehandicapten</w:t>
      </w:r>
    </w:p>
    <w:p w14:paraId="7049ACD4" w14:textId="584EFB7E" w:rsidR="00D53B47" w:rsidRDefault="00D53B47" w:rsidP="00D53B47">
      <w:pPr>
        <w:pStyle w:val="Lijstalinea"/>
        <w:numPr>
          <w:ilvl w:val="0"/>
          <w:numId w:val="2"/>
        </w:numPr>
      </w:pPr>
      <w:r>
        <w:t>Meer fietsenstallingen voorzien op drukke plaatsen</w:t>
      </w:r>
    </w:p>
    <w:p w14:paraId="0BD7CCBB" w14:textId="43EB57A3" w:rsidR="00D53B47" w:rsidRDefault="00D53B47" w:rsidP="00D53B47">
      <w:pPr>
        <w:pStyle w:val="Lijstalinea"/>
        <w:numPr>
          <w:ilvl w:val="0"/>
          <w:numId w:val="2"/>
        </w:numPr>
      </w:pPr>
      <w:r>
        <w:t>Meer controles op voetgangers en fietsers ter veiligheid</w:t>
      </w:r>
    </w:p>
    <w:p w14:paraId="368DE1FB" w14:textId="726B38CC" w:rsidR="00D53B47" w:rsidRDefault="00D53B47" w:rsidP="00D53B47">
      <w:pPr>
        <w:pStyle w:val="Lijstalinea"/>
        <w:numPr>
          <w:ilvl w:val="0"/>
          <w:numId w:val="2"/>
        </w:numPr>
      </w:pPr>
      <w:r>
        <w:t>Meer motorparkings</w:t>
      </w:r>
    </w:p>
    <w:p w14:paraId="250EB580" w14:textId="54F449BD" w:rsidR="00D53B47" w:rsidRDefault="00D53B47" w:rsidP="00D53B47">
      <w:pPr>
        <w:pStyle w:val="Lijstalinea"/>
        <w:numPr>
          <w:ilvl w:val="0"/>
          <w:numId w:val="2"/>
        </w:numPr>
      </w:pPr>
      <w:r>
        <w:t>Meer spoor- of waterwegentransport</w:t>
      </w:r>
    </w:p>
    <w:p w14:paraId="3ABDA835" w14:textId="33253B10" w:rsidR="00D53B47" w:rsidRDefault="00D53B47" w:rsidP="00D53B47">
      <w:pPr>
        <w:pStyle w:val="Lijstalinea"/>
        <w:numPr>
          <w:ilvl w:val="0"/>
          <w:numId w:val="2"/>
        </w:numPr>
      </w:pPr>
      <w:r>
        <w:t>Investeren in milieuvriendelijke aandrijving</w:t>
      </w:r>
    </w:p>
    <w:p w14:paraId="3657B638" w14:textId="461CC79A" w:rsidR="00D53B47" w:rsidRDefault="00D53B47" w:rsidP="00D53B47">
      <w:pPr>
        <w:pStyle w:val="Lijstalinea"/>
        <w:numPr>
          <w:ilvl w:val="0"/>
          <w:numId w:val="2"/>
        </w:numPr>
      </w:pPr>
      <w:r>
        <w:t>Betere en veiligere vrachtwagenparkings</w:t>
      </w:r>
    </w:p>
    <w:p w14:paraId="59223C4E" w14:textId="7712B1EC" w:rsidR="00D53B47" w:rsidRDefault="00D53B47" w:rsidP="00D53B47">
      <w:pPr>
        <w:pStyle w:val="Lijstalinea"/>
        <w:numPr>
          <w:ilvl w:val="0"/>
          <w:numId w:val="2"/>
        </w:numPr>
      </w:pPr>
      <w:r>
        <w:t>Distributiedepots maken voor goederen</w:t>
      </w:r>
    </w:p>
    <w:p w14:paraId="23409150" w14:textId="2D30B55F" w:rsidR="00D53B47" w:rsidRDefault="00D53B47" w:rsidP="00D53B47">
      <w:pPr>
        <w:pStyle w:val="Lijstalinea"/>
        <w:ind w:left="1080"/>
      </w:pPr>
      <w:r>
        <w:t>Zodanig dat deze bij een lage verkeersintensiteit kunnen gebracht worden</w:t>
      </w:r>
    </w:p>
    <w:p w14:paraId="40AAD973" w14:textId="2548861D" w:rsidR="00D53B47" w:rsidRPr="00842961" w:rsidRDefault="00D53B47" w:rsidP="00282B28">
      <w:pPr>
        <w:pStyle w:val="Lijstalinea"/>
        <w:ind w:left="1080"/>
      </w:pPr>
    </w:p>
    <w:sectPr w:rsidR="00D53B47" w:rsidRPr="0084296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DAD7" w14:textId="77777777" w:rsidR="00C2026C" w:rsidRDefault="00C2026C" w:rsidP="00D53B47">
      <w:pPr>
        <w:spacing w:after="0" w:line="240" w:lineRule="auto"/>
      </w:pPr>
      <w:r>
        <w:separator/>
      </w:r>
    </w:p>
  </w:endnote>
  <w:endnote w:type="continuationSeparator" w:id="0">
    <w:p w14:paraId="71652100" w14:textId="77777777" w:rsidR="00C2026C" w:rsidRDefault="00C2026C" w:rsidP="00D53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B759" w14:textId="77777777" w:rsidR="00C2026C" w:rsidRDefault="00C2026C" w:rsidP="00D53B47">
      <w:pPr>
        <w:spacing w:after="0" w:line="240" w:lineRule="auto"/>
      </w:pPr>
      <w:r>
        <w:separator/>
      </w:r>
    </w:p>
  </w:footnote>
  <w:footnote w:type="continuationSeparator" w:id="0">
    <w:p w14:paraId="1E0533B7" w14:textId="77777777" w:rsidR="00C2026C" w:rsidRDefault="00C2026C" w:rsidP="00D53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2ED7" w14:textId="379591E2" w:rsidR="00D53B47" w:rsidRDefault="00D53B47">
    <w:pPr>
      <w:pStyle w:val="Koptekst"/>
    </w:pPr>
    <w:r>
      <w:t>Thomas Van Hemelrijk – 3EACL2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21D6"/>
    <w:multiLevelType w:val="hybridMultilevel"/>
    <w:tmpl w:val="270688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2110"/>
    <w:multiLevelType w:val="hybridMultilevel"/>
    <w:tmpl w:val="22346F40"/>
    <w:lvl w:ilvl="0" w:tplc="4CA6F6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61"/>
    <w:rsid w:val="001A61C7"/>
    <w:rsid w:val="00282B28"/>
    <w:rsid w:val="005A1261"/>
    <w:rsid w:val="00625766"/>
    <w:rsid w:val="007841E9"/>
    <w:rsid w:val="00842961"/>
    <w:rsid w:val="009B31EA"/>
    <w:rsid w:val="00A05196"/>
    <w:rsid w:val="00C2026C"/>
    <w:rsid w:val="00C629E1"/>
    <w:rsid w:val="00C67B41"/>
    <w:rsid w:val="00D5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51AD"/>
  <w15:chartTrackingRefBased/>
  <w15:docId w15:val="{708B7047-DA92-40D9-BAA7-3F82F9C8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4296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5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3B47"/>
  </w:style>
  <w:style w:type="paragraph" w:styleId="Voettekst">
    <w:name w:val="footer"/>
    <w:basedOn w:val="Standaard"/>
    <w:link w:val="VoettekstChar"/>
    <w:uiPriority w:val="99"/>
    <w:unhideWhenUsed/>
    <w:rsid w:val="00D5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vanhemelrijk</dc:creator>
  <cp:keywords/>
  <dc:description/>
  <cp:lastModifiedBy>thomas vanhemelrijk</cp:lastModifiedBy>
  <cp:revision>2</cp:revision>
  <dcterms:created xsi:type="dcterms:W3CDTF">2021-11-14T11:02:00Z</dcterms:created>
  <dcterms:modified xsi:type="dcterms:W3CDTF">2021-11-14T20:29:00Z</dcterms:modified>
</cp:coreProperties>
</file>