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DevOps / Platform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DevOps and Platform Engineers build and maintain the internal developer platforms, CI/CD pipelines, and automation infrastructure that enable software teams to ship faster and more reliably. The role has evolved beyond its roots in bridging development and operations into a specialized discipline focused on building "paved roads"—golden paths that make the right way the easy way for developers. Over the next decade, as software complexity grows and developer productivity becomes a C-suite priority, Platform Engineering will be recognized as a core competency.</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encompasses designing and maintaining CI/CD pipelines (GitHub Actions, Jenkins, ArgoCD), managing Kubernetes clusters, building internal developer portals (Backstage), writing Infrastructure as Code, establishing observability stacks (Prometheus, Grafana, OpenTelemetry), and creating self-service tooling that reduces cognitive load on application teams. Platform Engineers also handle incident response frameworks, define SLOs, and collaborate with security teams on supply chain hardening. A growing focus is on AI-assisted developer tooling and integrating LLM-based coding assistants into the development workflow.</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Proficiency in Linux systems, at least one scripting language (Python, Go, or Bash), Kubernetes administration, Terraform or equivalent IaC tools, and a major cloud platform. Knowledge of GitOps principles, service mesh technologies (Istio, Linkerd), and secrets management (Vault) is valuable at senior levels. Soft skills—empathy for developers as internal customers, ability to write clear runbooks and documentation, and collaborative problem-solving—are as important as technical depth.</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Effective Platform Engineers have an infrastructure mindset combined with a product mindset: they treat their internal developer platform as a product with users (other engineers), prioritize features by developer impact, and gather feedback systematically. They enjoy automation and have an allergy to toil. They are comfortable being on-call and stay calm under the pressure of production incidents.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Career paths move from Junior DevOps Engineer → DevOps/Platform Engineer → Senior Platform Engineer → Staff Platform Engineer → Principal/Distinguished Engineer or Engineering Manager. Specializations include SRE (Site Reliability Engineering), Cloud Security, and Developer Experience (DevEx). The role frequently overlaps with and transitions into Cloud Architecture.</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Entry-level DevOps Engineers earn $90,000–$120,000 in the U.S. Senior Platform Engineers command $150,000–$200,000, and staff/principal levels exceed $220,000 including equity at top companies. Annual salary growth of 7–10% is projected, reflecting the criticality of developer productivity platforms in scaling engineering organizations.</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DORA State of DevOps Report (2024)</w:t>
      </w:r>
    </w:p>
    <w:p>
      <w:pPr>
        <w:pStyle w:val="ListParagraph"/>
        <w:numPr>
          <w:ilvl w:val="0"/>
          <w:numId w:val="2"/>
        </w:numPr>
        <w:spacing w:after="100"/>
      </w:pPr>
      <w:r>
        <w:rPr>
          <w:rFonts w:ascii="Arial" w:cs="Arial" w:eastAsia="Arial" w:hAnsi="Arial"/>
          <w:color w:val="444444"/>
          <w:sz w:val="22"/>
          <w:szCs w:val="22"/>
        </w:rPr>
        <w:t xml:space="preserve">Puppet State of DevOps Report (2024)</w:t>
      </w:r>
    </w:p>
    <w:p>
      <w:pPr>
        <w:pStyle w:val="ListParagraph"/>
        <w:numPr>
          <w:ilvl w:val="0"/>
          <w:numId w:val="2"/>
        </w:numPr>
        <w:spacing w:after="100"/>
      </w:pPr>
      <w:r>
        <w:rPr>
          <w:rFonts w:ascii="Arial" w:cs="Arial" w:eastAsia="Arial" w:hAnsi="Arial"/>
          <w:color w:val="444444"/>
          <w:sz w:val="22"/>
          <w:szCs w:val="22"/>
        </w:rPr>
        <w:t xml:space="preserve">Gartner Platform Engineering Hype Cycle (2024)</w:t>
      </w:r>
    </w:p>
    <w:p>
      <w:pPr>
        <w:pStyle w:val="ListParagraph"/>
        <w:numPr>
          <w:ilvl w:val="0"/>
          <w:numId w:val="2"/>
        </w:numPr>
        <w:spacing w:after="100"/>
      </w:pPr>
      <w:r>
        <w:rPr>
          <w:rFonts w:ascii="Arial" w:cs="Arial" w:eastAsia="Arial" w:hAnsi="Arial"/>
          <w:color w:val="444444"/>
          <w:sz w:val="22"/>
          <w:szCs w:val="22"/>
        </w:rPr>
        <w:t xml:space="preserve">Levels.fyi – DevOps/SRE Compensation (2024)</w:t>
      </w:r>
    </w:p>
    <w:p>
      <w:pPr>
        <w:pStyle w:val="ListParagraph"/>
        <w:numPr>
          <w:ilvl w:val="0"/>
          <w:numId w:val="2"/>
        </w:numPr>
        <w:spacing w:after="100"/>
      </w:pPr>
      <w:r>
        <w:rPr>
          <w:rFonts w:ascii="Arial" w:cs="Arial" w:eastAsia="Arial" w:hAnsi="Arial"/>
          <w:color w:val="444444"/>
          <w:sz w:val="22"/>
          <w:szCs w:val="22"/>
        </w:rPr>
        <w:t xml:space="preserve">CNCF Annual Survey (2024)</w:t>
      </w:r>
    </w:p>
    <w:p>
      <w:pPr>
        <w:pStyle w:val="ListParagraph"/>
        <w:numPr>
          <w:ilvl w:val="0"/>
          <w:numId w:val="2"/>
        </w:numPr>
        <w:spacing w:after="100"/>
      </w:pPr>
      <w:r>
        <w:rPr>
          <w:rFonts w:ascii="Arial" w:cs="Arial" w:eastAsia="Arial" w:hAnsi="Arial"/>
          <w:color w:val="444444"/>
          <w:sz w:val="22"/>
          <w:szCs w:val="22"/>
        </w:rPr>
        <w:t xml:space="preserve">Stack Overflow Developer Survey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2026-02-26T21:29:05.572Z</dcterms:created>
  <dcterms:modified xsi:type="dcterms:W3CDTF">2026-02-26T21:29:05.572Z</dcterms:modified>
</cp:coreProperties>
</file>

<file path=docProps/custom.xml><?xml version="1.0" encoding="utf-8"?>
<Properties xmlns="http://schemas.openxmlformats.org/officeDocument/2006/custom-properties" xmlns:vt="http://schemas.openxmlformats.org/officeDocument/2006/docPropsVTypes"/>
</file>