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1150" cy="405765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78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Válvulas são tubos de vidro parecido com uma lâmpada fechada sem ar em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seu interior, ou seja, um ambiente fechado a vácuo e continha eletrodos, cuja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finalidade era controlar o fluxo de elétrons.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o problema é que esquentavam demais, consumindo muita eletricidade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Com a segunda geração, temos as fitas magnéticas, as que se tornaram 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forma dominante de armazenamento secundário.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Algumas vantagens das fitas magnéticas sobre as perfuradas é que possuíam capacidade muito maior de armazenamento e o ingresso dos dados mais rápido.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A tecnologia dos circuitos integrados permitiu que dezenas de transistores fossem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colocados em um único chip.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Dessa forma, surgiram computadores de menores dimensões, mais rápidos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(nanossegundos), confiáveis e baratos do que as máquinas das gerações anteriores.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33975" cy="4143375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352925" cy="310515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48250" cy="386715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111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Um CPU é composto basicamente, pela maioria dos autores, pelos três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seguintes componentes: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● Unidade lógica e aritmética (ULA): executa operações lógicas 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aritméticas;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● Unidade de controle: decodifica instruções, busca operandos,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controla o ponto de execução e desvios;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● Registradores: armazenar dados para o processamento.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ULA(Unidade Lógica e Aritmética) é responsável pela execução de funções ou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operações aritméticas e lógicas. É composto por duas subseções, que são: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● Seção Aritmética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● Seção de lógica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400675" cy="375285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● O processador trabalha apenas com valores armazenados em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registradores na execução de suas atividades, ou seja, ele não acessa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diretamente as informações da memória RAM.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● Os registradores são áreas de armazenamento temporário de valores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presentes no processador. Neles são carregados os valores da memória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necessários para a execução de uma instrução, sendo que também são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utilizados como local de armazenamento para os resultados das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execuções das instruções.</w:t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14950" cy="3895725"/>
            <wp:effectExtent b="0" l="0" r="0" t="0"/>
            <wp:docPr id="2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33975" cy="241935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81575" cy="105727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1150" cy="241935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62575" cy="23907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53000" cy="149542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62550" cy="2581275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48250" cy="18383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67225" cy="2114550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Como o programa de inicialização mais importante do seu PC, a BIOS é o software integrado ao processador central do PC responsável por inicializar o sistema.</w:t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  <w:t xml:space="preserve">Normalmente embutido em seu computador como um chip da placa-mãe, a BIOS funciona como um catalisador para as ações de funcionalidade do PC.</w:t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  <w:t xml:space="preserve">Programada em um chip de memória de somente leitura, a BIOS é armazenada neste chip de memória que retém os dados quando a fonte de alimentação é desligada. Quando o PC é ligado novamente, a BIOS recupera os mesmos dados armazenados.</w:t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  <w:t xml:space="preserve">O sistema BIOS também é responsável por gerenciar o fluxo de dados entre o sistema operacional do seu computador e quaisquer dispositivos que estejam conectados nele, incluindo um disco rígido, teclado, adaptador de vídeo, impressora ou mouse.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RAM é a área de trabalho do computador. Se o computador tem mais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RAM, pode abrir mais programas e mais arquivos simultaneamente. É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como se você tivesse uma grande mesa de trabalho sobre a qual pudesse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espalhar muito mais papéis de trabalho em relação a uma pequena mesa.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Os computadores também têm alguma memória ROM (Read Only Memory ou Memória apenas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para leitura) na placa-mãe. Na ROM as informações não podem ser re-escritas.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Quando o computador é ligado, o programa armazenado na ROM é executado, dando os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primeiros comandos para o computador funcionar. Esse programa é chamado de BIOS.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Na memória secundária, os programas e dados são armazenados. Também é chamada de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memória auxiliar. É diferente da memória principal, pois não é acessível diretamente pela CPU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 não é volátil. Os dispositivos de armazenamento secundários ou externos têm uma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capacidade de armazenamento muito maior e o custo da memória secundária é menor em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comparação com a memória principal.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57725" cy="3486150"/>
            <wp:effectExtent b="0" l="0" r="0" t="0"/>
            <wp:docPr id="2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OSI = BASE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TCP/IP = APLICADO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76925" cy="3286125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57875" cy="3171825"/>
            <wp:effectExtent b="0" l="0" r="0" t="0"/>
            <wp:docPr id="2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4"/>
                    <a:srcRect b="0" l="72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24550" cy="2466975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62625" cy="130492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67400" cy="264795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38400" cy="18288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png"/><Relationship Id="rId20" Type="http://schemas.openxmlformats.org/officeDocument/2006/relationships/image" Target="media/image13.png"/><Relationship Id="rId42" Type="http://schemas.openxmlformats.org/officeDocument/2006/relationships/image" Target="media/image29.png"/><Relationship Id="rId41" Type="http://schemas.openxmlformats.org/officeDocument/2006/relationships/image" Target="media/image36.png"/><Relationship Id="rId22" Type="http://schemas.openxmlformats.org/officeDocument/2006/relationships/image" Target="media/image2.png"/><Relationship Id="rId21" Type="http://schemas.openxmlformats.org/officeDocument/2006/relationships/image" Target="media/image22.png"/><Relationship Id="rId24" Type="http://schemas.openxmlformats.org/officeDocument/2006/relationships/image" Target="media/image27.png"/><Relationship Id="rId23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14.png"/><Relationship Id="rId25" Type="http://schemas.openxmlformats.org/officeDocument/2006/relationships/image" Target="media/image32.png"/><Relationship Id="rId28" Type="http://schemas.openxmlformats.org/officeDocument/2006/relationships/image" Target="media/image34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29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image" Target="media/image5.png"/><Relationship Id="rId31" Type="http://schemas.openxmlformats.org/officeDocument/2006/relationships/image" Target="media/image26.png"/><Relationship Id="rId30" Type="http://schemas.openxmlformats.org/officeDocument/2006/relationships/image" Target="media/image3.png"/><Relationship Id="rId11" Type="http://schemas.openxmlformats.org/officeDocument/2006/relationships/image" Target="media/image18.png"/><Relationship Id="rId33" Type="http://schemas.openxmlformats.org/officeDocument/2006/relationships/image" Target="media/image11.png"/><Relationship Id="rId10" Type="http://schemas.openxmlformats.org/officeDocument/2006/relationships/image" Target="media/image25.png"/><Relationship Id="rId32" Type="http://schemas.openxmlformats.org/officeDocument/2006/relationships/image" Target="media/image28.png"/><Relationship Id="rId13" Type="http://schemas.openxmlformats.org/officeDocument/2006/relationships/image" Target="media/image10.png"/><Relationship Id="rId35" Type="http://schemas.openxmlformats.org/officeDocument/2006/relationships/image" Target="media/image30.png"/><Relationship Id="rId12" Type="http://schemas.openxmlformats.org/officeDocument/2006/relationships/image" Target="media/image21.png"/><Relationship Id="rId34" Type="http://schemas.openxmlformats.org/officeDocument/2006/relationships/image" Target="media/image37.png"/><Relationship Id="rId15" Type="http://schemas.openxmlformats.org/officeDocument/2006/relationships/image" Target="media/image35.png"/><Relationship Id="rId37" Type="http://schemas.openxmlformats.org/officeDocument/2006/relationships/image" Target="media/image19.png"/><Relationship Id="rId14" Type="http://schemas.openxmlformats.org/officeDocument/2006/relationships/image" Target="media/image16.png"/><Relationship Id="rId36" Type="http://schemas.openxmlformats.org/officeDocument/2006/relationships/image" Target="media/image4.png"/><Relationship Id="rId17" Type="http://schemas.openxmlformats.org/officeDocument/2006/relationships/image" Target="media/image17.png"/><Relationship Id="rId39" Type="http://schemas.openxmlformats.org/officeDocument/2006/relationships/image" Target="media/image20.png"/><Relationship Id="rId16" Type="http://schemas.openxmlformats.org/officeDocument/2006/relationships/image" Target="media/image6.png"/><Relationship Id="rId38" Type="http://schemas.openxmlformats.org/officeDocument/2006/relationships/image" Target="media/image9.png"/><Relationship Id="rId19" Type="http://schemas.openxmlformats.org/officeDocument/2006/relationships/image" Target="media/image1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