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D39D" w14:textId="77777777" w:rsidR="009D11F6" w:rsidRDefault="009D11F6">
      <w:pPr>
        <w:spacing w:after="2400"/>
      </w:pPr>
    </w:p>
    <w:p w14:paraId="020B23C0" w14:textId="77777777" w:rsidR="009D11F6" w:rsidRDefault="00000000">
      <w:pPr>
        <w:spacing w:after="200"/>
        <w:jc w:val="center"/>
      </w:pPr>
      <w:r>
        <w:rPr>
          <w:b/>
          <w:bCs/>
          <w:color w:val="1F3864"/>
          <w:sz w:val="26"/>
          <w:szCs w:val="26"/>
        </w:rPr>
        <w:t>PROJET UF B2 — INFRA &amp; DEV</w:t>
      </w:r>
    </w:p>
    <w:p w14:paraId="00673DF1" w14:textId="77777777" w:rsidR="009D11F6" w:rsidRDefault="00000000">
      <w:pPr>
        <w:pBdr>
          <w:bottom w:val="single" w:sz="8" w:space="8" w:color="1F3864"/>
        </w:pBdr>
        <w:spacing w:after="120"/>
        <w:jc w:val="center"/>
      </w:pPr>
      <w:proofErr w:type="spellStart"/>
      <w:r>
        <w:rPr>
          <w:color w:val="555555"/>
        </w:rPr>
        <w:t>Ymmo</w:t>
      </w:r>
      <w:proofErr w:type="spellEnd"/>
      <w:r>
        <w:rPr>
          <w:color w:val="555555"/>
        </w:rPr>
        <w:t xml:space="preserve"> — Plateforme immobilière</w:t>
      </w:r>
    </w:p>
    <w:p w14:paraId="13BFFB15" w14:textId="77777777" w:rsidR="009D11F6" w:rsidRDefault="009D11F6">
      <w:pPr>
        <w:spacing w:after="1200"/>
      </w:pPr>
    </w:p>
    <w:p w14:paraId="47100567" w14:textId="77777777" w:rsidR="009D11F6" w:rsidRDefault="00000000">
      <w:pPr>
        <w:spacing w:after="240"/>
        <w:jc w:val="center"/>
      </w:pPr>
      <w:r>
        <w:rPr>
          <w:b/>
          <w:bCs/>
          <w:sz w:val="48"/>
          <w:szCs w:val="48"/>
        </w:rPr>
        <w:t>Plan d'adressage IP</w:t>
      </w:r>
    </w:p>
    <w:p w14:paraId="4CAC1383" w14:textId="77777777" w:rsidR="009D11F6" w:rsidRDefault="00000000"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 xml:space="preserve">Définition des sous-réseaux, passerelles et plages d'adresses du réseau </w:t>
      </w:r>
      <w:proofErr w:type="spellStart"/>
      <w:r>
        <w:rPr>
          <w:i/>
          <w:iCs/>
          <w:color w:val="555555"/>
          <w:sz w:val="24"/>
          <w:szCs w:val="24"/>
        </w:rPr>
        <w:t>Ymmo</w:t>
      </w:r>
      <w:proofErr w:type="spellEnd"/>
    </w:p>
    <w:p w14:paraId="0075734B" w14:textId="77777777" w:rsidR="009D11F6" w:rsidRDefault="009D11F6">
      <w:pPr>
        <w:spacing w:after="2000"/>
      </w:pPr>
    </w:p>
    <w:p w14:paraId="34D4AA89" w14:textId="77777777" w:rsidR="009D11F6" w:rsidRDefault="00000000">
      <w:pPr>
        <w:spacing w:after="80"/>
        <w:jc w:val="center"/>
      </w:pPr>
      <w:r>
        <w:t>Documentation technique — Partie Infrastructure</w:t>
      </w:r>
    </w:p>
    <w:p w14:paraId="5D9F1CA4" w14:textId="77777777" w:rsidR="009D11F6" w:rsidRDefault="00000000">
      <w:pPr>
        <w:spacing w:after="80"/>
        <w:jc w:val="center"/>
      </w:pPr>
      <w:r>
        <w:t>Ynov Informatique — Bachelor 2</w:t>
      </w:r>
    </w:p>
    <w:p w14:paraId="3C1AA0E0" w14:textId="77777777" w:rsidR="009D11F6" w:rsidRDefault="00000000">
      <w:pPr>
        <w:jc w:val="center"/>
      </w:pPr>
      <w:r>
        <w:rPr>
          <w:color w:val="777777"/>
        </w:rPr>
        <w:t>Juin 2026</w:t>
      </w:r>
    </w:p>
    <w:p w14:paraId="649A72B6" w14:textId="77777777" w:rsidR="009D11F6" w:rsidRDefault="00000000">
      <w:r>
        <w:br w:type="page"/>
      </w:r>
    </w:p>
    <w:p w14:paraId="142F98F2" w14:textId="77777777" w:rsidR="009D11F6" w:rsidRDefault="00000000">
      <w:pPr>
        <w:pStyle w:val="Titre1"/>
      </w:pPr>
      <w:r>
        <w:lastRenderedPageBreak/>
        <w:t>1. Convention d'adressage</w:t>
      </w:r>
    </w:p>
    <w:p w14:paraId="010B33D1" w14:textId="77777777" w:rsidR="009D11F6" w:rsidRDefault="00000000">
      <w:pPr>
        <w:spacing w:after="160"/>
        <w:jc w:val="both"/>
      </w:pPr>
      <w:r>
        <w:rPr>
          <w:color w:val="000000"/>
        </w:rPr>
        <w:t xml:space="preserve">L'ensemble du réseau interne </w:t>
      </w:r>
      <w:proofErr w:type="spellStart"/>
      <w:r>
        <w:rPr>
          <w:color w:val="000000"/>
        </w:rPr>
        <w:t>Ymmo</w:t>
      </w:r>
      <w:proofErr w:type="spellEnd"/>
      <w:r>
        <w:rPr>
          <w:color w:val="000000"/>
        </w:rPr>
        <w:t xml:space="preserve"> utilise la plage privée 10.10.0.0/16, découpée en sous-réseaux /24 (masque 255.255.255.0). Le troisième octet identifie le segment : 10 pour la Direction, 20 pour le Commercial, 30 pour la Communication &amp; Marketing, 40 pour l'Administratif-RH-Juridique, 50 pour l'IT et Support, 60 pour les agences et 99 pour le réseau Serveurs.</w:t>
      </w:r>
    </w:p>
    <w:p w14:paraId="25CF795F" w14:textId="77777777" w:rsidR="009D11F6" w:rsidRDefault="00000000">
      <w:pPr>
        <w:spacing w:after="160"/>
        <w:jc w:val="both"/>
      </w:pPr>
      <w:r>
        <w:rPr>
          <w:color w:val="000000"/>
        </w:rPr>
        <w:t>Au sein de chaque sous-réseau, la convention est la suivante :</w:t>
      </w:r>
    </w:p>
    <w:p w14:paraId="236FFDF1" w14:textId="77777777" w:rsidR="009D11F6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L'adresse .1 est réservée à la passerelle, c'est-à-dire l'interface </w:t>
      </w:r>
      <w:proofErr w:type="spellStart"/>
      <w:r>
        <w:t>pfSense</w:t>
      </w:r>
      <w:proofErr w:type="spellEnd"/>
      <w:r>
        <w:t xml:space="preserve"> du segment ;</w:t>
      </w:r>
    </w:p>
    <w:p w14:paraId="1A6DD005" w14:textId="77777777" w:rsidR="009D11F6" w:rsidRDefault="00000000">
      <w:pPr>
        <w:pStyle w:val="Paragraphedeliste"/>
        <w:numPr>
          <w:ilvl w:val="0"/>
          <w:numId w:val="2"/>
        </w:numPr>
        <w:spacing w:after="80"/>
      </w:pPr>
      <w:r>
        <w:t>Les adresses .10 à .99 sont réservées aux équipements à adresse statique (serveurs, équipements d'infrastructure) ;</w:t>
      </w:r>
    </w:p>
    <w:p w14:paraId="01D21A43" w14:textId="77777777" w:rsidR="009D11F6" w:rsidRDefault="00000000">
      <w:pPr>
        <w:pStyle w:val="Paragraphedeliste"/>
        <w:numPr>
          <w:ilvl w:val="0"/>
          <w:numId w:val="2"/>
        </w:numPr>
        <w:spacing w:after="80"/>
      </w:pPr>
      <w:r>
        <w:t>Les adresses .100 à .200 constituent la plage distribuée par le serveur DHCP (SRV-YMMO) aux postes clients ;</w:t>
      </w:r>
    </w:p>
    <w:p w14:paraId="74462E47" w14:textId="77777777" w:rsidR="009D11F6" w:rsidRDefault="00000000">
      <w:pPr>
        <w:pStyle w:val="Paragraphedeliste"/>
        <w:numPr>
          <w:ilvl w:val="0"/>
          <w:numId w:val="2"/>
        </w:numPr>
        <w:spacing w:after="80"/>
      </w:pPr>
      <w:r>
        <w:t>Les adresses .201 à .254 sont conservées en réserve pour des besoins futurs (imprimantes réseau, équipements spécifiques).</w:t>
      </w:r>
    </w:p>
    <w:p w14:paraId="436A4940" w14:textId="77777777" w:rsidR="009D11F6" w:rsidRDefault="00000000">
      <w:pPr>
        <w:spacing w:after="160"/>
        <w:jc w:val="both"/>
      </w:pPr>
      <w:r>
        <w:rPr>
          <w:color w:val="000000"/>
        </w:rPr>
        <w:t>Le choix d'un masque /24 uniforme privilégie la simplicité d'exploitation et la lisibilité du plan. Dans un contexte de production, un dimensionnement plus fin serait pertinent pour les agences : un /28 (14 hôtes utilisables) suffirait à couvrir les 5 postes et l'imprimante de chaque agence, et permettrait d'attribuer un sous-réseau distinct à chacune des 12 agences (par exemple 10.10.60.0/28, 10.10.60.16/28, etc.) tout en économisant l'espace d'adressage.</w:t>
      </w:r>
    </w:p>
    <w:p w14:paraId="5F890154" w14:textId="77777777" w:rsidR="009D11F6" w:rsidRDefault="00000000">
      <w:pPr>
        <w:pStyle w:val="Titre1"/>
      </w:pPr>
      <w:r>
        <w:t>2. Tableau des sous-réseaux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1274"/>
        <w:gridCol w:w="1520"/>
        <w:gridCol w:w="985"/>
        <w:gridCol w:w="1967"/>
        <w:gridCol w:w="1450"/>
      </w:tblGrid>
      <w:tr w:rsidR="009D11F6" w14:paraId="29CCC8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CEA1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CB89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Interface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pfSense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0078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Réseau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A9D4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Masque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E043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Passerelle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57AA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Plage DHCP</w:t>
            </w:r>
          </w:p>
        </w:tc>
      </w:tr>
      <w:tr w:rsidR="009D11F6" w14:paraId="444128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9691" w14:textId="77777777" w:rsidR="009D11F6" w:rsidRDefault="00000000">
            <w:r>
              <w:rPr>
                <w:color w:val="000000"/>
                <w:sz w:val="20"/>
                <w:szCs w:val="20"/>
              </w:rPr>
              <w:t>Serveurs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F537" w14:textId="77777777" w:rsidR="009D11F6" w:rsidRDefault="00000000">
            <w:r>
              <w:rPr>
                <w:color w:val="000000"/>
                <w:sz w:val="20"/>
                <w:szCs w:val="20"/>
              </w:rPr>
              <w:t>LAN (em1)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3632" w14:textId="77777777" w:rsidR="009D11F6" w:rsidRDefault="00000000">
            <w:r>
              <w:rPr>
                <w:color w:val="000000"/>
                <w:sz w:val="20"/>
                <w:szCs w:val="20"/>
              </w:rPr>
              <w:t>10.10.99.0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CF58" w14:textId="77777777" w:rsidR="009D11F6" w:rsidRDefault="00000000">
            <w:r>
              <w:rPr>
                <w:color w:val="000000"/>
                <w:sz w:val="20"/>
                <w:szCs w:val="20"/>
              </w:rPr>
              <w:t>/24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18C4" w14:textId="77777777" w:rsidR="009D11F6" w:rsidRDefault="00000000">
            <w:r>
              <w:rPr>
                <w:color w:val="000000"/>
                <w:sz w:val="20"/>
                <w:szCs w:val="20"/>
              </w:rPr>
              <w:t>10.10.99.1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0114" w14:textId="77777777" w:rsidR="009D11F6" w:rsidRDefault="00000000">
            <w:r>
              <w:rPr>
                <w:color w:val="000000"/>
                <w:sz w:val="20"/>
                <w:szCs w:val="20"/>
              </w:rPr>
              <w:t>— (statique)</w:t>
            </w:r>
          </w:p>
        </w:tc>
      </w:tr>
      <w:tr w:rsidR="009D11F6" w14:paraId="23C4BD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721E" w14:textId="77777777" w:rsidR="009D11F6" w:rsidRDefault="00000000">
            <w:r>
              <w:rPr>
                <w:color w:val="000000"/>
                <w:sz w:val="20"/>
                <w:szCs w:val="20"/>
              </w:rPr>
              <w:t>Direction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9436" w14:textId="77777777" w:rsidR="009D11F6" w:rsidRDefault="00000000">
            <w:r>
              <w:rPr>
                <w:color w:val="000000"/>
                <w:sz w:val="20"/>
                <w:szCs w:val="20"/>
              </w:rPr>
              <w:t>OPT1 (em2)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8EA5" w14:textId="77777777" w:rsidR="009D11F6" w:rsidRDefault="00000000">
            <w:r>
              <w:rPr>
                <w:color w:val="000000"/>
                <w:sz w:val="20"/>
                <w:szCs w:val="20"/>
              </w:rPr>
              <w:t>10.10.10.0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1E2A" w14:textId="77777777" w:rsidR="009D11F6" w:rsidRDefault="00000000">
            <w:r>
              <w:rPr>
                <w:color w:val="000000"/>
                <w:sz w:val="20"/>
                <w:szCs w:val="20"/>
              </w:rPr>
              <w:t>/24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2360" w14:textId="77777777" w:rsidR="009D11F6" w:rsidRDefault="00000000">
            <w:r>
              <w:rPr>
                <w:color w:val="000000"/>
                <w:sz w:val="20"/>
                <w:szCs w:val="20"/>
              </w:rPr>
              <w:t>10.10.10.1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E5DA" w14:textId="77777777" w:rsidR="009D11F6" w:rsidRDefault="00000000">
            <w:r>
              <w:rPr>
                <w:color w:val="000000"/>
                <w:sz w:val="20"/>
                <w:szCs w:val="20"/>
              </w:rPr>
              <w:t>.100 – .200</w:t>
            </w:r>
          </w:p>
        </w:tc>
      </w:tr>
      <w:tr w:rsidR="009D11F6" w14:paraId="028161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7CC9" w14:textId="77777777" w:rsidR="009D11F6" w:rsidRDefault="00000000">
            <w:r>
              <w:rPr>
                <w:color w:val="000000"/>
                <w:sz w:val="20"/>
                <w:szCs w:val="20"/>
              </w:rPr>
              <w:t>Commercial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00AA" w14:textId="77777777" w:rsidR="009D11F6" w:rsidRDefault="00000000">
            <w:r>
              <w:rPr>
                <w:color w:val="000000"/>
                <w:sz w:val="20"/>
                <w:szCs w:val="20"/>
              </w:rPr>
              <w:t>OPT2 (em3)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44D6" w14:textId="77777777" w:rsidR="009D11F6" w:rsidRDefault="00000000">
            <w:r>
              <w:rPr>
                <w:color w:val="000000"/>
                <w:sz w:val="20"/>
                <w:szCs w:val="20"/>
              </w:rPr>
              <w:t>10.10.20.0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9FBC" w14:textId="77777777" w:rsidR="009D11F6" w:rsidRDefault="00000000">
            <w:r>
              <w:rPr>
                <w:color w:val="000000"/>
                <w:sz w:val="20"/>
                <w:szCs w:val="20"/>
              </w:rPr>
              <w:t>/24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A88C" w14:textId="77777777" w:rsidR="009D11F6" w:rsidRDefault="00000000">
            <w:r>
              <w:rPr>
                <w:color w:val="000000"/>
                <w:sz w:val="20"/>
                <w:szCs w:val="20"/>
              </w:rPr>
              <w:t>10.10.20.1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ADA4" w14:textId="77777777" w:rsidR="009D11F6" w:rsidRDefault="00000000">
            <w:r>
              <w:rPr>
                <w:color w:val="000000"/>
                <w:sz w:val="20"/>
                <w:szCs w:val="20"/>
              </w:rPr>
              <w:t>.100 – .200</w:t>
            </w:r>
          </w:p>
        </w:tc>
      </w:tr>
      <w:tr w:rsidR="009D11F6" w14:paraId="504AA6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393B" w14:textId="77777777" w:rsidR="009D11F6" w:rsidRDefault="00000000">
            <w:r>
              <w:rPr>
                <w:color w:val="000000"/>
                <w:sz w:val="20"/>
                <w:szCs w:val="20"/>
              </w:rPr>
              <w:t>Com. &amp; Marketing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6380" w14:textId="77777777" w:rsidR="009D11F6" w:rsidRDefault="00000000">
            <w:r>
              <w:rPr>
                <w:color w:val="000000"/>
                <w:sz w:val="20"/>
                <w:szCs w:val="20"/>
              </w:rPr>
              <w:t>OPT3 (em4)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18E5" w14:textId="77777777" w:rsidR="009D11F6" w:rsidRDefault="00000000">
            <w:r>
              <w:rPr>
                <w:color w:val="000000"/>
                <w:sz w:val="20"/>
                <w:szCs w:val="20"/>
              </w:rPr>
              <w:t>10.10.30.0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B22D" w14:textId="77777777" w:rsidR="009D11F6" w:rsidRDefault="00000000">
            <w:r>
              <w:rPr>
                <w:color w:val="000000"/>
                <w:sz w:val="20"/>
                <w:szCs w:val="20"/>
              </w:rPr>
              <w:t>/24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4FE6" w14:textId="77777777" w:rsidR="009D11F6" w:rsidRDefault="00000000">
            <w:r>
              <w:rPr>
                <w:color w:val="000000"/>
                <w:sz w:val="20"/>
                <w:szCs w:val="20"/>
              </w:rPr>
              <w:t>10.10.30.1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0571" w14:textId="77777777" w:rsidR="009D11F6" w:rsidRDefault="00000000">
            <w:r>
              <w:rPr>
                <w:color w:val="000000"/>
                <w:sz w:val="20"/>
                <w:szCs w:val="20"/>
              </w:rPr>
              <w:t>.100 – .200</w:t>
            </w:r>
          </w:p>
        </w:tc>
      </w:tr>
      <w:tr w:rsidR="009D11F6" w14:paraId="78E551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5BA4" w14:textId="77777777" w:rsidR="009D11F6" w:rsidRDefault="00000000">
            <w:r>
              <w:rPr>
                <w:color w:val="000000"/>
                <w:sz w:val="20"/>
                <w:szCs w:val="20"/>
              </w:rPr>
              <w:t>Admin-RH-Juridique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9C6A" w14:textId="77777777" w:rsidR="009D11F6" w:rsidRDefault="00000000">
            <w:r>
              <w:rPr>
                <w:color w:val="000000"/>
                <w:sz w:val="20"/>
                <w:szCs w:val="20"/>
              </w:rPr>
              <w:t>OPT4 (em5)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4F52" w14:textId="77777777" w:rsidR="009D11F6" w:rsidRDefault="00000000">
            <w:r>
              <w:rPr>
                <w:color w:val="000000"/>
                <w:sz w:val="20"/>
                <w:szCs w:val="20"/>
              </w:rPr>
              <w:t>10.10.40.0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DB33" w14:textId="77777777" w:rsidR="009D11F6" w:rsidRDefault="00000000">
            <w:r>
              <w:rPr>
                <w:color w:val="000000"/>
                <w:sz w:val="20"/>
                <w:szCs w:val="20"/>
              </w:rPr>
              <w:t>/24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0845" w14:textId="77777777" w:rsidR="009D11F6" w:rsidRDefault="00000000">
            <w:r>
              <w:rPr>
                <w:color w:val="000000"/>
                <w:sz w:val="20"/>
                <w:szCs w:val="20"/>
              </w:rPr>
              <w:t>10.10.40.1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299E" w14:textId="77777777" w:rsidR="009D11F6" w:rsidRDefault="00000000">
            <w:r>
              <w:rPr>
                <w:color w:val="000000"/>
                <w:sz w:val="20"/>
                <w:szCs w:val="20"/>
              </w:rPr>
              <w:t>.100 – .200</w:t>
            </w:r>
          </w:p>
        </w:tc>
      </w:tr>
      <w:tr w:rsidR="009D11F6" w14:paraId="507E5B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A0A7" w14:textId="77777777" w:rsidR="009D11F6" w:rsidRDefault="00000000">
            <w:r>
              <w:rPr>
                <w:color w:val="000000"/>
                <w:sz w:val="20"/>
                <w:szCs w:val="20"/>
              </w:rPr>
              <w:t>IT et Support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D55A" w14:textId="77777777" w:rsidR="009D11F6" w:rsidRDefault="00000000">
            <w:r>
              <w:rPr>
                <w:color w:val="000000"/>
                <w:sz w:val="20"/>
                <w:szCs w:val="20"/>
              </w:rPr>
              <w:t>OPT5 (em6)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9764" w14:textId="77777777" w:rsidR="009D11F6" w:rsidRDefault="00000000">
            <w:r>
              <w:rPr>
                <w:color w:val="000000"/>
                <w:sz w:val="20"/>
                <w:szCs w:val="20"/>
              </w:rPr>
              <w:t>10.10.50.0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ABED" w14:textId="77777777" w:rsidR="009D11F6" w:rsidRDefault="00000000">
            <w:r>
              <w:rPr>
                <w:color w:val="000000"/>
                <w:sz w:val="20"/>
                <w:szCs w:val="20"/>
              </w:rPr>
              <w:t>/24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5958" w14:textId="77777777" w:rsidR="009D11F6" w:rsidRDefault="00000000">
            <w:r>
              <w:rPr>
                <w:color w:val="000000"/>
                <w:sz w:val="20"/>
                <w:szCs w:val="20"/>
              </w:rPr>
              <w:t>10.10.50.1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724A" w14:textId="77777777" w:rsidR="009D11F6" w:rsidRDefault="00000000">
            <w:r>
              <w:rPr>
                <w:color w:val="000000"/>
                <w:sz w:val="20"/>
                <w:szCs w:val="20"/>
              </w:rPr>
              <w:t>.100 – .200</w:t>
            </w:r>
          </w:p>
        </w:tc>
      </w:tr>
      <w:tr w:rsidR="009D11F6" w14:paraId="484FDC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3BD9" w14:textId="77777777" w:rsidR="009D11F6" w:rsidRDefault="00000000">
            <w:r>
              <w:rPr>
                <w:color w:val="000000"/>
                <w:sz w:val="20"/>
                <w:szCs w:val="20"/>
              </w:rPr>
              <w:t>Agence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AC42" w14:textId="77777777" w:rsidR="009D11F6" w:rsidRDefault="00000000">
            <w:r>
              <w:rPr>
                <w:color w:val="000000"/>
                <w:sz w:val="20"/>
                <w:szCs w:val="20"/>
              </w:rPr>
              <w:t>OPT6 (em7)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0AD6" w14:textId="77777777" w:rsidR="009D11F6" w:rsidRDefault="00000000">
            <w:r>
              <w:rPr>
                <w:color w:val="000000"/>
                <w:sz w:val="20"/>
                <w:szCs w:val="20"/>
              </w:rPr>
              <w:t>10.10.60.0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89AF" w14:textId="77777777" w:rsidR="009D11F6" w:rsidRDefault="00000000">
            <w:r>
              <w:rPr>
                <w:color w:val="000000"/>
                <w:sz w:val="20"/>
                <w:szCs w:val="20"/>
              </w:rPr>
              <w:t>/24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E587" w14:textId="77777777" w:rsidR="009D11F6" w:rsidRDefault="00000000">
            <w:r>
              <w:rPr>
                <w:color w:val="000000"/>
                <w:sz w:val="20"/>
                <w:szCs w:val="20"/>
              </w:rPr>
              <w:t>10.10.60.1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35B3" w14:textId="77777777" w:rsidR="009D11F6" w:rsidRDefault="00000000">
            <w:r>
              <w:rPr>
                <w:color w:val="000000"/>
                <w:sz w:val="20"/>
                <w:szCs w:val="20"/>
              </w:rPr>
              <w:t>.100 – .200</w:t>
            </w:r>
          </w:p>
        </w:tc>
      </w:tr>
      <w:tr w:rsidR="009D11F6" w14:paraId="4AE083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ECF0" w14:textId="77777777" w:rsidR="009D11F6" w:rsidRDefault="00000000">
            <w:r>
              <w:rPr>
                <w:color w:val="000000"/>
                <w:sz w:val="20"/>
                <w:szCs w:val="20"/>
              </w:rPr>
              <w:t>WAN (simulation Internet)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7D37" w14:textId="77777777" w:rsidR="009D11F6" w:rsidRDefault="00000000">
            <w:r>
              <w:rPr>
                <w:color w:val="000000"/>
                <w:sz w:val="20"/>
                <w:szCs w:val="20"/>
              </w:rPr>
              <w:t>WAN (em0)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9281" w14:textId="77777777" w:rsidR="009D11F6" w:rsidRDefault="00000000">
            <w:r>
              <w:rPr>
                <w:color w:val="000000"/>
                <w:sz w:val="20"/>
                <w:szCs w:val="20"/>
              </w:rPr>
              <w:t>192.168.195.0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2B70" w14:textId="77777777" w:rsidR="009D11F6" w:rsidRDefault="00000000">
            <w:r>
              <w:rPr>
                <w:color w:val="000000"/>
                <w:sz w:val="20"/>
                <w:szCs w:val="20"/>
              </w:rPr>
              <w:t>/24</w:t>
            </w:r>
          </w:p>
        </w:tc>
        <w:tc>
          <w:tcPr>
            <w:tcW w:w="2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59F4" w14:textId="77777777" w:rsidR="009D11F6" w:rsidRDefault="00000000">
            <w:r>
              <w:rPr>
                <w:color w:val="000000"/>
                <w:sz w:val="20"/>
                <w:szCs w:val="20"/>
              </w:rPr>
              <w:t>192.168.195.2 (NAT VMware)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BF8F" w14:textId="77777777" w:rsidR="009D11F6" w:rsidRDefault="00000000">
            <w:r>
              <w:rPr>
                <w:color w:val="000000"/>
                <w:sz w:val="20"/>
                <w:szCs w:val="20"/>
              </w:rPr>
              <w:t>DHCP VMware</w:t>
            </w:r>
          </w:p>
        </w:tc>
      </w:tr>
    </w:tbl>
    <w:p w14:paraId="22171D57" w14:textId="77777777" w:rsidR="009D11F6" w:rsidRDefault="009D11F6">
      <w:pPr>
        <w:spacing w:after="120"/>
      </w:pPr>
    </w:p>
    <w:p w14:paraId="6BCD6134" w14:textId="77777777" w:rsidR="009D11F6" w:rsidRDefault="00000000">
      <w:pPr>
        <w:spacing w:after="160"/>
        <w:jc w:val="both"/>
      </w:pPr>
      <w:r>
        <w:rPr>
          <w:color w:val="000000"/>
        </w:rPr>
        <w:t>Toutes les étendues DHCP sont hébergées sur SRV-YMMO et distribuent, en plus de l'adresse, la passerelle du segment (option 003) et le serveur DNS 10.10.99.10 (option 006). La durée de bail est fixée à 8 jours.</w:t>
      </w:r>
    </w:p>
    <w:p w14:paraId="4116F67C" w14:textId="77777777" w:rsidR="009D11F6" w:rsidRDefault="00000000">
      <w:pPr>
        <w:pStyle w:val="Titre1"/>
      </w:pPr>
      <w:r>
        <w:lastRenderedPageBreak/>
        <w:t>3. Adresses statiques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3"/>
        <w:gridCol w:w="1898"/>
        <w:gridCol w:w="1520"/>
        <w:gridCol w:w="1486"/>
        <w:gridCol w:w="2069"/>
      </w:tblGrid>
      <w:tr w:rsidR="009D11F6" w14:paraId="1611EE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D0C9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Équipement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6B6A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Adresse IP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846B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Passerelle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DE94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DNS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A836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9D11F6" w14:paraId="20FE5D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8272" w14:textId="77777777" w:rsidR="009D11F6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— LAN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2908" w14:textId="77777777" w:rsidR="009D11F6" w:rsidRDefault="00000000">
            <w:r>
              <w:rPr>
                <w:color w:val="000000"/>
                <w:sz w:val="20"/>
                <w:szCs w:val="20"/>
              </w:rPr>
              <w:t>10.10.99.1/24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D4AB" w14:textId="77777777" w:rsidR="009D11F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B03C" w14:textId="77777777" w:rsidR="009D11F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E16A" w14:textId="77777777" w:rsidR="009D11F6" w:rsidRDefault="00000000">
            <w:r>
              <w:rPr>
                <w:color w:val="000000"/>
                <w:sz w:val="20"/>
                <w:szCs w:val="20"/>
              </w:rPr>
              <w:t>Passerelle du réseau Serveurs</w:t>
            </w:r>
          </w:p>
        </w:tc>
      </w:tr>
      <w:tr w:rsidR="009D11F6" w14:paraId="494638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ED3E" w14:textId="77777777" w:rsidR="009D11F6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— OPT1 à OPT6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3F89" w14:textId="77777777" w:rsidR="009D11F6" w:rsidRDefault="00000000">
            <w:r>
              <w:rPr>
                <w:color w:val="000000"/>
                <w:sz w:val="20"/>
                <w:szCs w:val="20"/>
              </w:rPr>
              <w:t>10.10.X.1/24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46B5" w14:textId="77777777" w:rsidR="009D11F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62B8" w14:textId="77777777" w:rsidR="009D11F6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2C4C" w14:textId="77777777" w:rsidR="009D11F6" w:rsidRDefault="00000000">
            <w:r>
              <w:rPr>
                <w:color w:val="000000"/>
                <w:sz w:val="20"/>
                <w:szCs w:val="20"/>
              </w:rPr>
              <w:t>Passerelles des VLANs et de l'agence</w:t>
            </w:r>
          </w:p>
        </w:tc>
      </w:tr>
      <w:tr w:rsidR="009D11F6" w14:paraId="23F892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8443" w14:textId="77777777" w:rsidR="009D11F6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— WAN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C4B2" w14:textId="77777777" w:rsidR="009D11F6" w:rsidRDefault="00000000">
            <w:r>
              <w:rPr>
                <w:color w:val="000000"/>
                <w:sz w:val="20"/>
                <w:szCs w:val="20"/>
              </w:rPr>
              <w:t>DHCP (192.168.195.131)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D002" w14:textId="77777777" w:rsidR="009D11F6" w:rsidRDefault="00000000">
            <w:r>
              <w:rPr>
                <w:color w:val="000000"/>
                <w:sz w:val="20"/>
                <w:szCs w:val="20"/>
              </w:rPr>
              <w:t>192.168.195.2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B36C" w14:textId="77777777" w:rsidR="009D11F6" w:rsidRDefault="00000000">
            <w:r>
              <w:rPr>
                <w:color w:val="000000"/>
                <w:sz w:val="20"/>
                <w:szCs w:val="20"/>
              </w:rPr>
              <w:t>8.8.8.8 / 8.8.4.4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EFC8" w14:textId="77777777" w:rsidR="009D11F6" w:rsidRDefault="00000000">
            <w:r>
              <w:rPr>
                <w:color w:val="000000"/>
                <w:sz w:val="20"/>
                <w:szCs w:val="20"/>
              </w:rPr>
              <w:t>Sortie Internet (NAT)</w:t>
            </w:r>
          </w:p>
        </w:tc>
      </w:tr>
      <w:tr w:rsidR="009D11F6" w14:paraId="4FCD3A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EBEB" w14:textId="77777777" w:rsidR="009D11F6" w:rsidRDefault="00000000">
            <w:r>
              <w:rPr>
                <w:color w:val="000000"/>
                <w:sz w:val="20"/>
                <w:szCs w:val="20"/>
              </w:rPr>
              <w:t>SRV-YMMO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5C94" w14:textId="77777777" w:rsidR="009D11F6" w:rsidRDefault="00000000">
            <w:r>
              <w:rPr>
                <w:color w:val="000000"/>
                <w:sz w:val="20"/>
                <w:szCs w:val="20"/>
              </w:rPr>
              <w:t>10.10.99.10/24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7B2C" w14:textId="77777777" w:rsidR="009D11F6" w:rsidRDefault="00000000">
            <w:r>
              <w:rPr>
                <w:color w:val="000000"/>
                <w:sz w:val="20"/>
                <w:szCs w:val="20"/>
              </w:rPr>
              <w:t>10.10.99.1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25EB" w14:textId="77777777" w:rsidR="009D11F6" w:rsidRDefault="00000000">
            <w:r>
              <w:rPr>
                <w:color w:val="000000"/>
                <w:sz w:val="20"/>
                <w:szCs w:val="20"/>
              </w:rPr>
              <w:t>127.0.0.1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8788" w14:textId="77777777" w:rsidR="009D11F6" w:rsidRDefault="00000000">
            <w:r>
              <w:rPr>
                <w:color w:val="000000"/>
                <w:sz w:val="20"/>
                <w:szCs w:val="20"/>
              </w:rPr>
              <w:t>Contrôleur de domaine, DNS, DHCP, fichiers</w:t>
            </w:r>
          </w:p>
        </w:tc>
      </w:tr>
      <w:tr w:rsidR="009D11F6" w14:paraId="0F8B7B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0583" w14:textId="77777777" w:rsidR="009D11F6" w:rsidRDefault="00000000">
            <w:r>
              <w:rPr>
                <w:color w:val="000000"/>
                <w:sz w:val="20"/>
                <w:szCs w:val="20"/>
              </w:rPr>
              <w:t>Poste Siège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350D" w14:textId="77777777" w:rsidR="009D11F6" w:rsidRDefault="00000000">
            <w:r>
              <w:rPr>
                <w:color w:val="000000"/>
                <w:sz w:val="20"/>
                <w:szCs w:val="20"/>
              </w:rPr>
              <w:t>10.10.99.20/24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11FC" w14:textId="77777777" w:rsidR="009D11F6" w:rsidRDefault="00000000">
            <w:r>
              <w:rPr>
                <w:color w:val="000000"/>
                <w:sz w:val="20"/>
                <w:szCs w:val="20"/>
              </w:rPr>
              <w:t>10.10.99.1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B75A" w14:textId="77777777" w:rsidR="009D11F6" w:rsidRDefault="00000000">
            <w:r>
              <w:rPr>
                <w:color w:val="000000"/>
                <w:sz w:val="20"/>
                <w:szCs w:val="20"/>
              </w:rPr>
              <w:t>10.10.99.10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EA7C" w14:textId="77777777" w:rsidR="009D11F6" w:rsidRDefault="00000000">
            <w:r>
              <w:rPr>
                <w:color w:val="000000"/>
                <w:sz w:val="20"/>
                <w:szCs w:val="20"/>
              </w:rPr>
              <w:t>Poste client de test</w:t>
            </w:r>
          </w:p>
        </w:tc>
      </w:tr>
      <w:tr w:rsidR="009D11F6" w14:paraId="12B9C1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F41A" w14:textId="77777777" w:rsidR="009D11F6" w:rsidRDefault="00000000">
            <w:r>
              <w:rPr>
                <w:color w:val="000000"/>
                <w:sz w:val="20"/>
                <w:szCs w:val="20"/>
              </w:rPr>
              <w:t>SRV-WEB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8EAA" w14:textId="77777777" w:rsidR="009D11F6" w:rsidRDefault="00000000">
            <w:r>
              <w:rPr>
                <w:color w:val="000000"/>
                <w:sz w:val="20"/>
                <w:szCs w:val="20"/>
              </w:rPr>
              <w:t>10.10.99.30/24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0E75" w14:textId="77777777" w:rsidR="009D11F6" w:rsidRDefault="00000000">
            <w:r>
              <w:rPr>
                <w:color w:val="000000"/>
                <w:sz w:val="20"/>
                <w:szCs w:val="20"/>
              </w:rPr>
              <w:t>10.10.99.1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A4B3" w14:textId="77777777" w:rsidR="009D11F6" w:rsidRDefault="00000000">
            <w:r>
              <w:rPr>
                <w:color w:val="000000"/>
                <w:sz w:val="20"/>
                <w:szCs w:val="20"/>
              </w:rPr>
              <w:t>10.10.99.10</w:t>
            </w:r>
          </w:p>
        </w:tc>
        <w:tc>
          <w:tcPr>
            <w:tcW w:w="21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4D29" w14:textId="77777777" w:rsidR="009D11F6" w:rsidRDefault="00000000">
            <w:r>
              <w:rPr>
                <w:color w:val="000000"/>
                <w:sz w:val="20"/>
                <w:szCs w:val="20"/>
              </w:rPr>
              <w:t xml:space="preserve">Serveur applicatif </w:t>
            </w:r>
            <w:proofErr w:type="spellStart"/>
            <w:r>
              <w:rPr>
                <w:color w:val="000000"/>
                <w:sz w:val="20"/>
                <w:szCs w:val="20"/>
              </w:rPr>
              <w:t>Ymmo</w:t>
            </w:r>
            <w:proofErr w:type="spellEnd"/>
          </w:p>
        </w:tc>
      </w:tr>
    </w:tbl>
    <w:p w14:paraId="7B32373F" w14:textId="77777777" w:rsidR="009D11F6" w:rsidRDefault="009D11F6">
      <w:pPr>
        <w:spacing w:after="120"/>
      </w:pPr>
    </w:p>
    <w:p w14:paraId="507E5CB1" w14:textId="77777777" w:rsidR="009D11F6" w:rsidRDefault="00000000">
      <w:pPr>
        <w:spacing w:after="160"/>
        <w:jc w:val="both"/>
      </w:pPr>
      <w:r>
        <w:rPr>
          <w:color w:val="000000"/>
        </w:rPr>
        <w:t>SRV-YMMO utilise 127.0.0.1 comme serveur DNS car il héberge lui-même le service DNS du domaine : un contrôleur de domaine doit toujours s'interroger en premier pour la résolution de la zone Active Directory.</w:t>
      </w:r>
    </w:p>
    <w:p w14:paraId="1AB6CAA5" w14:textId="77777777" w:rsidR="009D11F6" w:rsidRDefault="00000000">
      <w:pPr>
        <w:pStyle w:val="Titre1"/>
      </w:pPr>
      <w:r>
        <w:t>4. Plan DNS</w:t>
      </w:r>
    </w:p>
    <w:p w14:paraId="7188D555" w14:textId="77777777" w:rsidR="009D11F6" w:rsidRDefault="00000000">
      <w:pPr>
        <w:spacing w:after="160"/>
        <w:jc w:val="both"/>
      </w:pPr>
      <w:r>
        <w:rPr>
          <w:color w:val="000000"/>
        </w:rPr>
        <w:t xml:space="preserve">La zone DNS principale est </w:t>
      </w:r>
      <w:proofErr w:type="spellStart"/>
      <w:proofErr w:type="gramStart"/>
      <w:r>
        <w:rPr>
          <w:color w:val="000000"/>
        </w:rPr>
        <w:t>ymmo.local</w:t>
      </w:r>
      <w:proofErr w:type="spellEnd"/>
      <w:proofErr w:type="gramEnd"/>
      <w:r>
        <w:rPr>
          <w:color w:val="000000"/>
        </w:rPr>
        <w:t>, hébergée sur SRV-YMMO et créée automatiquement lors de la promotion du contrôleur de domaine. Une zone de recherche inversée couvre le réseau 10.10.99.0/24. Les enregistrements remarquables sont les suivants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800"/>
        <w:gridCol w:w="1600"/>
        <w:gridCol w:w="4026"/>
      </w:tblGrid>
      <w:tr w:rsidR="009D11F6" w14:paraId="71EB84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2354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Enregistrement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1452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8094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9219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9D11F6" w14:paraId="52F538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3D23" w14:textId="77777777" w:rsidR="009D11F6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srv</w:t>
            </w:r>
            <w:proofErr w:type="gramEnd"/>
            <w:r>
              <w:rPr>
                <w:color w:val="000000"/>
                <w:sz w:val="20"/>
                <w:szCs w:val="20"/>
              </w:rPr>
              <w:t>-</w:t>
            </w:r>
            <w:proofErr w:type="gramStart"/>
            <w:r>
              <w:rPr>
                <w:color w:val="000000"/>
                <w:sz w:val="20"/>
                <w:szCs w:val="20"/>
              </w:rPr>
              <w:t>ymmo.ymmo</w:t>
            </w:r>
            <w:proofErr w:type="gramEnd"/>
            <w:r>
              <w:rPr>
                <w:color w:val="000000"/>
                <w:sz w:val="20"/>
                <w:szCs w:val="20"/>
              </w:rPr>
              <w:t>.local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4B72" w14:textId="77777777" w:rsidR="009D11F6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2543" w14:textId="77777777" w:rsidR="009D11F6" w:rsidRDefault="00000000">
            <w:r>
              <w:rPr>
                <w:color w:val="000000"/>
                <w:sz w:val="20"/>
                <w:szCs w:val="20"/>
              </w:rPr>
              <w:t>10.10.99.10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54CD" w14:textId="77777777" w:rsidR="009D11F6" w:rsidRDefault="00000000">
            <w:r>
              <w:rPr>
                <w:color w:val="000000"/>
                <w:sz w:val="20"/>
                <w:szCs w:val="20"/>
              </w:rPr>
              <w:t>Contrôleur de domaine, partages \\SRV-YMMO</w:t>
            </w:r>
          </w:p>
        </w:tc>
      </w:tr>
      <w:tr w:rsidR="009D11F6" w14:paraId="64CBB8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528A" w14:textId="77777777" w:rsidR="009D11F6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srv</w:t>
            </w:r>
            <w:proofErr w:type="gramEnd"/>
            <w:r>
              <w:rPr>
                <w:color w:val="000000"/>
                <w:sz w:val="20"/>
                <w:szCs w:val="20"/>
              </w:rPr>
              <w:t>-</w:t>
            </w:r>
            <w:proofErr w:type="gramStart"/>
            <w:r>
              <w:rPr>
                <w:color w:val="000000"/>
                <w:sz w:val="20"/>
                <w:szCs w:val="20"/>
              </w:rPr>
              <w:t>web.ymmo</w:t>
            </w:r>
            <w:proofErr w:type="gramEnd"/>
            <w:r>
              <w:rPr>
                <w:color w:val="000000"/>
                <w:sz w:val="20"/>
                <w:szCs w:val="20"/>
              </w:rPr>
              <w:t>.local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447B" w14:textId="77777777" w:rsidR="009D11F6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2668" w14:textId="77777777" w:rsidR="009D11F6" w:rsidRDefault="00000000">
            <w:r>
              <w:rPr>
                <w:color w:val="000000"/>
                <w:sz w:val="20"/>
                <w:szCs w:val="20"/>
              </w:rPr>
              <w:t>10.10.99.30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4A36" w14:textId="77777777" w:rsidR="009D11F6" w:rsidRDefault="00000000">
            <w:r>
              <w:rPr>
                <w:color w:val="000000"/>
                <w:sz w:val="20"/>
                <w:szCs w:val="20"/>
              </w:rPr>
              <w:t>Serveur applicatif</w:t>
            </w:r>
          </w:p>
        </w:tc>
      </w:tr>
      <w:tr w:rsidR="009D11F6" w14:paraId="554356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CF58" w14:textId="77777777" w:rsidR="009D11F6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app.ymmo</w:t>
            </w:r>
            <w:proofErr w:type="gramEnd"/>
            <w:r>
              <w:rPr>
                <w:color w:val="000000"/>
                <w:sz w:val="20"/>
                <w:szCs w:val="20"/>
              </w:rPr>
              <w:t>.local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49C5" w14:textId="77777777" w:rsidR="009D11F6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EC80" w14:textId="77777777" w:rsidR="009D11F6" w:rsidRDefault="00000000">
            <w:r>
              <w:rPr>
                <w:color w:val="000000"/>
                <w:sz w:val="20"/>
                <w:szCs w:val="20"/>
              </w:rPr>
              <w:t>10.10.99.30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AD7C" w14:textId="77777777" w:rsidR="009D11F6" w:rsidRDefault="00000000">
            <w:r>
              <w:rPr>
                <w:color w:val="000000"/>
                <w:sz w:val="20"/>
                <w:szCs w:val="20"/>
              </w:rPr>
              <w:t xml:space="preserve">Alias d'accès à la plateforme web </w:t>
            </w:r>
            <w:proofErr w:type="spellStart"/>
            <w:r>
              <w:rPr>
                <w:color w:val="000000"/>
                <w:sz w:val="20"/>
                <w:szCs w:val="20"/>
              </w:rPr>
              <w:t>Ymmo</w:t>
            </w:r>
            <w:proofErr w:type="spellEnd"/>
          </w:p>
        </w:tc>
      </w:tr>
      <w:tr w:rsidR="009D11F6" w14:paraId="33D1F5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C789" w14:textId="77777777" w:rsidR="009D11F6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pfsense.ymmo</w:t>
            </w:r>
            <w:proofErr w:type="gramEnd"/>
            <w:r>
              <w:rPr>
                <w:color w:val="000000"/>
                <w:sz w:val="20"/>
                <w:szCs w:val="20"/>
              </w:rPr>
              <w:t>.local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7B74" w14:textId="77777777" w:rsidR="009D11F6" w:rsidRDefault="00000000">
            <w:r>
              <w:rPr>
                <w:color w:val="000000"/>
                <w:sz w:val="20"/>
                <w:szCs w:val="20"/>
              </w:rPr>
              <w:t>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0330" w14:textId="77777777" w:rsidR="009D11F6" w:rsidRDefault="00000000">
            <w:r>
              <w:rPr>
                <w:color w:val="000000"/>
                <w:sz w:val="20"/>
                <w:szCs w:val="20"/>
              </w:rPr>
              <w:t>10.10.99.1</w:t>
            </w:r>
          </w:p>
        </w:tc>
        <w:tc>
          <w:tcPr>
            <w:tcW w:w="4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E716" w14:textId="77777777" w:rsidR="009D11F6" w:rsidRDefault="00000000">
            <w:r>
              <w:rPr>
                <w:color w:val="000000"/>
                <w:sz w:val="20"/>
                <w:szCs w:val="20"/>
              </w:rPr>
              <w:t>Interface d'administration du pare-feu</w:t>
            </w:r>
          </w:p>
        </w:tc>
      </w:tr>
    </w:tbl>
    <w:p w14:paraId="18C93300" w14:textId="77777777" w:rsidR="009D11F6" w:rsidRDefault="009D11F6">
      <w:pPr>
        <w:spacing w:after="120"/>
      </w:pPr>
    </w:p>
    <w:p w14:paraId="79B65718" w14:textId="77777777" w:rsidR="009D11F6" w:rsidRDefault="00000000">
      <w:pPr>
        <w:spacing w:after="160"/>
        <w:jc w:val="both"/>
      </w:pPr>
      <w:r>
        <w:rPr>
          <w:color w:val="000000"/>
        </w:rPr>
        <w:t xml:space="preserve">La résolution des noms externes (Internet) est assurée par des redirecteurs configurés sur le serveur DNS de SRV-YMMO vers 8.8.8.8, eux-mêmes relayés par le DNS Forwarder de </w:t>
      </w:r>
      <w:proofErr w:type="spellStart"/>
      <w:r>
        <w:rPr>
          <w:color w:val="000000"/>
        </w:rPr>
        <w:t>pfSense</w:t>
      </w:r>
      <w:proofErr w:type="spellEnd"/>
      <w:r>
        <w:rPr>
          <w:color w:val="000000"/>
        </w:rPr>
        <w:t xml:space="preserve"> (mode </w:t>
      </w:r>
      <w:proofErr w:type="spellStart"/>
      <w:r>
        <w:rPr>
          <w:color w:val="000000"/>
        </w:rPr>
        <w:t>forwarding</w:t>
      </w:r>
      <w:proofErr w:type="spellEnd"/>
      <w:r>
        <w:rPr>
          <w:color w:val="000000"/>
        </w:rPr>
        <w:t xml:space="preserve"> activé vers 8.8.8.8 et 8.8.4.4). Ainsi, les postes du domaine n'interrogent qu'un seul serveur DNS, SRV-YMMO, qui résout en interne la zone </w:t>
      </w:r>
      <w:proofErr w:type="spellStart"/>
      <w:proofErr w:type="gramStart"/>
      <w:r>
        <w:rPr>
          <w:color w:val="000000"/>
        </w:rPr>
        <w:t>ymmo.local</w:t>
      </w:r>
      <w:proofErr w:type="spellEnd"/>
      <w:proofErr w:type="gramEnd"/>
      <w:r>
        <w:rPr>
          <w:color w:val="000000"/>
        </w:rPr>
        <w:t xml:space="preserve"> et transfère le reste vers l'extérieur.</w:t>
      </w:r>
    </w:p>
    <w:p w14:paraId="46B41462" w14:textId="77777777" w:rsidR="008D6AFA" w:rsidRDefault="008D6AFA">
      <w:pPr>
        <w:pStyle w:val="Titre1"/>
      </w:pPr>
    </w:p>
    <w:p w14:paraId="6C293EE5" w14:textId="77777777" w:rsidR="008D6AFA" w:rsidRDefault="008D6AFA">
      <w:pPr>
        <w:pStyle w:val="Titre1"/>
      </w:pPr>
    </w:p>
    <w:p w14:paraId="1E5DFEC6" w14:textId="77777777" w:rsidR="008D6AFA" w:rsidRDefault="008D6AFA">
      <w:pPr>
        <w:pStyle w:val="Titre1"/>
      </w:pPr>
    </w:p>
    <w:p w14:paraId="63383A96" w14:textId="055EBBF9" w:rsidR="009D11F6" w:rsidRDefault="00000000">
      <w:pPr>
        <w:pStyle w:val="Titre1"/>
      </w:pPr>
      <w:r>
        <w:lastRenderedPageBreak/>
        <w:t>5. Flux applicatifs et ports</w:t>
      </w:r>
    </w:p>
    <w:p w14:paraId="7F2C8AE5" w14:textId="77777777" w:rsidR="009D11F6" w:rsidRDefault="00000000">
      <w:pPr>
        <w:spacing w:after="160"/>
        <w:jc w:val="both"/>
      </w:pPr>
      <w:r>
        <w:rPr>
          <w:color w:val="000000"/>
        </w:rPr>
        <w:t>Le tableau suivant récapitule les ports utilisés par les services de l'infrastructure, qui servent de base à la politique de filtrage décrite dans le document « Politique de sécurité ».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700"/>
        <w:gridCol w:w="2426"/>
        <w:gridCol w:w="2200"/>
      </w:tblGrid>
      <w:tr w:rsidR="009D11F6" w14:paraId="4F31B2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5D70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8168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Protocole / Port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4607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4CD1" w14:textId="77777777" w:rsidR="009D11F6" w:rsidRDefault="00000000">
            <w:r>
              <w:rPr>
                <w:b/>
                <w:bCs/>
                <w:color w:val="FFFFFF"/>
                <w:sz w:val="20"/>
                <w:szCs w:val="20"/>
              </w:rPr>
              <w:t>Clients</w:t>
            </w:r>
          </w:p>
        </w:tc>
      </w:tr>
      <w:tr w:rsidR="009D11F6" w14:paraId="6624D60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60DD" w14:textId="77777777" w:rsidR="009D11F6" w:rsidRDefault="00000000">
            <w:r>
              <w:rPr>
                <w:color w:val="000000"/>
                <w:sz w:val="20"/>
                <w:szCs w:val="20"/>
              </w:rPr>
              <w:t>DNS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CD08" w14:textId="77777777" w:rsidR="009D11F6" w:rsidRDefault="00000000">
            <w:r>
              <w:rPr>
                <w:color w:val="000000"/>
                <w:sz w:val="20"/>
                <w:szCs w:val="20"/>
              </w:rPr>
              <w:t>TCP+UDP 53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A86F" w14:textId="77777777" w:rsidR="009D11F6" w:rsidRDefault="00000000">
            <w:r>
              <w:rPr>
                <w:color w:val="000000"/>
                <w:sz w:val="20"/>
                <w:szCs w:val="20"/>
              </w:rPr>
              <w:t>10.10.99.10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A655" w14:textId="77777777" w:rsidR="009D11F6" w:rsidRDefault="00000000">
            <w:r>
              <w:rPr>
                <w:color w:val="000000"/>
                <w:sz w:val="20"/>
                <w:szCs w:val="20"/>
              </w:rPr>
              <w:t>Tous les segments</w:t>
            </w:r>
          </w:p>
        </w:tc>
      </w:tr>
      <w:tr w:rsidR="009D11F6" w14:paraId="443F99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1DD" w14:textId="77777777" w:rsidR="009D11F6" w:rsidRDefault="00000000">
            <w:r>
              <w:rPr>
                <w:color w:val="000000"/>
                <w:sz w:val="20"/>
                <w:szCs w:val="20"/>
              </w:rPr>
              <w:t>Kerberos (authentification AD)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E6C7" w14:textId="77777777" w:rsidR="009D11F6" w:rsidRDefault="00000000">
            <w:r>
              <w:rPr>
                <w:color w:val="000000"/>
                <w:sz w:val="20"/>
                <w:szCs w:val="20"/>
              </w:rPr>
              <w:t>TCP 88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0B74" w14:textId="77777777" w:rsidR="009D11F6" w:rsidRDefault="00000000">
            <w:r>
              <w:rPr>
                <w:color w:val="000000"/>
                <w:sz w:val="20"/>
                <w:szCs w:val="20"/>
              </w:rPr>
              <w:t>10.10.99.10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2C97" w14:textId="77777777" w:rsidR="009D11F6" w:rsidRDefault="00000000">
            <w:r>
              <w:rPr>
                <w:color w:val="000000"/>
                <w:sz w:val="20"/>
                <w:szCs w:val="20"/>
              </w:rPr>
              <w:t>Tous les segments</w:t>
            </w:r>
          </w:p>
        </w:tc>
      </w:tr>
      <w:tr w:rsidR="009D11F6" w14:paraId="26142BB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C017" w14:textId="77777777" w:rsidR="009D11F6" w:rsidRDefault="00000000">
            <w:r>
              <w:rPr>
                <w:color w:val="000000"/>
                <w:sz w:val="20"/>
                <w:szCs w:val="20"/>
              </w:rPr>
              <w:t>LDAP (annuaire)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134F" w14:textId="77777777" w:rsidR="009D11F6" w:rsidRDefault="00000000">
            <w:r>
              <w:rPr>
                <w:color w:val="000000"/>
                <w:sz w:val="20"/>
                <w:szCs w:val="20"/>
              </w:rPr>
              <w:t>TCP+UDP 389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BF8D" w14:textId="77777777" w:rsidR="009D11F6" w:rsidRDefault="00000000">
            <w:r>
              <w:rPr>
                <w:color w:val="000000"/>
                <w:sz w:val="20"/>
                <w:szCs w:val="20"/>
              </w:rPr>
              <w:t>10.10.99.10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55D1" w14:textId="77777777" w:rsidR="009D11F6" w:rsidRDefault="00000000">
            <w:r>
              <w:rPr>
                <w:color w:val="000000"/>
                <w:sz w:val="20"/>
                <w:szCs w:val="20"/>
              </w:rPr>
              <w:t>Tous les segments</w:t>
            </w:r>
          </w:p>
        </w:tc>
      </w:tr>
      <w:tr w:rsidR="009D11F6" w14:paraId="720A7A9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B776" w14:textId="77777777" w:rsidR="009D11F6" w:rsidRDefault="00000000">
            <w:r>
              <w:rPr>
                <w:color w:val="000000"/>
                <w:sz w:val="20"/>
                <w:szCs w:val="20"/>
              </w:rPr>
              <w:t>SMB (dossiers partagés)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1B9C" w14:textId="77777777" w:rsidR="009D11F6" w:rsidRDefault="00000000">
            <w:r>
              <w:rPr>
                <w:color w:val="000000"/>
                <w:sz w:val="20"/>
                <w:szCs w:val="20"/>
              </w:rPr>
              <w:t>TCP 445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FF52" w14:textId="77777777" w:rsidR="009D11F6" w:rsidRDefault="00000000">
            <w:r>
              <w:rPr>
                <w:color w:val="000000"/>
                <w:sz w:val="20"/>
                <w:szCs w:val="20"/>
              </w:rPr>
              <w:t>10.10.99.10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C9D9" w14:textId="77777777" w:rsidR="009D11F6" w:rsidRDefault="00000000">
            <w:r>
              <w:rPr>
                <w:color w:val="000000"/>
                <w:sz w:val="20"/>
                <w:szCs w:val="20"/>
              </w:rPr>
              <w:t>Tous les segments</w:t>
            </w:r>
          </w:p>
        </w:tc>
      </w:tr>
      <w:tr w:rsidR="009D11F6" w14:paraId="0750849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2796" w14:textId="77777777" w:rsidR="009D11F6" w:rsidRDefault="00000000">
            <w:r>
              <w:rPr>
                <w:color w:val="000000"/>
                <w:sz w:val="20"/>
                <w:szCs w:val="20"/>
              </w:rPr>
              <w:t>RDP (administration)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5D77" w14:textId="77777777" w:rsidR="009D11F6" w:rsidRDefault="00000000">
            <w:r>
              <w:rPr>
                <w:color w:val="000000"/>
                <w:sz w:val="20"/>
                <w:szCs w:val="20"/>
              </w:rPr>
              <w:t>TCP 3389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6C01" w14:textId="77777777" w:rsidR="009D11F6" w:rsidRDefault="00000000">
            <w:r>
              <w:rPr>
                <w:color w:val="000000"/>
                <w:sz w:val="20"/>
                <w:szCs w:val="20"/>
              </w:rPr>
              <w:t>10.10.99.0/24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5108" w14:textId="77777777" w:rsidR="009D11F6" w:rsidRDefault="00000000">
            <w:r>
              <w:rPr>
                <w:color w:val="000000"/>
                <w:sz w:val="20"/>
                <w:szCs w:val="20"/>
              </w:rPr>
              <w:t>Pôle IT et administration</w:t>
            </w:r>
          </w:p>
        </w:tc>
      </w:tr>
      <w:tr w:rsidR="009D11F6" w14:paraId="7D02D4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334F" w14:textId="77777777" w:rsidR="009D11F6" w:rsidRDefault="00000000">
            <w:r>
              <w:rPr>
                <w:color w:val="000000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000000"/>
                <w:sz w:val="20"/>
                <w:szCs w:val="20"/>
              </w:rPr>
              <w:t>Ymmo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(backend Node.js)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20FD" w14:textId="77777777" w:rsidR="009D11F6" w:rsidRDefault="00000000">
            <w:r>
              <w:rPr>
                <w:color w:val="000000"/>
                <w:sz w:val="20"/>
                <w:szCs w:val="20"/>
              </w:rPr>
              <w:t>TCP 3000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41BC" w14:textId="77777777" w:rsidR="009D11F6" w:rsidRDefault="00000000">
            <w:r>
              <w:rPr>
                <w:color w:val="000000"/>
                <w:sz w:val="20"/>
                <w:szCs w:val="20"/>
              </w:rPr>
              <w:t>10.10.99.30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8923" w14:textId="77777777" w:rsidR="009D11F6" w:rsidRDefault="00000000">
            <w:r>
              <w:rPr>
                <w:color w:val="000000"/>
                <w:sz w:val="20"/>
                <w:szCs w:val="20"/>
              </w:rPr>
              <w:t>Tous les segments</w:t>
            </w:r>
          </w:p>
        </w:tc>
      </w:tr>
      <w:tr w:rsidR="009D11F6" w14:paraId="3B91FB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F24B" w14:textId="77777777" w:rsidR="009D11F6" w:rsidRDefault="00000000">
            <w:r>
              <w:rPr>
                <w:color w:val="000000"/>
                <w:sz w:val="20"/>
                <w:szCs w:val="20"/>
              </w:rPr>
              <w:t>Frontend Ymmo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0D13" w14:textId="77777777" w:rsidR="009D11F6" w:rsidRDefault="00000000">
            <w:r>
              <w:rPr>
                <w:color w:val="000000"/>
                <w:sz w:val="20"/>
                <w:szCs w:val="20"/>
              </w:rPr>
              <w:t>TCP 8080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660C" w14:textId="77777777" w:rsidR="009D11F6" w:rsidRDefault="00000000">
            <w:r>
              <w:rPr>
                <w:color w:val="000000"/>
                <w:sz w:val="20"/>
                <w:szCs w:val="20"/>
              </w:rPr>
              <w:t>10.10.99.30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B386" w14:textId="77777777" w:rsidR="009D11F6" w:rsidRDefault="00000000">
            <w:r>
              <w:rPr>
                <w:color w:val="000000"/>
                <w:sz w:val="20"/>
                <w:szCs w:val="20"/>
              </w:rPr>
              <w:t>Tous les segments</w:t>
            </w:r>
          </w:p>
        </w:tc>
      </w:tr>
      <w:tr w:rsidR="009D11F6" w14:paraId="68584F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F6E6" w14:textId="77777777" w:rsidR="009D11F6" w:rsidRDefault="00000000">
            <w:r>
              <w:rPr>
                <w:color w:val="000000"/>
                <w:sz w:val="20"/>
                <w:szCs w:val="20"/>
              </w:rPr>
              <w:t>MySQL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C6C6" w14:textId="77777777" w:rsidR="009D11F6" w:rsidRDefault="00000000">
            <w:r>
              <w:rPr>
                <w:color w:val="000000"/>
                <w:sz w:val="20"/>
                <w:szCs w:val="20"/>
              </w:rPr>
              <w:t>TCP 3306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5F04" w14:textId="77777777" w:rsidR="009D11F6" w:rsidRDefault="00000000">
            <w:r>
              <w:rPr>
                <w:color w:val="000000"/>
                <w:sz w:val="20"/>
                <w:szCs w:val="20"/>
              </w:rPr>
              <w:t>127.0.0.1 (local à SRV-WEB)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E20F" w14:textId="77777777" w:rsidR="009D11F6" w:rsidRDefault="00000000">
            <w:r>
              <w:rPr>
                <w:color w:val="000000"/>
                <w:sz w:val="20"/>
                <w:szCs w:val="20"/>
              </w:rPr>
              <w:t>Backend uniquement</w:t>
            </w:r>
          </w:p>
        </w:tc>
      </w:tr>
      <w:tr w:rsidR="009D11F6" w14:paraId="232B5BD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9E49" w14:textId="77777777" w:rsidR="009D11F6" w:rsidRDefault="00000000">
            <w:r>
              <w:rPr>
                <w:color w:val="000000"/>
                <w:sz w:val="20"/>
                <w:szCs w:val="20"/>
              </w:rPr>
              <w:t xml:space="preserve">Administration </w:t>
            </w:r>
            <w:proofErr w:type="spell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0C52" w14:textId="77777777" w:rsidR="009D11F6" w:rsidRDefault="00000000">
            <w:r>
              <w:rPr>
                <w:color w:val="000000"/>
                <w:sz w:val="20"/>
                <w:szCs w:val="20"/>
              </w:rPr>
              <w:t>TCP 80 (HTTP)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694C" w14:textId="77777777" w:rsidR="009D11F6" w:rsidRDefault="00000000">
            <w:r>
              <w:rPr>
                <w:color w:val="000000"/>
                <w:sz w:val="20"/>
                <w:szCs w:val="20"/>
              </w:rPr>
              <w:t>10.10.99.1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7BB3" w14:textId="77777777" w:rsidR="009D11F6" w:rsidRDefault="00000000">
            <w:r>
              <w:rPr>
                <w:color w:val="000000"/>
                <w:sz w:val="20"/>
                <w:szCs w:val="20"/>
              </w:rPr>
              <w:t>Réseau Serveurs</w:t>
            </w:r>
          </w:p>
        </w:tc>
      </w:tr>
    </w:tbl>
    <w:p w14:paraId="51702552" w14:textId="77777777" w:rsidR="009D11F6" w:rsidRDefault="009D11F6">
      <w:pPr>
        <w:spacing w:after="120"/>
      </w:pPr>
    </w:p>
    <w:p w14:paraId="5654942D" w14:textId="77777777" w:rsidR="009D11F6" w:rsidRDefault="00000000">
      <w:pPr>
        <w:spacing w:after="160"/>
        <w:jc w:val="both"/>
      </w:pPr>
      <w:r>
        <w:rPr>
          <w:color w:val="000000"/>
        </w:rPr>
        <w:t>La base de données MySQL n'est pas exposée sur le réseau : le backend Node.js et MySQL résident sur la même machine (SRV-WEB) et communiquent en local, ce qui réduit la surface d'attaque.</w:t>
      </w:r>
    </w:p>
    <w:sectPr w:rsidR="009D11F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EB1EC" w14:textId="77777777" w:rsidR="00A14977" w:rsidRDefault="00A14977">
      <w:r>
        <w:separator/>
      </w:r>
    </w:p>
  </w:endnote>
  <w:endnote w:type="continuationSeparator" w:id="0">
    <w:p w14:paraId="1408BA57" w14:textId="77777777" w:rsidR="00A14977" w:rsidRDefault="00A14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EB29" w14:textId="77777777" w:rsidR="009D11F6" w:rsidRDefault="00000000">
    <w:pPr>
      <w:jc w:val="center"/>
    </w:pPr>
    <w:r>
      <w:rPr>
        <w:color w:val="777777"/>
        <w:sz w:val="18"/>
        <w:szCs w:val="18"/>
      </w:rPr>
      <w:t xml:space="preserve">Projet </w:t>
    </w:r>
    <w:proofErr w:type="spellStart"/>
    <w:r>
      <w:rPr>
        <w:color w:val="777777"/>
        <w:sz w:val="18"/>
        <w:szCs w:val="18"/>
      </w:rPr>
      <w:t>Ymmo</w:t>
    </w:r>
    <w:proofErr w:type="spellEnd"/>
    <w:r>
      <w:rPr>
        <w:color w:val="777777"/>
        <w:sz w:val="18"/>
        <w:szCs w:val="18"/>
      </w:rPr>
      <w:t xml:space="preserve"> — INFRA &amp; DEV —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8D6AFA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9753F" w14:textId="77777777" w:rsidR="00A14977" w:rsidRDefault="00A14977">
      <w:r>
        <w:separator/>
      </w:r>
    </w:p>
  </w:footnote>
  <w:footnote w:type="continuationSeparator" w:id="0">
    <w:p w14:paraId="30F5D19C" w14:textId="77777777" w:rsidR="00A14977" w:rsidRDefault="00A14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9D19D" w14:textId="77777777" w:rsidR="009D11F6" w:rsidRDefault="00000000">
    <w:pPr>
      <w:pBdr>
        <w:bottom w:val="single" w:sz="4" w:space="2" w:color="1F3864"/>
      </w:pBdr>
      <w:jc w:val="right"/>
    </w:pPr>
    <w:r>
      <w:rPr>
        <w:color w:val="777777"/>
        <w:sz w:val="18"/>
        <w:szCs w:val="18"/>
      </w:rPr>
      <w:t>Plan d'adressage 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57A8E"/>
    <w:multiLevelType w:val="hybridMultilevel"/>
    <w:tmpl w:val="F43063DA"/>
    <w:lvl w:ilvl="0" w:tplc="2B08361C">
      <w:start w:val="1"/>
      <w:numFmt w:val="decimal"/>
      <w:lvlText w:val="%1."/>
      <w:lvlJc w:val="left"/>
      <w:pPr>
        <w:ind w:left="720" w:hanging="360"/>
      </w:pPr>
    </w:lvl>
    <w:lvl w:ilvl="1" w:tplc="1C2ADEFE">
      <w:numFmt w:val="decimal"/>
      <w:lvlText w:val=""/>
      <w:lvlJc w:val="left"/>
    </w:lvl>
    <w:lvl w:ilvl="2" w:tplc="39A864EE">
      <w:numFmt w:val="decimal"/>
      <w:lvlText w:val=""/>
      <w:lvlJc w:val="left"/>
    </w:lvl>
    <w:lvl w:ilvl="3" w:tplc="74FE9AAA">
      <w:numFmt w:val="decimal"/>
      <w:lvlText w:val=""/>
      <w:lvlJc w:val="left"/>
    </w:lvl>
    <w:lvl w:ilvl="4" w:tplc="E474DE5E">
      <w:numFmt w:val="decimal"/>
      <w:lvlText w:val=""/>
      <w:lvlJc w:val="left"/>
    </w:lvl>
    <w:lvl w:ilvl="5" w:tplc="41C23124">
      <w:numFmt w:val="decimal"/>
      <w:lvlText w:val=""/>
      <w:lvlJc w:val="left"/>
    </w:lvl>
    <w:lvl w:ilvl="6" w:tplc="8B62D752">
      <w:numFmt w:val="decimal"/>
      <w:lvlText w:val=""/>
      <w:lvlJc w:val="left"/>
    </w:lvl>
    <w:lvl w:ilvl="7" w:tplc="26DC2CE2">
      <w:numFmt w:val="decimal"/>
      <w:lvlText w:val=""/>
      <w:lvlJc w:val="left"/>
    </w:lvl>
    <w:lvl w:ilvl="8" w:tplc="333CDD6C">
      <w:numFmt w:val="decimal"/>
      <w:lvlText w:val=""/>
      <w:lvlJc w:val="left"/>
    </w:lvl>
  </w:abstractNum>
  <w:abstractNum w:abstractNumId="1" w15:restartNumberingAfterBreak="0">
    <w:nsid w:val="1E292FF8"/>
    <w:multiLevelType w:val="hybridMultilevel"/>
    <w:tmpl w:val="F7E0E9EA"/>
    <w:lvl w:ilvl="0" w:tplc="7B3E8CDA">
      <w:start w:val="1"/>
      <w:numFmt w:val="bullet"/>
      <w:lvlText w:val="●"/>
      <w:lvlJc w:val="left"/>
      <w:pPr>
        <w:ind w:left="720" w:hanging="360"/>
      </w:pPr>
    </w:lvl>
    <w:lvl w:ilvl="1" w:tplc="0E4A887A">
      <w:start w:val="1"/>
      <w:numFmt w:val="bullet"/>
      <w:lvlText w:val="○"/>
      <w:lvlJc w:val="left"/>
      <w:pPr>
        <w:ind w:left="1440" w:hanging="360"/>
      </w:pPr>
    </w:lvl>
    <w:lvl w:ilvl="2" w:tplc="33360184">
      <w:start w:val="1"/>
      <w:numFmt w:val="bullet"/>
      <w:lvlText w:val="■"/>
      <w:lvlJc w:val="left"/>
      <w:pPr>
        <w:ind w:left="2160" w:hanging="360"/>
      </w:pPr>
    </w:lvl>
    <w:lvl w:ilvl="3" w:tplc="68422B9E">
      <w:start w:val="1"/>
      <w:numFmt w:val="bullet"/>
      <w:lvlText w:val="●"/>
      <w:lvlJc w:val="left"/>
      <w:pPr>
        <w:ind w:left="2880" w:hanging="360"/>
      </w:pPr>
    </w:lvl>
    <w:lvl w:ilvl="4" w:tplc="DAD48390">
      <w:start w:val="1"/>
      <w:numFmt w:val="bullet"/>
      <w:lvlText w:val="○"/>
      <w:lvlJc w:val="left"/>
      <w:pPr>
        <w:ind w:left="3600" w:hanging="360"/>
      </w:pPr>
    </w:lvl>
    <w:lvl w:ilvl="5" w:tplc="9B2695F0">
      <w:start w:val="1"/>
      <w:numFmt w:val="bullet"/>
      <w:lvlText w:val="■"/>
      <w:lvlJc w:val="left"/>
      <w:pPr>
        <w:ind w:left="4320" w:hanging="360"/>
      </w:pPr>
    </w:lvl>
    <w:lvl w:ilvl="6" w:tplc="A42EFF40">
      <w:start w:val="1"/>
      <w:numFmt w:val="bullet"/>
      <w:lvlText w:val="●"/>
      <w:lvlJc w:val="left"/>
      <w:pPr>
        <w:ind w:left="5040" w:hanging="360"/>
      </w:pPr>
    </w:lvl>
    <w:lvl w:ilvl="7" w:tplc="F3968C40">
      <w:start w:val="1"/>
      <w:numFmt w:val="bullet"/>
      <w:lvlText w:val="●"/>
      <w:lvlJc w:val="left"/>
      <w:pPr>
        <w:ind w:left="5760" w:hanging="360"/>
      </w:pPr>
    </w:lvl>
    <w:lvl w:ilvl="8" w:tplc="093829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FB6A53"/>
    <w:multiLevelType w:val="hybridMultilevel"/>
    <w:tmpl w:val="6164B748"/>
    <w:lvl w:ilvl="0" w:tplc="CFE03C18">
      <w:start w:val="1"/>
      <w:numFmt w:val="decimal"/>
      <w:lvlText w:val="%1."/>
      <w:lvlJc w:val="left"/>
      <w:pPr>
        <w:ind w:left="720" w:hanging="360"/>
      </w:pPr>
    </w:lvl>
    <w:lvl w:ilvl="1" w:tplc="F19CB596">
      <w:numFmt w:val="decimal"/>
      <w:lvlText w:val=""/>
      <w:lvlJc w:val="left"/>
    </w:lvl>
    <w:lvl w:ilvl="2" w:tplc="D18A25E4">
      <w:numFmt w:val="decimal"/>
      <w:lvlText w:val=""/>
      <w:lvlJc w:val="left"/>
    </w:lvl>
    <w:lvl w:ilvl="3" w:tplc="E5DE1776">
      <w:numFmt w:val="decimal"/>
      <w:lvlText w:val=""/>
      <w:lvlJc w:val="left"/>
    </w:lvl>
    <w:lvl w:ilvl="4" w:tplc="75A6E2CC">
      <w:numFmt w:val="decimal"/>
      <w:lvlText w:val=""/>
      <w:lvlJc w:val="left"/>
    </w:lvl>
    <w:lvl w:ilvl="5" w:tplc="5D305FD8">
      <w:numFmt w:val="decimal"/>
      <w:lvlText w:val=""/>
      <w:lvlJc w:val="left"/>
    </w:lvl>
    <w:lvl w:ilvl="6" w:tplc="36C693EA">
      <w:numFmt w:val="decimal"/>
      <w:lvlText w:val=""/>
      <w:lvlJc w:val="left"/>
    </w:lvl>
    <w:lvl w:ilvl="7" w:tplc="1AAEE29E">
      <w:numFmt w:val="decimal"/>
      <w:lvlText w:val=""/>
      <w:lvlJc w:val="left"/>
    </w:lvl>
    <w:lvl w:ilvl="8" w:tplc="594E79F8">
      <w:numFmt w:val="decimal"/>
      <w:lvlText w:val=""/>
      <w:lvlJc w:val="left"/>
    </w:lvl>
  </w:abstractNum>
  <w:abstractNum w:abstractNumId="3" w15:restartNumberingAfterBreak="0">
    <w:nsid w:val="4AA55855"/>
    <w:multiLevelType w:val="hybridMultilevel"/>
    <w:tmpl w:val="F94A206C"/>
    <w:lvl w:ilvl="0" w:tplc="36D26C80">
      <w:start w:val="1"/>
      <w:numFmt w:val="decimal"/>
      <w:lvlText w:val="%1."/>
      <w:lvlJc w:val="left"/>
      <w:pPr>
        <w:ind w:left="720" w:hanging="360"/>
      </w:pPr>
    </w:lvl>
    <w:lvl w:ilvl="1" w:tplc="D53C0524">
      <w:numFmt w:val="decimal"/>
      <w:lvlText w:val=""/>
      <w:lvlJc w:val="left"/>
    </w:lvl>
    <w:lvl w:ilvl="2" w:tplc="70969B32">
      <w:numFmt w:val="decimal"/>
      <w:lvlText w:val=""/>
      <w:lvlJc w:val="left"/>
    </w:lvl>
    <w:lvl w:ilvl="3" w:tplc="7CB8072C">
      <w:numFmt w:val="decimal"/>
      <w:lvlText w:val=""/>
      <w:lvlJc w:val="left"/>
    </w:lvl>
    <w:lvl w:ilvl="4" w:tplc="6EEE1F40">
      <w:numFmt w:val="decimal"/>
      <w:lvlText w:val=""/>
      <w:lvlJc w:val="left"/>
    </w:lvl>
    <w:lvl w:ilvl="5" w:tplc="5ABEC33C">
      <w:numFmt w:val="decimal"/>
      <w:lvlText w:val=""/>
      <w:lvlJc w:val="left"/>
    </w:lvl>
    <w:lvl w:ilvl="6" w:tplc="5F8CD35E">
      <w:numFmt w:val="decimal"/>
      <w:lvlText w:val=""/>
      <w:lvlJc w:val="left"/>
    </w:lvl>
    <w:lvl w:ilvl="7" w:tplc="4954856C">
      <w:numFmt w:val="decimal"/>
      <w:lvlText w:val=""/>
      <w:lvlJc w:val="left"/>
    </w:lvl>
    <w:lvl w:ilvl="8" w:tplc="E0FCE5EA">
      <w:numFmt w:val="decimal"/>
      <w:lvlText w:val=""/>
      <w:lvlJc w:val="left"/>
    </w:lvl>
  </w:abstractNum>
  <w:abstractNum w:abstractNumId="4" w15:restartNumberingAfterBreak="0">
    <w:nsid w:val="5C6F5F66"/>
    <w:multiLevelType w:val="hybridMultilevel"/>
    <w:tmpl w:val="3392F006"/>
    <w:lvl w:ilvl="0" w:tplc="C5AE5EA4">
      <w:start w:val="1"/>
      <w:numFmt w:val="decimal"/>
      <w:lvlText w:val="%1."/>
      <w:lvlJc w:val="left"/>
      <w:pPr>
        <w:ind w:left="720" w:hanging="360"/>
      </w:pPr>
    </w:lvl>
    <w:lvl w:ilvl="1" w:tplc="3DF65E78">
      <w:numFmt w:val="decimal"/>
      <w:lvlText w:val=""/>
      <w:lvlJc w:val="left"/>
    </w:lvl>
    <w:lvl w:ilvl="2" w:tplc="7E0AEC64">
      <w:numFmt w:val="decimal"/>
      <w:lvlText w:val=""/>
      <w:lvlJc w:val="left"/>
    </w:lvl>
    <w:lvl w:ilvl="3" w:tplc="761A2FE4">
      <w:numFmt w:val="decimal"/>
      <w:lvlText w:val=""/>
      <w:lvlJc w:val="left"/>
    </w:lvl>
    <w:lvl w:ilvl="4" w:tplc="912CE8E6">
      <w:numFmt w:val="decimal"/>
      <w:lvlText w:val=""/>
      <w:lvlJc w:val="left"/>
    </w:lvl>
    <w:lvl w:ilvl="5" w:tplc="84E258CE">
      <w:numFmt w:val="decimal"/>
      <w:lvlText w:val=""/>
      <w:lvlJc w:val="left"/>
    </w:lvl>
    <w:lvl w:ilvl="6" w:tplc="59D8261C">
      <w:numFmt w:val="decimal"/>
      <w:lvlText w:val=""/>
      <w:lvlJc w:val="left"/>
    </w:lvl>
    <w:lvl w:ilvl="7" w:tplc="43F09CAA">
      <w:numFmt w:val="decimal"/>
      <w:lvlText w:val=""/>
      <w:lvlJc w:val="left"/>
    </w:lvl>
    <w:lvl w:ilvl="8" w:tplc="8F8A180C">
      <w:numFmt w:val="decimal"/>
      <w:lvlText w:val=""/>
      <w:lvlJc w:val="left"/>
    </w:lvl>
  </w:abstractNum>
  <w:abstractNum w:abstractNumId="5" w15:restartNumberingAfterBreak="0">
    <w:nsid w:val="62D42F54"/>
    <w:multiLevelType w:val="hybridMultilevel"/>
    <w:tmpl w:val="EB0841F0"/>
    <w:lvl w:ilvl="0" w:tplc="FDE28104">
      <w:start w:val="1"/>
      <w:numFmt w:val="decimal"/>
      <w:lvlText w:val="%1."/>
      <w:lvlJc w:val="left"/>
      <w:pPr>
        <w:ind w:left="720" w:hanging="360"/>
      </w:pPr>
    </w:lvl>
    <w:lvl w:ilvl="1" w:tplc="06AAEE9C">
      <w:numFmt w:val="decimal"/>
      <w:lvlText w:val=""/>
      <w:lvlJc w:val="left"/>
    </w:lvl>
    <w:lvl w:ilvl="2" w:tplc="619E83DC">
      <w:numFmt w:val="decimal"/>
      <w:lvlText w:val=""/>
      <w:lvlJc w:val="left"/>
    </w:lvl>
    <w:lvl w:ilvl="3" w:tplc="3112D9FC">
      <w:numFmt w:val="decimal"/>
      <w:lvlText w:val=""/>
      <w:lvlJc w:val="left"/>
    </w:lvl>
    <w:lvl w:ilvl="4" w:tplc="3A6E1910">
      <w:numFmt w:val="decimal"/>
      <w:lvlText w:val=""/>
      <w:lvlJc w:val="left"/>
    </w:lvl>
    <w:lvl w:ilvl="5" w:tplc="EA02F7DA">
      <w:numFmt w:val="decimal"/>
      <w:lvlText w:val=""/>
      <w:lvlJc w:val="left"/>
    </w:lvl>
    <w:lvl w:ilvl="6" w:tplc="EEE0BE14">
      <w:numFmt w:val="decimal"/>
      <w:lvlText w:val=""/>
      <w:lvlJc w:val="left"/>
    </w:lvl>
    <w:lvl w:ilvl="7" w:tplc="97668E9E">
      <w:numFmt w:val="decimal"/>
      <w:lvlText w:val=""/>
      <w:lvlJc w:val="left"/>
    </w:lvl>
    <w:lvl w:ilvl="8" w:tplc="E956046C">
      <w:numFmt w:val="decimal"/>
      <w:lvlText w:val=""/>
      <w:lvlJc w:val="left"/>
    </w:lvl>
  </w:abstractNum>
  <w:abstractNum w:abstractNumId="6" w15:restartNumberingAfterBreak="0">
    <w:nsid w:val="62F64375"/>
    <w:multiLevelType w:val="hybridMultilevel"/>
    <w:tmpl w:val="3D1E3BCE"/>
    <w:lvl w:ilvl="0" w:tplc="AA96B33C">
      <w:start w:val="1"/>
      <w:numFmt w:val="bullet"/>
      <w:lvlText w:val="•"/>
      <w:lvlJc w:val="left"/>
      <w:pPr>
        <w:ind w:left="720" w:hanging="360"/>
      </w:pPr>
    </w:lvl>
    <w:lvl w:ilvl="1" w:tplc="80B2B1F8">
      <w:start w:val="1"/>
      <w:numFmt w:val="bullet"/>
      <w:lvlText w:val="◦"/>
      <w:lvlJc w:val="left"/>
      <w:pPr>
        <w:ind w:left="1200" w:hanging="360"/>
      </w:pPr>
    </w:lvl>
    <w:lvl w:ilvl="2" w:tplc="E9B6A664">
      <w:numFmt w:val="decimal"/>
      <w:lvlText w:val=""/>
      <w:lvlJc w:val="left"/>
    </w:lvl>
    <w:lvl w:ilvl="3" w:tplc="BE5C679A">
      <w:numFmt w:val="decimal"/>
      <w:lvlText w:val=""/>
      <w:lvlJc w:val="left"/>
    </w:lvl>
    <w:lvl w:ilvl="4" w:tplc="FD46337E">
      <w:numFmt w:val="decimal"/>
      <w:lvlText w:val=""/>
      <w:lvlJc w:val="left"/>
    </w:lvl>
    <w:lvl w:ilvl="5" w:tplc="CFFC777C">
      <w:numFmt w:val="decimal"/>
      <w:lvlText w:val=""/>
      <w:lvlJc w:val="left"/>
    </w:lvl>
    <w:lvl w:ilvl="6" w:tplc="6BA040C8">
      <w:numFmt w:val="decimal"/>
      <w:lvlText w:val=""/>
      <w:lvlJc w:val="left"/>
    </w:lvl>
    <w:lvl w:ilvl="7" w:tplc="85605C56">
      <w:numFmt w:val="decimal"/>
      <w:lvlText w:val=""/>
      <w:lvlJc w:val="left"/>
    </w:lvl>
    <w:lvl w:ilvl="8" w:tplc="C178AFCC">
      <w:numFmt w:val="decimal"/>
      <w:lvlText w:val=""/>
      <w:lvlJc w:val="left"/>
    </w:lvl>
  </w:abstractNum>
  <w:abstractNum w:abstractNumId="7" w15:restartNumberingAfterBreak="0">
    <w:nsid w:val="736F2E4A"/>
    <w:multiLevelType w:val="hybridMultilevel"/>
    <w:tmpl w:val="2674A848"/>
    <w:lvl w:ilvl="0" w:tplc="4EEC27F6">
      <w:start w:val="1"/>
      <w:numFmt w:val="decimal"/>
      <w:lvlText w:val="%1."/>
      <w:lvlJc w:val="left"/>
      <w:pPr>
        <w:ind w:left="720" w:hanging="360"/>
      </w:pPr>
    </w:lvl>
    <w:lvl w:ilvl="1" w:tplc="585EA73E">
      <w:numFmt w:val="decimal"/>
      <w:lvlText w:val=""/>
      <w:lvlJc w:val="left"/>
    </w:lvl>
    <w:lvl w:ilvl="2" w:tplc="88905D6A">
      <w:numFmt w:val="decimal"/>
      <w:lvlText w:val=""/>
      <w:lvlJc w:val="left"/>
    </w:lvl>
    <w:lvl w:ilvl="3" w:tplc="04884AB8">
      <w:numFmt w:val="decimal"/>
      <w:lvlText w:val=""/>
      <w:lvlJc w:val="left"/>
    </w:lvl>
    <w:lvl w:ilvl="4" w:tplc="F7064A38">
      <w:numFmt w:val="decimal"/>
      <w:lvlText w:val=""/>
      <w:lvlJc w:val="left"/>
    </w:lvl>
    <w:lvl w:ilvl="5" w:tplc="D2BA9F46">
      <w:numFmt w:val="decimal"/>
      <w:lvlText w:val=""/>
      <w:lvlJc w:val="left"/>
    </w:lvl>
    <w:lvl w:ilvl="6" w:tplc="B31E0C52">
      <w:numFmt w:val="decimal"/>
      <w:lvlText w:val=""/>
      <w:lvlJc w:val="left"/>
    </w:lvl>
    <w:lvl w:ilvl="7" w:tplc="25B62FE8">
      <w:numFmt w:val="decimal"/>
      <w:lvlText w:val=""/>
      <w:lvlJc w:val="left"/>
    </w:lvl>
    <w:lvl w:ilvl="8" w:tplc="68201E26">
      <w:numFmt w:val="decimal"/>
      <w:lvlText w:val=""/>
      <w:lvlJc w:val="left"/>
    </w:lvl>
  </w:abstractNum>
  <w:num w:numId="1" w16cid:durableId="767316063">
    <w:abstractNumId w:val="1"/>
    <w:lvlOverride w:ilvl="0">
      <w:startOverride w:val="1"/>
    </w:lvlOverride>
  </w:num>
  <w:num w:numId="2" w16cid:durableId="167807510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1F6"/>
    <w:rsid w:val="00352D7C"/>
    <w:rsid w:val="008D6AFA"/>
    <w:rsid w:val="009D11F6"/>
    <w:rsid w:val="00A1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8C1E8"/>
  <w15:docId w15:val="{71FA1564-FE51-4B0D-A438-0B9C4A54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260" w:after="160"/>
      <w:outlineLvl w:val="1"/>
    </w:pPr>
    <w:rPr>
      <w:b/>
      <w:bCs/>
      <w:color w:val="2E5395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790</Words>
  <Characters>4349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RIBEIRO Thomas</cp:lastModifiedBy>
  <cp:revision>2</cp:revision>
  <dcterms:created xsi:type="dcterms:W3CDTF">2026-06-10T18:54:00Z</dcterms:created>
  <dcterms:modified xsi:type="dcterms:W3CDTF">2026-06-12T08:39:00Z</dcterms:modified>
</cp:coreProperties>
</file>