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91B7" w14:textId="77777777" w:rsidR="00302D28" w:rsidRPr="00302D28" w:rsidRDefault="00302D28" w:rsidP="00302D28">
      <w:pPr>
        <w:jc w:val="center"/>
        <w:rPr>
          <w:rFonts w:ascii="Arial" w:hAnsi="Arial" w:cs="Arial"/>
          <w:b/>
          <w:sz w:val="28"/>
          <w:szCs w:val="28"/>
        </w:rPr>
      </w:pPr>
      <w:r w:rsidRPr="00302D28">
        <w:rPr>
          <w:rFonts w:ascii="Arial" w:hAnsi="Arial" w:cs="Arial"/>
          <w:b/>
          <w:sz w:val="28"/>
          <w:szCs w:val="28"/>
        </w:rPr>
        <w:t>3.2 - Colas</w:t>
      </w:r>
    </w:p>
    <w:p w14:paraId="2F51FF29" w14:textId="77777777" w:rsidR="00302D28" w:rsidRDefault="00302D28" w:rsidP="00302D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Qué es una Cola</w:t>
      </w:r>
    </w:p>
    <w:p w14:paraId="77B6A507" w14:textId="77777777" w:rsidR="00302D28" w:rsidRDefault="00B163BB" w:rsidP="00B163B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63BB">
        <w:rPr>
          <w:rFonts w:ascii="Arial" w:hAnsi="Arial" w:cs="Arial"/>
          <w:sz w:val="24"/>
          <w:szCs w:val="24"/>
        </w:rPr>
        <w:t>Las colas son llamadas también estructuras FIFO (</w:t>
      </w:r>
      <w:proofErr w:type="spellStart"/>
      <w:r w:rsidRPr="00B163BB">
        <w:rPr>
          <w:rFonts w:ascii="Arial" w:hAnsi="Arial" w:cs="Arial"/>
          <w:sz w:val="24"/>
          <w:szCs w:val="24"/>
        </w:rPr>
        <w:t>first</w:t>
      </w:r>
      <w:proofErr w:type="spellEnd"/>
      <w:r w:rsidRPr="00B163BB">
        <w:rPr>
          <w:rFonts w:ascii="Arial" w:hAnsi="Arial" w:cs="Arial"/>
          <w:sz w:val="24"/>
          <w:szCs w:val="24"/>
        </w:rPr>
        <w:t xml:space="preserve">-in, </w:t>
      </w:r>
      <w:proofErr w:type="spellStart"/>
      <w:r w:rsidRPr="00B163BB">
        <w:rPr>
          <w:rFonts w:ascii="Arial" w:hAnsi="Arial" w:cs="Arial"/>
          <w:sz w:val="24"/>
          <w:szCs w:val="24"/>
        </w:rPr>
        <w:t>first-out</w:t>
      </w:r>
      <w:proofErr w:type="spellEnd"/>
      <w:r w:rsidRPr="00B163BB">
        <w:rPr>
          <w:rFonts w:ascii="Arial" w:hAnsi="Arial" w:cs="Arial"/>
          <w:sz w:val="24"/>
          <w:szCs w:val="24"/>
        </w:rPr>
        <w:t>, primero en entrar, primero en salir). Sus aplicaciones son numerosas: colas de las tareas realizadas por una impresora, acceso a almacenamiento en disco, sistema compartido y uso del CPU. Como su definición lo dice, en una cola los elementos deben insertarse por la final de la cola y eliminarse por el frente, así se cumple la definición primero en entrar, primero en salir. Gráficamente una cola puede representarse de la siguiente manera:</w:t>
      </w:r>
    </w:p>
    <w:p w14:paraId="34E5F548" w14:textId="77777777" w:rsidR="00B163BB" w:rsidRPr="00B163BB" w:rsidRDefault="00B163BB" w:rsidP="00B163B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 wp14:anchorId="4CDA702A" wp14:editId="730DE3C8">
            <wp:extent cx="4286250" cy="11403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4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F88D2" w14:textId="77777777" w:rsidR="00302D28" w:rsidRDefault="00302D28" w:rsidP="00B163B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02D28">
        <w:rPr>
          <w:rFonts w:ascii="Arial" w:hAnsi="Arial" w:cs="Arial"/>
          <w:b/>
          <w:sz w:val="24"/>
          <w:szCs w:val="24"/>
        </w:rPr>
        <w:t>Clasificaciones de las Colas (simple, doble=</w:t>
      </w:r>
      <w:proofErr w:type="spellStart"/>
      <w:r w:rsidRPr="00302D28">
        <w:rPr>
          <w:rFonts w:ascii="Arial" w:hAnsi="Arial" w:cs="Arial"/>
          <w:b/>
          <w:sz w:val="24"/>
          <w:szCs w:val="24"/>
        </w:rPr>
        <w:t>bicola</w:t>
      </w:r>
      <w:proofErr w:type="spellEnd"/>
      <w:r w:rsidRPr="00302D28">
        <w:rPr>
          <w:rFonts w:ascii="Arial" w:hAnsi="Arial" w:cs="Arial"/>
          <w:b/>
          <w:sz w:val="24"/>
          <w:szCs w:val="24"/>
        </w:rPr>
        <w:t xml:space="preserve">, circular, prioridades). </w:t>
      </w:r>
    </w:p>
    <w:p w14:paraId="0A30CCF0" w14:textId="77777777" w:rsidR="00B163BB" w:rsidRDefault="00B163BB" w:rsidP="00B163B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 simple: </w:t>
      </w:r>
      <w:r w:rsidRPr="00B163BB">
        <w:rPr>
          <w:rFonts w:ascii="Arial" w:hAnsi="Arial" w:cs="Arial"/>
          <w:sz w:val="24"/>
          <w:szCs w:val="24"/>
        </w:rPr>
        <w:t xml:space="preserve">Se inserta por un sitio y se saca por otro, en el caso de la cola simple se inserta por el final y se saca por el principio. Para gestionar este tipo de cola hay que recordar siempre cual es el siguiente elemento que se va a leer y </w:t>
      </w:r>
      <w:proofErr w:type="spellStart"/>
      <w:r w:rsidRPr="00B163BB">
        <w:rPr>
          <w:rFonts w:ascii="Arial" w:hAnsi="Arial" w:cs="Arial"/>
          <w:sz w:val="24"/>
          <w:szCs w:val="24"/>
        </w:rPr>
        <w:t>cual</w:t>
      </w:r>
      <w:proofErr w:type="spellEnd"/>
      <w:r w:rsidRPr="00B163BB">
        <w:rPr>
          <w:rFonts w:ascii="Arial" w:hAnsi="Arial" w:cs="Arial"/>
          <w:sz w:val="24"/>
          <w:szCs w:val="24"/>
        </w:rPr>
        <w:t xml:space="preserve"> es el último elemento que se ha introducido.</w:t>
      </w:r>
    </w:p>
    <w:p w14:paraId="0D32D55A" w14:textId="77777777" w:rsidR="00B163BB" w:rsidRDefault="00B163BB" w:rsidP="00B163B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63BB">
        <w:rPr>
          <w:rFonts w:ascii="Arial" w:hAnsi="Arial" w:cs="Arial"/>
          <w:b/>
          <w:sz w:val="24"/>
          <w:szCs w:val="24"/>
        </w:rPr>
        <w:t>Colas dobles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B163BB">
        <w:rPr>
          <w:rFonts w:ascii="Arial" w:hAnsi="Arial" w:cs="Arial"/>
          <w:sz w:val="24"/>
          <w:szCs w:val="24"/>
        </w:rPr>
        <w:t>Permiten realizar las operaciones de inserción y eliminación por cualquiera de sus extremos.</w:t>
      </w:r>
      <w:r>
        <w:rPr>
          <w:rFonts w:ascii="Arial" w:hAnsi="Arial" w:cs="Arial"/>
          <w:sz w:val="24"/>
          <w:szCs w:val="24"/>
        </w:rPr>
        <w:t xml:space="preserve"> </w:t>
      </w:r>
      <w:r w:rsidRPr="00B163BB">
        <w:rPr>
          <w:rFonts w:ascii="Arial" w:hAnsi="Arial" w:cs="Arial"/>
          <w:sz w:val="24"/>
          <w:szCs w:val="24"/>
        </w:rPr>
        <w:t>Una cola doble también puede ser circular, en dicho caso, será necesario que los métodos de inserción y eliminación (sobre cualquiera de los métodos de inserción y eliminación (sobre cualquiera de los extremos) considere el movimiento adecuado de los punteros</w:t>
      </w:r>
      <w:r>
        <w:rPr>
          <w:rFonts w:ascii="Arial" w:hAnsi="Arial" w:cs="Arial"/>
          <w:sz w:val="24"/>
          <w:szCs w:val="24"/>
        </w:rPr>
        <w:t>.</w:t>
      </w:r>
    </w:p>
    <w:p w14:paraId="722FA014" w14:textId="77777777" w:rsidR="00B163BB" w:rsidRPr="00B163BB" w:rsidRDefault="00B163BB" w:rsidP="00B163B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63BB">
        <w:rPr>
          <w:rFonts w:ascii="Arial" w:hAnsi="Arial" w:cs="Arial"/>
          <w:b/>
          <w:sz w:val="24"/>
          <w:szCs w:val="24"/>
        </w:rPr>
        <w:t>Colas circulares:</w:t>
      </w:r>
      <w:r>
        <w:rPr>
          <w:rFonts w:ascii="Arial" w:hAnsi="Arial" w:cs="Arial"/>
          <w:sz w:val="24"/>
          <w:szCs w:val="24"/>
        </w:rPr>
        <w:t xml:space="preserve"> </w:t>
      </w:r>
      <w:r w:rsidRPr="00B163BB">
        <w:rPr>
          <w:rFonts w:ascii="Arial" w:hAnsi="Arial" w:cs="Arial"/>
          <w:sz w:val="24"/>
          <w:szCs w:val="24"/>
        </w:rPr>
        <w:t>Es aquella en la cual el sucesor del último elemento es el primero.</w:t>
      </w:r>
      <w:r>
        <w:rPr>
          <w:rFonts w:ascii="Arial" w:hAnsi="Arial" w:cs="Arial"/>
          <w:sz w:val="24"/>
          <w:szCs w:val="24"/>
        </w:rPr>
        <w:t xml:space="preserve"> </w:t>
      </w:r>
      <w:r w:rsidRPr="00B163BB">
        <w:rPr>
          <w:rFonts w:ascii="Arial" w:hAnsi="Arial" w:cs="Arial"/>
          <w:sz w:val="24"/>
          <w:szCs w:val="24"/>
        </w:rPr>
        <w:t>Por lo tanto, el manejo de las colas como estructuras circulares permite un mejor uso del espacio de memoria reservando para la implementación de las pilas.</w:t>
      </w:r>
    </w:p>
    <w:p w14:paraId="281D1CEC" w14:textId="77777777" w:rsidR="00B163BB" w:rsidRDefault="00B163BB" w:rsidP="00B163B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63BB">
        <w:rPr>
          <w:rFonts w:ascii="Arial" w:hAnsi="Arial" w:cs="Arial"/>
          <w:b/>
          <w:sz w:val="24"/>
          <w:szCs w:val="24"/>
        </w:rPr>
        <w:t>Colas de Prioridad:</w:t>
      </w:r>
      <w:r>
        <w:rPr>
          <w:rFonts w:ascii="Arial" w:hAnsi="Arial" w:cs="Arial"/>
          <w:sz w:val="24"/>
          <w:szCs w:val="24"/>
        </w:rPr>
        <w:t xml:space="preserve"> </w:t>
      </w:r>
      <w:r w:rsidRPr="00B163BB">
        <w:rPr>
          <w:rFonts w:ascii="Arial" w:hAnsi="Arial" w:cs="Arial"/>
          <w:sz w:val="24"/>
          <w:szCs w:val="24"/>
        </w:rPr>
        <w:t>En ellas, los elementos se atienden  en el orden indicado por una prioridad asociada a cada uno. Si varios elementos tienen la misma prioridad, se atenderán de modo convencional según la posición que ocupen. Hay dos formas de implementación.</w:t>
      </w:r>
    </w:p>
    <w:p w14:paraId="7FEB54BC" w14:textId="77777777" w:rsidR="00B163BB" w:rsidRPr="00B163BB" w:rsidRDefault="00B163BB" w:rsidP="00B163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63BB">
        <w:rPr>
          <w:rFonts w:ascii="Arial" w:hAnsi="Arial" w:cs="Arial"/>
          <w:sz w:val="24"/>
          <w:szCs w:val="24"/>
        </w:rPr>
        <w:t>Añadir un campo a cada nodo con su prioridad. Resulta conveniente mantener la cola ordenada por orden de prioridad.</w:t>
      </w:r>
    </w:p>
    <w:p w14:paraId="021EA9AF" w14:textId="77777777" w:rsidR="00B163BB" w:rsidRPr="00B163BB" w:rsidRDefault="00B163BB" w:rsidP="00B163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163BB">
        <w:rPr>
          <w:rFonts w:ascii="Arial" w:hAnsi="Arial" w:cs="Arial"/>
          <w:sz w:val="24"/>
          <w:szCs w:val="24"/>
        </w:rPr>
        <w:t>Crear tantas colas como prioridades haya, y almacenar cada elemento en su cola</w:t>
      </w:r>
    </w:p>
    <w:p w14:paraId="6D605BF0" w14:textId="77777777" w:rsidR="00302D28" w:rsidRDefault="00302D28" w:rsidP="00302D28">
      <w:pPr>
        <w:rPr>
          <w:rFonts w:ascii="Arial" w:hAnsi="Arial" w:cs="Arial"/>
          <w:b/>
          <w:sz w:val="24"/>
          <w:szCs w:val="24"/>
        </w:rPr>
      </w:pPr>
    </w:p>
    <w:p w14:paraId="24B3FD54" w14:textId="77777777" w:rsidR="00B163BB" w:rsidRDefault="00B163BB" w:rsidP="00302D28">
      <w:pPr>
        <w:rPr>
          <w:rFonts w:ascii="Arial" w:hAnsi="Arial" w:cs="Arial"/>
          <w:b/>
          <w:sz w:val="24"/>
          <w:szCs w:val="24"/>
        </w:rPr>
      </w:pPr>
    </w:p>
    <w:p w14:paraId="280A42BA" w14:textId="77777777" w:rsidR="00B163BB" w:rsidRPr="00302D28" w:rsidRDefault="00B163BB" w:rsidP="00302D28">
      <w:pPr>
        <w:rPr>
          <w:rFonts w:ascii="Arial" w:hAnsi="Arial" w:cs="Arial"/>
          <w:b/>
          <w:sz w:val="24"/>
          <w:szCs w:val="24"/>
        </w:rPr>
      </w:pPr>
    </w:p>
    <w:p w14:paraId="2CAEB0CA" w14:textId="77777777" w:rsidR="00302D28" w:rsidRDefault="00302D28" w:rsidP="00302D28">
      <w:pPr>
        <w:rPr>
          <w:rFonts w:ascii="Arial" w:hAnsi="Arial" w:cs="Arial"/>
          <w:b/>
          <w:sz w:val="24"/>
          <w:szCs w:val="24"/>
        </w:rPr>
      </w:pPr>
      <w:r w:rsidRPr="00302D28">
        <w:rPr>
          <w:rFonts w:ascii="Arial" w:hAnsi="Arial" w:cs="Arial"/>
          <w:b/>
          <w:sz w:val="24"/>
          <w:szCs w:val="24"/>
        </w:rPr>
        <w:lastRenderedPageBreak/>
        <w:t>Cuáles son las o</w:t>
      </w:r>
      <w:r>
        <w:rPr>
          <w:rFonts w:ascii="Arial" w:hAnsi="Arial" w:cs="Arial"/>
          <w:b/>
          <w:sz w:val="24"/>
          <w:szCs w:val="24"/>
        </w:rPr>
        <w:t>peraciones básicas de una cola</w:t>
      </w:r>
    </w:p>
    <w:p w14:paraId="44C0F958" w14:textId="77777777" w:rsidR="00226418" w:rsidRPr="00226418" w:rsidRDefault="00226418" w:rsidP="0022641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226418">
        <w:rPr>
          <w:rFonts w:ascii="Arial" w:hAnsi="Arial" w:cs="Arial"/>
          <w:b/>
          <w:sz w:val="24"/>
          <w:szCs w:val="24"/>
        </w:rPr>
        <w:t>InicializarCola</w:t>
      </w:r>
      <w:proofErr w:type="spellEnd"/>
      <w:r w:rsidRPr="00226418">
        <w:rPr>
          <w:rFonts w:ascii="Arial" w:hAnsi="Arial" w:cs="Arial"/>
          <w:b/>
          <w:sz w:val="24"/>
          <w:szCs w:val="24"/>
        </w:rPr>
        <w:t>:</w:t>
      </w:r>
      <w:r w:rsidRPr="00226418">
        <w:rPr>
          <w:rFonts w:ascii="Arial" w:hAnsi="Arial" w:cs="Arial"/>
          <w:sz w:val="24"/>
          <w:szCs w:val="24"/>
        </w:rPr>
        <w:t xml:space="preserve"> nos permite dejar inicialmente vacía la cola una vez creada.</w:t>
      </w:r>
    </w:p>
    <w:p w14:paraId="3A2A7525" w14:textId="77777777" w:rsidR="00226418" w:rsidRPr="00226418" w:rsidRDefault="00360A4B" w:rsidP="0022641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Enqueue</w:t>
      </w:r>
      <w:proofErr w:type="spellEnd"/>
      <w:r w:rsidR="00226418" w:rsidRPr="00226418">
        <w:rPr>
          <w:rFonts w:ascii="Arial" w:hAnsi="Arial" w:cs="Arial"/>
          <w:b/>
          <w:sz w:val="24"/>
          <w:szCs w:val="24"/>
        </w:rPr>
        <w:t>:</w:t>
      </w:r>
      <w:r w:rsidR="00226418" w:rsidRPr="00226418">
        <w:rPr>
          <w:rFonts w:ascii="Arial" w:hAnsi="Arial" w:cs="Arial"/>
          <w:sz w:val="24"/>
          <w:szCs w:val="24"/>
        </w:rPr>
        <w:t xml:space="preserve"> permite añadir un elemento al final de la cola.</w:t>
      </w:r>
    </w:p>
    <w:p w14:paraId="09DCCD8F" w14:textId="77777777" w:rsidR="00226418" w:rsidRPr="00226418" w:rsidRDefault="00360A4B" w:rsidP="0022641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Dequeue</w:t>
      </w:r>
      <w:proofErr w:type="spellEnd"/>
      <w:r w:rsidR="00226418" w:rsidRPr="00226418">
        <w:rPr>
          <w:rFonts w:ascii="Arial" w:hAnsi="Arial" w:cs="Arial"/>
          <w:b/>
          <w:sz w:val="24"/>
          <w:szCs w:val="24"/>
        </w:rPr>
        <w:t>:</w:t>
      </w:r>
      <w:r w:rsidR="00226418" w:rsidRPr="00226418">
        <w:rPr>
          <w:rFonts w:ascii="Arial" w:hAnsi="Arial" w:cs="Arial"/>
          <w:sz w:val="24"/>
          <w:szCs w:val="24"/>
        </w:rPr>
        <w:t xml:space="preserve"> se usará para sacar un elemento de la cola.</w:t>
      </w:r>
    </w:p>
    <w:p w14:paraId="76C69481" w14:textId="77777777" w:rsidR="00226418" w:rsidRPr="00226418" w:rsidRDefault="00226418" w:rsidP="0022641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226418">
        <w:rPr>
          <w:rFonts w:ascii="Arial" w:hAnsi="Arial" w:cs="Arial"/>
          <w:b/>
          <w:sz w:val="24"/>
          <w:szCs w:val="24"/>
        </w:rPr>
        <w:t>ColaVacia</w:t>
      </w:r>
      <w:proofErr w:type="spellEnd"/>
      <w:r w:rsidRPr="00226418">
        <w:rPr>
          <w:rFonts w:ascii="Arial" w:hAnsi="Arial" w:cs="Arial"/>
          <w:b/>
          <w:sz w:val="24"/>
          <w:szCs w:val="24"/>
        </w:rPr>
        <w:t>:</w:t>
      </w:r>
      <w:r w:rsidRPr="00226418">
        <w:rPr>
          <w:rFonts w:ascii="Arial" w:hAnsi="Arial" w:cs="Arial"/>
          <w:sz w:val="24"/>
          <w:szCs w:val="24"/>
        </w:rPr>
        <w:t xml:space="preserve"> devolverá cierto si la cola está vacía antes de sacar un elemento de la misma.</w:t>
      </w:r>
    </w:p>
    <w:p w14:paraId="3B3C037D" w14:textId="77777777" w:rsidR="00226418" w:rsidRPr="00226418" w:rsidRDefault="00226418" w:rsidP="0022641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226418">
        <w:rPr>
          <w:rFonts w:ascii="Arial" w:hAnsi="Arial" w:cs="Arial"/>
          <w:b/>
          <w:sz w:val="24"/>
          <w:szCs w:val="24"/>
        </w:rPr>
        <w:t>ColaLlena</w:t>
      </w:r>
      <w:proofErr w:type="spellEnd"/>
      <w:r w:rsidRPr="00226418">
        <w:rPr>
          <w:rFonts w:ascii="Arial" w:hAnsi="Arial" w:cs="Arial"/>
          <w:b/>
          <w:sz w:val="24"/>
          <w:szCs w:val="24"/>
        </w:rPr>
        <w:t>:</w:t>
      </w:r>
      <w:r w:rsidRPr="00226418">
        <w:rPr>
          <w:rFonts w:ascii="Arial" w:hAnsi="Arial" w:cs="Arial"/>
          <w:sz w:val="24"/>
          <w:szCs w:val="24"/>
        </w:rPr>
        <w:t xml:space="preserve"> sólo en aquellos casos en los que sea necesario determinar si la cola se encuentra llena antes de añadir un nuevo elemento debido a la implementación utilizada (sólo en el caso de implementación con tablas), emplearemos esta operación de tipo lógico.</w:t>
      </w:r>
    </w:p>
    <w:p w14:paraId="085E982C" w14:textId="77777777" w:rsidR="00302D28" w:rsidRPr="00302D28" w:rsidRDefault="00302D28" w:rsidP="00302D28">
      <w:pPr>
        <w:rPr>
          <w:rFonts w:ascii="Arial" w:hAnsi="Arial" w:cs="Arial"/>
          <w:b/>
          <w:sz w:val="24"/>
          <w:szCs w:val="24"/>
        </w:rPr>
      </w:pPr>
    </w:p>
    <w:p w14:paraId="30008795" w14:textId="77777777" w:rsidR="00302D28" w:rsidRDefault="00302D28" w:rsidP="00302D28">
      <w:pPr>
        <w:rPr>
          <w:rFonts w:ascii="Arial" w:hAnsi="Arial" w:cs="Arial"/>
          <w:b/>
          <w:sz w:val="24"/>
          <w:szCs w:val="24"/>
        </w:rPr>
      </w:pPr>
      <w:r w:rsidRPr="00302D28">
        <w:rPr>
          <w:rFonts w:ascii="Arial" w:hAnsi="Arial" w:cs="Arial"/>
          <w:b/>
          <w:sz w:val="24"/>
          <w:szCs w:val="24"/>
        </w:rPr>
        <w:t xml:space="preserve"> Aplicaciones de una Cola. </w:t>
      </w:r>
    </w:p>
    <w:p w14:paraId="1F5E306E" w14:textId="77777777" w:rsidR="00226418" w:rsidRPr="00226418" w:rsidRDefault="00226418" w:rsidP="00226418">
      <w:pPr>
        <w:rPr>
          <w:rFonts w:ascii="Arial" w:hAnsi="Arial" w:cs="Arial"/>
          <w:sz w:val="24"/>
          <w:szCs w:val="24"/>
        </w:rPr>
      </w:pPr>
      <w:r w:rsidRPr="00226418">
        <w:rPr>
          <w:rFonts w:ascii="Arial" w:hAnsi="Arial" w:cs="Arial"/>
          <w:sz w:val="24"/>
          <w:szCs w:val="24"/>
        </w:rPr>
        <w:t xml:space="preserve">En general, operaciones en redes de computadoras. </w:t>
      </w:r>
    </w:p>
    <w:p w14:paraId="7B74A281" w14:textId="77777777" w:rsidR="00226418" w:rsidRPr="00226418" w:rsidRDefault="00226418" w:rsidP="0022641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26418">
        <w:rPr>
          <w:rFonts w:ascii="Arial" w:hAnsi="Arial" w:cs="Arial"/>
          <w:sz w:val="24"/>
          <w:szCs w:val="24"/>
        </w:rPr>
        <w:t xml:space="preserve">Trabajos enviados a una impresora </w:t>
      </w:r>
    </w:p>
    <w:p w14:paraId="448B380F" w14:textId="77777777" w:rsidR="00226418" w:rsidRPr="00226418" w:rsidRDefault="00226418" w:rsidP="0022641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26418">
        <w:rPr>
          <w:rFonts w:ascii="Arial" w:hAnsi="Arial" w:cs="Arial"/>
          <w:sz w:val="24"/>
          <w:szCs w:val="24"/>
        </w:rPr>
        <w:t xml:space="preserve">Solicitudes a un servidor. </w:t>
      </w:r>
    </w:p>
    <w:p w14:paraId="2BF26168" w14:textId="77777777" w:rsidR="00226418" w:rsidRPr="00226418" w:rsidRDefault="00226418" w:rsidP="00226418">
      <w:pPr>
        <w:rPr>
          <w:rFonts w:ascii="Arial" w:hAnsi="Arial" w:cs="Arial"/>
          <w:sz w:val="24"/>
          <w:szCs w:val="24"/>
        </w:rPr>
      </w:pPr>
      <w:r w:rsidRPr="00226418">
        <w:rPr>
          <w:rFonts w:ascii="Arial" w:hAnsi="Arial" w:cs="Arial"/>
          <w:sz w:val="24"/>
          <w:szCs w:val="24"/>
        </w:rPr>
        <w:t>Clientes solicitando ser atendidos por una telefonista.</w:t>
      </w:r>
    </w:p>
    <w:p w14:paraId="0C8F90FA" w14:textId="77777777" w:rsidR="00302D28" w:rsidRPr="00226418" w:rsidRDefault="00226418" w:rsidP="00226418">
      <w:pPr>
        <w:rPr>
          <w:rFonts w:ascii="Arial" w:hAnsi="Arial" w:cs="Arial"/>
          <w:sz w:val="24"/>
          <w:szCs w:val="24"/>
        </w:rPr>
      </w:pPr>
      <w:r w:rsidRPr="00226418">
        <w:rPr>
          <w:rFonts w:ascii="Arial" w:hAnsi="Arial" w:cs="Arial"/>
          <w:sz w:val="24"/>
          <w:szCs w:val="24"/>
        </w:rPr>
        <w:t xml:space="preserve"> Mas aplicaciones de las estructuras tipo cola</w:t>
      </w:r>
    </w:p>
    <w:p w14:paraId="3BA01E8E" w14:textId="77777777" w:rsidR="00AF463F" w:rsidRDefault="00AF463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B97127" w14:textId="73DB357E" w:rsidR="00B163BB" w:rsidRDefault="00302D28" w:rsidP="00302D28">
      <w:pPr>
        <w:rPr>
          <w:rFonts w:ascii="Arial" w:hAnsi="Arial" w:cs="Arial"/>
          <w:b/>
          <w:sz w:val="24"/>
          <w:szCs w:val="24"/>
        </w:rPr>
      </w:pPr>
      <w:r w:rsidRPr="00302D28">
        <w:rPr>
          <w:rFonts w:ascii="Arial" w:hAnsi="Arial" w:cs="Arial"/>
          <w:b/>
          <w:sz w:val="24"/>
          <w:szCs w:val="24"/>
        </w:rPr>
        <w:lastRenderedPageBreak/>
        <w:t>Programa ejemplo en C# de un TDA Cola.</w:t>
      </w:r>
    </w:p>
    <w:p w14:paraId="3736D70F" w14:textId="77777777" w:rsidR="00B163BB" w:rsidRPr="00B163BB" w:rsidRDefault="00B163BB" w:rsidP="00B163BB">
      <w:pPr>
        <w:jc w:val="center"/>
        <w:rPr>
          <w:rFonts w:hAnsiTheme="minorHAnsi" w:cstheme="minorHAnsi"/>
          <w:b/>
          <w:sz w:val="28"/>
          <w:szCs w:val="28"/>
        </w:rPr>
      </w:pPr>
      <w:r w:rsidRPr="00B163BB">
        <w:rPr>
          <w:rFonts w:hAnsiTheme="minorHAnsi" w:cstheme="minorHAnsi"/>
          <w:b/>
          <w:sz w:val="28"/>
          <w:szCs w:val="28"/>
        </w:rPr>
        <w:t>3.2 - Colas</w:t>
      </w:r>
    </w:p>
    <w:p w14:paraId="4DE537E2" w14:textId="77777777" w:rsidR="00B163BB" w:rsidRDefault="00170151" w:rsidP="00B163BB">
      <w:hyperlink r:id="rId6" w:history="1">
        <w:r w:rsidR="00B163BB" w:rsidRPr="00B163BB">
          <w:rPr>
            <w:rStyle w:val="Hipervnculo"/>
          </w:rPr>
          <w:t>http://www.udb.edu.sv/udb_files/recursos_guias/informatica-ingenieria/programacion-con-estructuras-de-datos/2020/i/guia-4.pdf</w:t>
        </w:r>
      </w:hyperlink>
    </w:p>
    <w:p w14:paraId="6D9DC658" w14:textId="77777777" w:rsidR="00B163BB" w:rsidRDefault="00170151" w:rsidP="00B163BB">
      <w:hyperlink r:id="rId7" w:history="1">
        <w:r w:rsidR="00B163BB" w:rsidRPr="00665B09">
          <w:rPr>
            <w:rStyle w:val="Hipervnculo"/>
          </w:rPr>
          <w:t>http://tesciedd.blogspot.com/2011/01/unidad-2-clasificacion-de-colas.html</w:t>
        </w:r>
      </w:hyperlink>
    </w:p>
    <w:p w14:paraId="58CF17BA" w14:textId="77777777" w:rsidR="00B163BB" w:rsidRDefault="00170151" w:rsidP="00B163BB">
      <w:hyperlink r:id="rId8" w:history="1">
        <w:r w:rsidR="00B163BB" w:rsidRPr="00665B09">
          <w:rPr>
            <w:rStyle w:val="Hipervnculo"/>
          </w:rPr>
          <w:t>http://www.iuma.ulpgc.es/users/jmiranda/docencia/programacion/Tema4_ne.pdf</w:t>
        </w:r>
      </w:hyperlink>
    </w:p>
    <w:p w14:paraId="1BCE1ADB" w14:textId="77777777" w:rsidR="00B163BB" w:rsidRPr="00226418" w:rsidRDefault="00170151" w:rsidP="00B163BB">
      <w:pPr>
        <w:rPr>
          <w:lang w:val="en-US"/>
        </w:rPr>
      </w:pPr>
      <w:hyperlink r:id="rId9" w:history="1">
        <w:r w:rsidR="00226418" w:rsidRPr="00665B09">
          <w:rPr>
            <w:rStyle w:val="Hipervnculo"/>
            <w:lang w:val="en-US"/>
          </w:rPr>
          <w:t>http://agrega.juntadeandalucia.es/repositorio/02122016/a5/es an_2016120212_9131705/34_colas.html</w:t>
        </w:r>
      </w:hyperlink>
    </w:p>
    <w:p w14:paraId="4CE906B2" w14:textId="77777777" w:rsidR="00226418" w:rsidRDefault="00170151" w:rsidP="00B163BB">
      <w:pPr>
        <w:rPr>
          <w:lang w:val="en-US"/>
        </w:rPr>
      </w:pPr>
      <w:hyperlink r:id="rId10" w:history="1">
        <w:r w:rsidR="00226418" w:rsidRPr="00665B09">
          <w:rPr>
            <w:rStyle w:val="Hipervnculo"/>
            <w:lang w:val="en-US"/>
          </w:rPr>
          <w:t>http://ccc.inaoep.mx/ingreso/programacion/corto2015/Curso-PROPE-PyED-5-Pilas-Colas.pdf</w:t>
        </w:r>
      </w:hyperlink>
    </w:p>
    <w:p w14:paraId="22B2AAEA" w14:textId="77777777" w:rsidR="00226418" w:rsidRDefault="00170151" w:rsidP="00B163BB">
      <w:pPr>
        <w:rPr>
          <w:lang w:val="en-US"/>
        </w:rPr>
      </w:pPr>
      <w:hyperlink r:id="rId11" w:anchor="Colas_en_C.23" w:history="1">
        <w:r w:rsidR="00226418" w:rsidRPr="00665B09">
          <w:rPr>
            <w:rStyle w:val="Hipervnculo"/>
            <w:lang w:val="en-US"/>
          </w:rPr>
          <w:t>https://www.ecured.cu/Cola_(Estructura_de_datos)#Colas_en_C.23</w:t>
        </w:r>
      </w:hyperlink>
    </w:p>
    <w:p w14:paraId="3B539B17" w14:textId="77777777" w:rsidR="00226418" w:rsidRPr="00226418" w:rsidRDefault="00226418" w:rsidP="00B163BB">
      <w:pPr>
        <w:rPr>
          <w:lang w:val="en-US"/>
        </w:rPr>
      </w:pPr>
    </w:p>
    <w:p w14:paraId="11719128" w14:textId="77777777" w:rsidR="00B163BB" w:rsidRPr="00226418" w:rsidRDefault="00B163BB" w:rsidP="00302D28">
      <w:pPr>
        <w:rPr>
          <w:rFonts w:ascii="Arial" w:hAnsi="Arial" w:cs="Arial"/>
          <w:b/>
          <w:sz w:val="24"/>
          <w:szCs w:val="24"/>
          <w:lang w:val="en-US"/>
        </w:rPr>
      </w:pPr>
    </w:p>
    <w:sectPr w:rsidR="00B163BB" w:rsidRPr="00226418" w:rsidSect="000D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925"/>
    <w:multiLevelType w:val="hybridMultilevel"/>
    <w:tmpl w:val="5E2E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1378"/>
    <w:multiLevelType w:val="multilevel"/>
    <w:tmpl w:val="3D52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41467"/>
    <w:multiLevelType w:val="hybridMultilevel"/>
    <w:tmpl w:val="BBE2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03130"/>
    <w:multiLevelType w:val="hybridMultilevel"/>
    <w:tmpl w:val="76AC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D28"/>
    <w:rsid w:val="0009167E"/>
    <w:rsid w:val="000D5A03"/>
    <w:rsid w:val="00170151"/>
    <w:rsid w:val="001C50DC"/>
    <w:rsid w:val="00226418"/>
    <w:rsid w:val="00241976"/>
    <w:rsid w:val="002D0454"/>
    <w:rsid w:val="00302D28"/>
    <w:rsid w:val="003217F2"/>
    <w:rsid w:val="00360A4B"/>
    <w:rsid w:val="005A4835"/>
    <w:rsid w:val="00794C5C"/>
    <w:rsid w:val="0080265C"/>
    <w:rsid w:val="00AC2F82"/>
    <w:rsid w:val="00AF463F"/>
    <w:rsid w:val="00B0631F"/>
    <w:rsid w:val="00B163BB"/>
    <w:rsid w:val="00C80DF6"/>
    <w:rsid w:val="00DB237A"/>
    <w:rsid w:val="00E02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6539"/>
  <w15:docId w15:val="{0952AC75-A3F4-49D2-9575-8475BEAE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F2"/>
  </w:style>
  <w:style w:type="paragraph" w:styleId="Ttulo4">
    <w:name w:val="heading 4"/>
    <w:basedOn w:val="Normal"/>
    <w:link w:val="Ttulo4Car"/>
    <w:uiPriority w:val="9"/>
    <w:qFormat/>
    <w:rsid w:val="00B163BB"/>
    <w:pPr>
      <w:spacing w:before="100" w:beforeAutospacing="1" w:after="100" w:afterAutospacing="1" w:line="240" w:lineRule="auto"/>
      <w:outlineLvl w:val="3"/>
    </w:pPr>
    <w:rPr>
      <w:rFonts w:ascii="Times New Roman"/>
      <w:b/>
      <w:bCs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3B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163B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63B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163BB"/>
    <w:rPr>
      <w:rFonts w:ascii="Times New Roman"/>
      <w:b/>
      <w:bCs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163BB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2641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418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k">
    <w:name w:val="k"/>
    <w:basedOn w:val="Fuentedeprrafopredeter"/>
    <w:rsid w:val="00226418"/>
  </w:style>
  <w:style w:type="character" w:customStyle="1" w:styleId="nc">
    <w:name w:val="nc"/>
    <w:basedOn w:val="Fuentedeprrafopredeter"/>
    <w:rsid w:val="00226418"/>
  </w:style>
  <w:style w:type="character" w:customStyle="1" w:styleId="p">
    <w:name w:val="p"/>
    <w:basedOn w:val="Fuentedeprrafopredeter"/>
    <w:rsid w:val="00226418"/>
  </w:style>
  <w:style w:type="character" w:customStyle="1" w:styleId="c1">
    <w:name w:val="c1"/>
    <w:basedOn w:val="Fuentedeprrafopredeter"/>
    <w:rsid w:val="00226418"/>
  </w:style>
  <w:style w:type="character" w:customStyle="1" w:styleId="kt">
    <w:name w:val="kt"/>
    <w:basedOn w:val="Fuentedeprrafopredeter"/>
    <w:rsid w:val="00226418"/>
  </w:style>
  <w:style w:type="character" w:customStyle="1" w:styleId="n">
    <w:name w:val="n"/>
    <w:basedOn w:val="Fuentedeprrafopredeter"/>
    <w:rsid w:val="00226418"/>
  </w:style>
  <w:style w:type="character" w:customStyle="1" w:styleId="na">
    <w:name w:val="na"/>
    <w:basedOn w:val="Fuentedeprrafopredeter"/>
    <w:rsid w:val="00226418"/>
  </w:style>
  <w:style w:type="character" w:customStyle="1" w:styleId="nf">
    <w:name w:val="nf"/>
    <w:basedOn w:val="Fuentedeprrafopredeter"/>
    <w:rsid w:val="00226418"/>
  </w:style>
  <w:style w:type="character" w:customStyle="1" w:styleId="m">
    <w:name w:val="m"/>
    <w:basedOn w:val="Fuentedeprrafopredeter"/>
    <w:rsid w:val="0022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uma.ulpgc.es/users/jmiranda/docencia/programacion/Tema4_ne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sciedd.blogspot.com/2011/01/unidad-2-clasificacion-de-cola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db.edu.sv/udb_files/recursos_guias/informatica-ingenieria/programacion-con-estructuras-de-datos/2020/i/guia-4.pdf" TargetMode="External"/><Relationship Id="rId11" Type="http://schemas.openxmlformats.org/officeDocument/2006/relationships/hyperlink" Target="https://www.ecured.cu/Cola_(Estructura_de_datos)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cc.inaoep.mx/ingreso/programacion/corto2015/Curso-PROPE-PyED-5-Pilas-Cola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grega.juntadeandalucia.es/repositorio/02122016/a5/es%20an_2016120212_9131705/34_col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618</Words>
  <Characters>3402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espinoza</dc:creator>
  <cp:lastModifiedBy>Anthony Guillen</cp:lastModifiedBy>
  <cp:revision>5</cp:revision>
  <dcterms:created xsi:type="dcterms:W3CDTF">2020-10-21T15:37:00Z</dcterms:created>
  <dcterms:modified xsi:type="dcterms:W3CDTF">2021-10-04T20:29:00Z</dcterms:modified>
</cp:coreProperties>
</file>