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51F1" w14:textId="414645E1" w:rsidR="00EB1574" w:rsidRDefault="00EB1574"/>
    <w:sdt>
      <w:sdtPr>
        <w:id w:val="1393386"/>
        <w:docPartObj>
          <w:docPartGallery w:val="Cover Pages"/>
          <w:docPartUnique/>
        </w:docPartObj>
      </w:sdtPr>
      <w:sdtEndPr/>
      <w:sdtContent>
        <w:p w14:paraId="1F77E466" w14:textId="1AA8B33C" w:rsidR="005C5845" w:rsidRDefault="005C5845"/>
        <w:p w14:paraId="5581E6C8" w14:textId="4A488B51" w:rsidR="005C5845" w:rsidRDefault="005C5845"/>
        <w:tbl>
          <w:tblPr>
            <w:tblpPr w:leftFromText="187" w:rightFromText="187" w:vertAnchor="page" w:horzAnchor="page" w:tblpX="5416" w:tblpY="2821"/>
            <w:tblW w:w="2477" w:type="pct"/>
            <w:tblBorders>
              <w:top w:val="single" w:sz="36" w:space="0" w:color="548DD4" w:themeColor="text2" w:themeTint="99"/>
              <w:bottom w:val="single" w:sz="36" w:space="0" w:color="548DD4" w:themeColor="text2" w:themeTint="99"/>
              <w:insideH w:val="single" w:sz="36" w:space="0" w:color="548DD4" w:themeColor="text2" w:themeTint="99"/>
              <w:insideV w:val="single" w:sz="36" w:space="0" w:color="00B050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916"/>
          </w:tblGrid>
          <w:tr w:rsidR="000F475D" w:rsidRPr="00044D16" w14:paraId="7CDE892E" w14:textId="77777777" w:rsidTr="000F475D">
            <w:sdt>
              <w:sdtPr>
                <w:rPr>
                  <w:rFonts w:eastAsiaTheme="majorEastAsia"/>
                  <w:sz w:val="48"/>
                  <w:szCs w:val="48"/>
                </w:rPr>
                <w:alias w:val="Tittel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737F7CAA" w14:textId="7D5C6027" w:rsidR="000F475D" w:rsidRPr="00044D16" w:rsidRDefault="0004491F" w:rsidP="009A596C">
                    <w:pPr>
                      <w:rPr>
                        <w:rFonts w:eastAsiaTheme="majorEastAsia"/>
                      </w:rPr>
                    </w:pPr>
                    <w:proofErr w:type="spellStart"/>
                    <w:r>
                      <w:rPr>
                        <w:rFonts w:eastAsiaTheme="majorEastAsia"/>
                        <w:sz w:val="48"/>
                        <w:szCs w:val="48"/>
                      </w:rPr>
                      <w:t>Infrastrcuture</w:t>
                    </w:r>
                    <w:proofErr w:type="spellEnd"/>
                    <w:r>
                      <w:rPr>
                        <w:rFonts w:eastAsiaTheme="majorEastAsia"/>
                        <w:sz w:val="48"/>
                        <w:szCs w:val="48"/>
                      </w:rPr>
                      <w:t xml:space="preserve"> as Code</w:t>
                    </w:r>
                  </w:p>
                </w:tc>
              </w:sdtContent>
            </w:sdt>
          </w:tr>
          <w:tr w:rsidR="00F1099C" w:rsidRPr="00044D16" w14:paraId="6FD5E222" w14:textId="77777777" w:rsidTr="000F475D">
            <w:sdt>
              <w:sdtPr>
                <w:rPr>
                  <w:sz w:val="32"/>
                  <w:szCs w:val="32"/>
                </w:rPr>
                <w:alias w:val="Undertittel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00419AA2" w14:textId="63649DCD" w:rsidR="00F1099C" w:rsidRPr="00044D16" w:rsidRDefault="006C0F07" w:rsidP="00F1099C">
                    <w:pPr>
                      <w:pStyle w:val="Ingenmellomrom"/>
                      <w:rPr>
                        <w:sz w:val="40"/>
                        <w:szCs w:val="40"/>
                      </w:rPr>
                    </w:pPr>
                    <w:r>
                      <w:rPr>
                        <w:sz w:val="32"/>
                        <w:szCs w:val="32"/>
                      </w:rPr>
                      <w:t>5</w:t>
                    </w:r>
                    <w:r w:rsidR="002773FA">
                      <w:rPr>
                        <w:sz w:val="32"/>
                        <w:szCs w:val="32"/>
                      </w:rPr>
                      <w:t>. øving</w:t>
                    </w:r>
                    <w:r w:rsidR="00D45682" w:rsidRPr="00D45682">
                      <w:rPr>
                        <w:sz w:val="32"/>
                        <w:szCs w:val="32"/>
                      </w:rPr>
                      <w:t xml:space="preserve"> i faget </w:t>
                    </w:r>
                    <w:proofErr w:type="spellStart"/>
                    <w:r w:rsidR="00D45682" w:rsidRPr="00D45682">
                      <w:rPr>
                        <w:sz w:val="32"/>
                        <w:szCs w:val="32"/>
                      </w:rPr>
                      <w:t>IaC</w:t>
                    </w:r>
                    <w:proofErr w:type="spellEnd"/>
                  </w:p>
                </w:tc>
              </w:sdtContent>
            </w:sdt>
          </w:tr>
          <w:tr w:rsidR="000F475D" w14:paraId="611E72B7" w14:textId="77777777" w:rsidTr="000F475D">
            <w:tc>
              <w:tcPr>
                <w:tcW w:w="0" w:type="auto"/>
              </w:tcPr>
              <w:p w14:paraId="03B936EF" w14:textId="74351B89" w:rsidR="00A4594F" w:rsidRDefault="00A4594F" w:rsidP="000F475D">
                <w:pPr>
                  <w:pStyle w:val="Ingenmellomrom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Forfattere</w:t>
                </w:r>
                <w:r w:rsidR="000F475D" w:rsidRPr="00044D16">
                  <w:rPr>
                    <w:sz w:val="28"/>
                    <w:szCs w:val="28"/>
                  </w:rPr>
                  <w:t xml:space="preserve">: </w:t>
                </w:r>
                <w:r>
                  <w:rPr>
                    <w:sz w:val="28"/>
                    <w:szCs w:val="28"/>
                  </w:rPr>
                  <w:br/>
                </w:r>
                <w:r w:rsidR="00D45682">
                  <w:rPr>
                    <w:sz w:val="28"/>
                    <w:szCs w:val="28"/>
                  </w:rPr>
                  <w:t>Tor Ivar Melling</w:t>
                </w:r>
              </w:p>
              <w:p w14:paraId="07B078E9" w14:textId="77777777" w:rsidR="00A4594F" w:rsidRDefault="00A4594F" w:rsidP="000F475D">
                <w:pPr>
                  <w:pStyle w:val="Ingenmellomrom"/>
                  <w:rPr>
                    <w:sz w:val="28"/>
                    <w:szCs w:val="28"/>
                  </w:rPr>
                </w:pPr>
              </w:p>
              <w:p w14:paraId="7588EC14" w14:textId="5E7C24DB" w:rsidR="000F475D" w:rsidRPr="00044D16" w:rsidRDefault="00A4594F" w:rsidP="000F475D">
                <w:pPr>
                  <w:pStyle w:val="Ingenmellomrom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Eiere</w:t>
                </w:r>
                <w:r w:rsidR="000F475D" w:rsidRPr="00044D16">
                  <w:rPr>
                    <w:sz w:val="28"/>
                    <w:szCs w:val="28"/>
                  </w:rPr>
                  <w:t xml:space="preserve">: </w:t>
                </w:r>
                <w:r>
                  <w:rPr>
                    <w:sz w:val="28"/>
                    <w:szCs w:val="28"/>
                  </w:rPr>
                  <w:br/>
                  <w:t>Forfatterne og Forskningsstiftelsen TISIP</w:t>
                </w:r>
              </w:p>
              <w:p w14:paraId="20D5C4E9" w14:textId="77777777" w:rsidR="000F475D" w:rsidRPr="00044D16" w:rsidRDefault="000F475D" w:rsidP="000F475D">
                <w:pPr>
                  <w:pStyle w:val="Ingenmellomrom"/>
                  <w:rPr>
                    <w:sz w:val="28"/>
                    <w:szCs w:val="28"/>
                  </w:rPr>
                </w:pPr>
              </w:p>
              <w:p w14:paraId="43EFEC0C" w14:textId="6F29A2B6" w:rsidR="000F475D" w:rsidRPr="00044D16" w:rsidRDefault="00A4594F" w:rsidP="000F475D">
                <w:pPr>
                  <w:pStyle w:val="Ingenmellomrom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Versjon</w:t>
                </w:r>
                <w:r w:rsidR="000F475D" w:rsidRPr="00044D16">
                  <w:rPr>
                    <w:sz w:val="28"/>
                    <w:szCs w:val="28"/>
                  </w:rPr>
                  <w:t xml:space="preserve">: </w:t>
                </w:r>
                <w:r w:rsidR="00D45682">
                  <w:rPr>
                    <w:sz w:val="28"/>
                    <w:szCs w:val="28"/>
                  </w:rPr>
                  <w:t>1</w:t>
                </w:r>
                <w:r w:rsidR="00BA6E48">
                  <w:rPr>
                    <w:sz w:val="28"/>
                    <w:szCs w:val="28"/>
                  </w:rPr>
                  <w:t>.</w:t>
                </w:r>
                <w:r w:rsidR="00D45682">
                  <w:rPr>
                    <w:sz w:val="28"/>
                    <w:szCs w:val="28"/>
                  </w:rPr>
                  <w:t>0</w:t>
                </w:r>
              </w:p>
              <w:p w14:paraId="663F542F" w14:textId="1B3D05F7" w:rsidR="000F475D" w:rsidRPr="00044D16" w:rsidRDefault="009A596C" w:rsidP="000F475D">
                <w:pPr>
                  <w:pStyle w:val="Ingenmellomrom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Dato: </w:t>
                </w:r>
                <w:r w:rsidR="006C0F07">
                  <w:rPr>
                    <w:sz w:val="28"/>
                    <w:szCs w:val="28"/>
                  </w:rPr>
                  <w:t>29</w:t>
                </w:r>
                <w:r>
                  <w:rPr>
                    <w:sz w:val="28"/>
                    <w:szCs w:val="28"/>
                  </w:rPr>
                  <w:t xml:space="preserve">. </w:t>
                </w:r>
                <w:r w:rsidR="004B3E6A">
                  <w:rPr>
                    <w:sz w:val="28"/>
                    <w:szCs w:val="28"/>
                  </w:rPr>
                  <w:t>september</w:t>
                </w:r>
                <w:r>
                  <w:rPr>
                    <w:sz w:val="28"/>
                    <w:szCs w:val="28"/>
                  </w:rPr>
                  <w:t xml:space="preserve"> 2020</w:t>
                </w:r>
              </w:p>
              <w:p w14:paraId="6AF8AD54" w14:textId="7CE0EE3E" w:rsidR="000F475D" w:rsidRPr="00044D16" w:rsidRDefault="000F475D" w:rsidP="000F475D">
                <w:pPr>
                  <w:pStyle w:val="Ingenmellomrom"/>
                  <w:rPr>
                    <w:sz w:val="28"/>
                    <w:szCs w:val="28"/>
                  </w:rPr>
                </w:pPr>
              </w:p>
            </w:tc>
          </w:tr>
        </w:tbl>
        <w:p w14:paraId="2906C305" w14:textId="2F8D3B38" w:rsidR="00AF1CE6" w:rsidRDefault="00EB1574" w:rsidP="00DF2A18">
          <w:r>
            <w:rPr>
              <w:noProof/>
              <w:color w:val="auto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595E90" wp14:editId="7899599F">
                    <wp:simplePos x="0" y="0"/>
                    <wp:positionH relativeFrom="column">
                      <wp:posOffset>38100</wp:posOffset>
                    </wp:positionH>
                    <wp:positionV relativeFrom="paragraph">
                      <wp:posOffset>260985</wp:posOffset>
                    </wp:positionV>
                    <wp:extent cx="1543050" cy="1498600"/>
                    <wp:effectExtent l="0" t="0" r="19050" b="25400"/>
                    <wp:wrapNone/>
                    <wp:docPr id="5" name="Ellips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43050" cy="14986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alpha val="19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  <a:alpha val="17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8D77FB" w14:textId="1AC400D8" w:rsidR="00EB1574" w:rsidRDefault="006C0F07" w:rsidP="00546161">
                                <w:pPr>
                                  <w:spacing w:line="480" w:lineRule="auto"/>
                                  <w:jc w:val="center"/>
                                  <w:rPr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sz w:val="144"/>
                                    <w:szCs w:val="14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09595E90" id="Ellipse 5" o:spid="_x0000_s1026" style="position:absolute;margin-left:3pt;margin-top:20.55pt;width:121.5pt;height:1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" fillcolor="#4f81bd [3204]" strokecolor="#243f60 [1604]" strokeweight="2pt">
                    <v:fill opacity="12336f"/>
                    <v:stroke opacity="11051f"/>
                    <v:textbox>
                      <w:txbxContent>
                        <w:p w14:paraId="448D77FB" w14:textId="1AC400D8" w:rsidR="00EB1574" w:rsidRDefault="006C0F07" w:rsidP="00546161">
                          <w:pPr>
                            <w:spacing w:line="480" w:lineRule="auto"/>
                            <w:jc w:val="center"/>
                            <w:rPr>
                              <w:sz w:val="144"/>
                              <w:szCs w:val="144"/>
                            </w:rPr>
                          </w:pPr>
                          <w:r>
                            <w:rPr>
                              <w:sz w:val="144"/>
                              <w:szCs w:val="144"/>
                            </w:rPr>
                            <w:t>5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 w:rsidR="000F475D">
            <w:t xml:space="preserve"> </w:t>
          </w:r>
          <w:r w:rsidR="005C5845">
            <w:br w:type="page"/>
          </w:r>
        </w:p>
      </w:sdtContent>
    </w:sdt>
    <w:bookmarkStart w:id="0" w:name="_Toc476227349" w:displacedByCustomXml="prev"/>
    <w:bookmarkEnd w:id="0"/>
    <w:p w14:paraId="6D9E974E" w14:textId="5BE0B6B2" w:rsidR="00B8774F" w:rsidRDefault="00F7032B" w:rsidP="00B8774F">
      <w:pPr>
        <w:pStyle w:val="Overskrift1"/>
      </w:pPr>
      <w:r>
        <w:lastRenderedPageBreak/>
        <w:t>praktisk</w:t>
      </w:r>
      <w:r w:rsidR="00B8774F">
        <w:t xml:space="preserve"> øving</w:t>
      </w:r>
    </w:p>
    <w:p w14:paraId="22458EB6" w14:textId="14DC0E5A" w:rsidR="005C70CD" w:rsidRDefault="00F7032B" w:rsidP="008903A7">
      <w:r>
        <w:t xml:space="preserve">I denne øvingen skal dere benytte Visual Studio Code til å </w:t>
      </w:r>
      <w:r w:rsidR="00750966">
        <w:t xml:space="preserve">jobbe videre med ARM Templates. </w:t>
      </w:r>
      <w:r w:rsidR="00D93851">
        <w:t xml:space="preserve">Det ligger </w:t>
      </w:r>
      <w:r w:rsidR="00750966">
        <w:t>en</w:t>
      </w:r>
      <w:r w:rsidR="00D93851">
        <w:t xml:space="preserve"> videoer som dere skal benytte som ressurser for denne leksjonen. </w:t>
      </w:r>
      <w:r w:rsidR="005C70CD">
        <w:t xml:space="preserve">Her er det noe </w:t>
      </w:r>
      <w:r w:rsidR="006F7991">
        <w:t>repetisjon</w:t>
      </w:r>
      <w:r w:rsidR="005C70CD">
        <w:t xml:space="preserve"> fra sist, men det skader aldri.</w:t>
      </w:r>
    </w:p>
    <w:p w14:paraId="591F4246" w14:textId="02965482" w:rsidR="00D97A0D" w:rsidRDefault="00D97A0D" w:rsidP="008903A7">
      <w:pPr>
        <w:rPr>
          <w:i/>
          <w:iCs/>
        </w:rPr>
      </w:pPr>
      <w:r w:rsidRPr="00334903">
        <w:rPr>
          <w:i/>
          <w:iCs/>
        </w:rPr>
        <w:t xml:space="preserve">I denne øvingen skal dere </w:t>
      </w:r>
      <w:r w:rsidR="00B87AF0" w:rsidRPr="00334903">
        <w:rPr>
          <w:i/>
          <w:iCs/>
        </w:rPr>
        <w:t xml:space="preserve">vise hvordan en kan </w:t>
      </w:r>
      <w:proofErr w:type="spellStart"/>
      <w:r w:rsidR="00B87AF0" w:rsidRPr="00334903">
        <w:rPr>
          <w:i/>
          <w:iCs/>
        </w:rPr>
        <w:t>deploye</w:t>
      </w:r>
      <w:proofErr w:type="spellEnd"/>
      <w:r w:rsidR="00B87AF0" w:rsidRPr="00334903">
        <w:rPr>
          <w:i/>
          <w:iCs/>
        </w:rPr>
        <w:t xml:space="preserve"> ressurser til </w:t>
      </w:r>
      <w:proofErr w:type="spellStart"/>
      <w:r w:rsidR="00B87AF0" w:rsidRPr="00334903">
        <w:rPr>
          <w:i/>
          <w:iCs/>
        </w:rPr>
        <w:t>Auzre</w:t>
      </w:r>
      <w:proofErr w:type="spellEnd"/>
      <w:r w:rsidR="00B87AF0" w:rsidRPr="00334903">
        <w:rPr>
          <w:i/>
          <w:iCs/>
        </w:rPr>
        <w:t xml:space="preserve"> ved bruk av parameterfiler</w:t>
      </w:r>
      <w:r w:rsidR="007D42F5" w:rsidRPr="00334903">
        <w:rPr>
          <w:i/>
          <w:iCs/>
        </w:rPr>
        <w:t xml:space="preserve"> i Visual Studio Code. Test først med en enkel fil</w:t>
      </w:r>
      <w:r w:rsidR="00E90A8A" w:rsidRPr="00334903">
        <w:rPr>
          <w:i/>
          <w:iCs/>
        </w:rPr>
        <w:t xml:space="preserve"> og utforsk deretter mulighetene med egne parameterfiler for forskjellige miljø, eksempelvis produksjon og utvikling.</w:t>
      </w:r>
      <w:r w:rsidR="007D42F5" w:rsidRPr="00334903">
        <w:rPr>
          <w:i/>
          <w:iCs/>
        </w:rPr>
        <w:t xml:space="preserve"> </w:t>
      </w:r>
      <w:r w:rsidR="00334903">
        <w:rPr>
          <w:i/>
          <w:iCs/>
        </w:rPr>
        <w:t>Forsøk også å legg ved en eller flere verdier i scriptet som tar presedens over verdien i parameterfilene.</w:t>
      </w:r>
    </w:p>
    <w:p w14:paraId="5C34B21A" w14:textId="5FB045A2" w:rsidR="00751C35" w:rsidRPr="00334903" w:rsidRDefault="00751C35" w:rsidP="008903A7">
      <w:pPr>
        <w:rPr>
          <w:i/>
          <w:iCs/>
        </w:rPr>
      </w:pPr>
      <w:r>
        <w:rPr>
          <w:i/>
          <w:iCs/>
        </w:rPr>
        <w:t xml:space="preserve">Øvingsfiler </w:t>
      </w:r>
      <w:r w:rsidR="004209F7">
        <w:rPr>
          <w:i/>
          <w:iCs/>
        </w:rPr>
        <w:t xml:space="preserve">ligger i egen mappe i </w:t>
      </w:r>
      <w:proofErr w:type="spellStart"/>
      <w:r w:rsidR="004209F7">
        <w:rPr>
          <w:i/>
          <w:iCs/>
        </w:rPr>
        <w:t>its</w:t>
      </w:r>
      <w:proofErr w:type="spellEnd"/>
      <w:r w:rsidR="004209F7">
        <w:rPr>
          <w:i/>
          <w:iCs/>
        </w:rPr>
        <w:t xml:space="preserve"> </w:t>
      </w:r>
      <w:proofErr w:type="spellStart"/>
      <w:r w:rsidR="004209F7">
        <w:rPr>
          <w:i/>
          <w:iCs/>
        </w:rPr>
        <w:t>learning</w:t>
      </w:r>
      <w:proofErr w:type="spellEnd"/>
      <w:r w:rsidR="004209F7">
        <w:rPr>
          <w:i/>
          <w:iCs/>
        </w:rPr>
        <w:t>.</w:t>
      </w:r>
      <w:r w:rsidR="00E1793E">
        <w:rPr>
          <w:i/>
          <w:iCs/>
        </w:rPr>
        <w:t xml:space="preserve"> Merk at det er </w:t>
      </w:r>
      <w:r w:rsidR="00D764D0">
        <w:rPr>
          <w:i/>
          <w:iCs/>
        </w:rPr>
        <w:t xml:space="preserve">både </w:t>
      </w:r>
      <w:r w:rsidR="00E1793E">
        <w:rPr>
          <w:i/>
          <w:iCs/>
        </w:rPr>
        <w:t xml:space="preserve">PowerShell </w:t>
      </w:r>
      <w:r w:rsidR="00DE38AF">
        <w:rPr>
          <w:i/>
          <w:iCs/>
        </w:rPr>
        <w:t>og</w:t>
      </w:r>
      <w:r w:rsidR="00E1793E">
        <w:rPr>
          <w:i/>
          <w:iCs/>
        </w:rPr>
        <w:t xml:space="preserve"> </w:t>
      </w:r>
      <w:proofErr w:type="spellStart"/>
      <w:r w:rsidR="00E1793E">
        <w:rPr>
          <w:i/>
          <w:iCs/>
        </w:rPr>
        <w:t>Bash</w:t>
      </w:r>
      <w:proofErr w:type="spellEnd"/>
      <w:r w:rsidR="00DE38AF">
        <w:rPr>
          <w:i/>
          <w:iCs/>
        </w:rPr>
        <w:t>-filer</w:t>
      </w:r>
      <w:r w:rsidR="00E1793E">
        <w:rPr>
          <w:i/>
          <w:iCs/>
        </w:rPr>
        <w:t xml:space="preserve"> (</w:t>
      </w:r>
      <w:proofErr w:type="spellStart"/>
      <w:r w:rsidR="00E1793E">
        <w:rPr>
          <w:i/>
          <w:iCs/>
        </w:rPr>
        <w:t>Azure</w:t>
      </w:r>
      <w:proofErr w:type="spellEnd"/>
      <w:r w:rsidR="00E1793E">
        <w:rPr>
          <w:i/>
          <w:iCs/>
        </w:rPr>
        <w:t xml:space="preserve"> CLI).</w:t>
      </w:r>
      <w:r w:rsidR="00DE38AF">
        <w:rPr>
          <w:i/>
          <w:iCs/>
        </w:rPr>
        <w:t xml:space="preserve"> </w:t>
      </w:r>
    </w:p>
    <w:p w14:paraId="6EEB7C7F" w14:textId="7013559F" w:rsidR="00F72564" w:rsidRDefault="00D93851" w:rsidP="008903A7">
      <w:r>
        <w:t>Det er ingen skriftlig leksjon denne gangen, men jeg anbefaler alle å s</w:t>
      </w:r>
      <w:r w:rsidR="00750966">
        <w:t>ø</w:t>
      </w:r>
      <w:r>
        <w:t>ke opp ord eller utrykk som en er usikker på hva betyr.</w:t>
      </w:r>
      <w:r w:rsidR="004A118B">
        <w:t xml:space="preserve"> F.eks. Google: «</w:t>
      </w:r>
      <w:proofErr w:type="spellStart"/>
      <w:r w:rsidR="00CC60FB">
        <w:t>what</w:t>
      </w:r>
      <w:proofErr w:type="spellEnd"/>
      <w:r w:rsidR="00CC60FB">
        <w:t xml:space="preserve"> is </w:t>
      </w:r>
      <w:proofErr w:type="spellStart"/>
      <w:r w:rsidR="00CC60FB">
        <w:t>azure</w:t>
      </w:r>
      <w:proofErr w:type="spellEnd"/>
      <w:r w:rsidR="00CC60FB">
        <w:t xml:space="preserve"> </w:t>
      </w:r>
      <w:proofErr w:type="spellStart"/>
      <w:r w:rsidR="00CC60FB">
        <w:t>cloud</w:t>
      </w:r>
      <w:proofErr w:type="spellEnd"/>
      <w:r w:rsidR="00CC60FB">
        <w:t xml:space="preserve"> </w:t>
      </w:r>
      <w:proofErr w:type="spellStart"/>
      <w:r w:rsidR="00CC60FB">
        <w:t>shell</w:t>
      </w:r>
      <w:proofErr w:type="spellEnd"/>
      <w:r w:rsidR="004A118B">
        <w:t>»</w:t>
      </w:r>
      <w:r w:rsidR="00DD3E31">
        <w:t xml:space="preserve"> om en lurer på hva </w:t>
      </w:r>
      <w:r w:rsidR="00D97A0D">
        <w:t>dette er for noe</w:t>
      </w:r>
      <w:r w:rsidR="00036CF5">
        <w:t>.</w:t>
      </w:r>
    </w:p>
    <w:p w14:paraId="78999E76" w14:textId="3E9DC1E1" w:rsidR="00F7032B" w:rsidRDefault="00F7032B" w:rsidP="008903A7">
      <w:r>
        <w:t xml:space="preserve">For å kunne gjennomføre denne øvingen trenger dere en service </w:t>
      </w:r>
      <w:proofErr w:type="spellStart"/>
      <w:r>
        <w:t>principal</w:t>
      </w:r>
      <w:proofErr w:type="spellEnd"/>
      <w:r>
        <w:t xml:space="preserve"> som har rettigheter til å opprette ressurser i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tenanten</w:t>
      </w:r>
      <w:proofErr w:type="spellEnd"/>
      <w:r>
        <w:t xml:space="preserve"> som vi benytter og en bruker som har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pålogging til </w:t>
      </w:r>
      <w:proofErr w:type="spellStart"/>
      <w:r>
        <w:t>Azure</w:t>
      </w:r>
      <w:proofErr w:type="spellEnd"/>
      <w:r>
        <w:t xml:space="preserve"> Portal – </w:t>
      </w:r>
      <w:hyperlink r:id="rId11" w:history="1">
        <w:r w:rsidRPr="000251CF">
          <w:rPr>
            <w:rStyle w:val="Hyperkobling"/>
          </w:rPr>
          <w:t>https://portal.azure.com</w:t>
        </w:r>
      </w:hyperlink>
    </w:p>
    <w:p w14:paraId="03E1E178" w14:textId="2E77DAC3" w:rsidR="00F7032B" w:rsidRDefault="00F7032B" w:rsidP="008903A7">
      <w:r>
        <w:t xml:space="preserve">Service </w:t>
      </w:r>
      <w:proofErr w:type="spellStart"/>
      <w:r>
        <w:t>principal</w:t>
      </w:r>
      <w:proofErr w:type="spellEnd"/>
      <w:r>
        <w:t xml:space="preserve"> inneholder en ID og en Secret som er to lange strenger</w:t>
      </w:r>
    </w:p>
    <w:p w14:paraId="2ECDAFB4" w14:textId="469D3E46" w:rsidR="007562AC" w:rsidRDefault="00F7032B" w:rsidP="008903A7">
      <w:r>
        <w:t xml:space="preserve">Bruker med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er en e-postadresse og passord.</w:t>
      </w:r>
    </w:p>
    <w:p w14:paraId="07EAACA6" w14:textId="52557815" w:rsidR="007562AC" w:rsidRDefault="007562AC" w:rsidP="008903A7">
      <w:r>
        <w:t>Som levering på denne øvingen kan en levere en</w:t>
      </w:r>
      <w:r w:rsidR="00B0349D">
        <w:t xml:space="preserve"> </w:t>
      </w:r>
      <w:proofErr w:type="spellStart"/>
      <w:r w:rsidR="00B0349D">
        <w:t>print</w:t>
      </w:r>
      <w:proofErr w:type="spellEnd"/>
      <w:r w:rsidR="00B0349D">
        <w:t xml:space="preserve"> screen av </w:t>
      </w:r>
      <w:proofErr w:type="spellStart"/>
      <w:r w:rsidR="00B0349D">
        <w:t>Azure</w:t>
      </w:r>
      <w:proofErr w:type="spellEnd"/>
      <w:r w:rsidR="00B0349D">
        <w:t xml:space="preserve"> Portal samt innholdet fra arm templaten og </w:t>
      </w:r>
      <w:proofErr w:type="spellStart"/>
      <w:r w:rsidR="00B0349D">
        <w:t>powershell</w:t>
      </w:r>
      <w:proofErr w:type="spellEnd"/>
      <w:r w:rsidR="00B0349D">
        <w:t xml:space="preserve">-filen i et </w:t>
      </w:r>
      <w:proofErr w:type="spellStart"/>
      <w:r w:rsidR="00B0349D">
        <w:t>word</w:t>
      </w:r>
      <w:proofErr w:type="spellEnd"/>
      <w:r w:rsidR="00B0349D">
        <w:t xml:space="preserve"> dokument.</w:t>
      </w:r>
    </w:p>
    <w:p w14:paraId="33EC9C6A" w14:textId="17395FBC" w:rsidR="00FF32EA" w:rsidRDefault="00FF32EA" w:rsidP="008903A7"/>
    <w:p w14:paraId="01B69E55" w14:textId="77777777" w:rsidR="00FF32EA" w:rsidRDefault="00FF32EA" w:rsidP="00FF32EA">
      <w:r w:rsidRPr="00A22620">
        <w:rPr>
          <w:b/>
          <w:bCs/>
          <w:color w:val="FF0000"/>
        </w:rPr>
        <w:t>HUSK</w:t>
      </w:r>
      <w:r>
        <w:t>: Slett alltid ressursene etter at dere ferdig.</w:t>
      </w:r>
    </w:p>
    <w:p w14:paraId="12876E3E" w14:textId="2D3A49B6" w:rsidR="00B26606" w:rsidRDefault="00EA3297" w:rsidP="009E1D9D">
      <w:pPr>
        <w:pStyle w:val="Overskrift2"/>
      </w:pPr>
      <w:r>
        <w:t xml:space="preserve">Bilde fra </w:t>
      </w:r>
      <w:proofErr w:type="spellStart"/>
      <w:r>
        <w:t>Azure</w:t>
      </w:r>
      <w:proofErr w:type="spellEnd"/>
      <w:r>
        <w:t>-portal</w:t>
      </w:r>
    </w:p>
    <w:p w14:paraId="6DF608F6" w14:textId="006E6838" w:rsidR="00EA3297" w:rsidRPr="00EA3297" w:rsidRDefault="00EA3297" w:rsidP="00EA3297">
      <w:r w:rsidRPr="00EA3297">
        <w:drawing>
          <wp:inline distT="0" distB="0" distL="0" distR="0" wp14:anchorId="26A0EB23" wp14:editId="7F100E13">
            <wp:extent cx="6301105" cy="3749040"/>
            <wp:effectExtent l="0" t="0" r="4445" b="381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5EE1" w14:textId="77777777" w:rsidR="00FF32EA" w:rsidRDefault="00FF32EA" w:rsidP="008903A7"/>
    <w:p w14:paraId="4014B680" w14:textId="1D5F09BA" w:rsidR="00D97A0D" w:rsidRDefault="00832810" w:rsidP="00EA3297">
      <w:pPr>
        <w:pStyle w:val="Overskrift2"/>
      </w:pPr>
      <w:r>
        <w:lastRenderedPageBreak/>
        <w:t>Arm-</w:t>
      </w:r>
      <w:proofErr w:type="spellStart"/>
      <w:r>
        <w:t>Template</w:t>
      </w:r>
      <w:proofErr w:type="spellEnd"/>
    </w:p>
    <w:p w14:paraId="137E0223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14:paraId="6424A6F2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"$schema"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"https://schema.management.azure.com/schemas/2019-04-01/deploymentTemplate.json#"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6D256E86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contentVersion</w:t>
      </w:r>
      <w:proofErr w:type="spellEnd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"1.0.0.0"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500DF800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"parameters"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42EFF270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accountName</w:t>
      </w:r>
      <w:proofErr w:type="spellEnd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0A3495BF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"type"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"string"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1E6178CF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minLength</w:t>
      </w:r>
      <w:proofErr w:type="spellEnd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832810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1C646E6D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maxLength</w:t>
      </w:r>
      <w:proofErr w:type="spellEnd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832810">
        <w:rPr>
          <w:rFonts w:ascii="Consolas" w:hAnsi="Consolas"/>
          <w:color w:val="B5CEA8"/>
          <w:sz w:val="21"/>
          <w:szCs w:val="21"/>
          <w:lang w:val="en-US" w:eastAsia="en-US"/>
        </w:rPr>
        <w:t>24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53ECFB2D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"metadata"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456CD44D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"description"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"Account name for storage account"</w:t>
      </w:r>
    </w:p>
    <w:p w14:paraId="7B195779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}</w:t>
      </w:r>
    </w:p>
    <w:p w14:paraId="163DC46E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            },</w:t>
      </w:r>
    </w:p>
    <w:p w14:paraId="5AA57305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apiVersion</w:t>
      </w:r>
      <w:proofErr w:type="spellEnd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183A7676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"type"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"string"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15DF5912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allowedValues</w:t>
      </w:r>
      <w:proofErr w:type="spellEnd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: [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"2015-05-01-preview"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"2015-06-15"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"2016-01-01"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"2016-05-01"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"2016-12-01"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"2017-06-01"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"2017-10-01"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"2018-02-01"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"2018-03-01-preview"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"2018-07-01"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"2018-11-01"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"2019-04-01"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"2019-06-01"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"2020-08-01-preview"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"2021-01-01"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"2021-02-01"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"2021-04-01"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"2021-06-01"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"2021-08-01"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],</w:t>
      </w:r>
    </w:p>
    <w:p w14:paraId="3468D6F7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defaultValue</w:t>
      </w:r>
      <w:proofErr w:type="spellEnd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"2015-06-15"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350B89E3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"metadata"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16B5A03C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"description"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"Selection for Azure API-version"</w:t>
      </w:r>
    </w:p>
    <w:p w14:paraId="50D0DE4F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}</w:t>
      </w:r>
    </w:p>
    <w:p w14:paraId="77ED6599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            },</w:t>
      </w:r>
    </w:p>
    <w:p w14:paraId="695F83CF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832810">
        <w:rPr>
          <w:rFonts w:ascii="Consolas" w:hAnsi="Consolas"/>
          <w:color w:val="6A9955"/>
          <w:sz w:val="21"/>
          <w:szCs w:val="21"/>
          <w:lang w:val="en-US" w:eastAsia="en-US"/>
        </w:rPr>
        <w:t>//Defines possible storage configurations</w:t>
      </w:r>
    </w:p>
    <w:p w14:paraId="10508554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storageSKU</w:t>
      </w:r>
      <w:proofErr w:type="spellEnd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7C1794EB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832810">
        <w:rPr>
          <w:rFonts w:ascii="Consolas" w:hAnsi="Consolas"/>
          <w:color w:val="9CDCFE"/>
          <w:sz w:val="21"/>
          <w:szCs w:val="21"/>
          <w:lang w:eastAsia="en-US"/>
        </w:rPr>
        <w:t>"type"</w:t>
      </w:r>
      <w:r w:rsidRPr="00832810">
        <w:rPr>
          <w:rFonts w:ascii="Consolas" w:hAnsi="Consolas"/>
          <w:color w:val="D4D4D4"/>
          <w:sz w:val="21"/>
          <w:szCs w:val="21"/>
          <w:lang w:eastAsia="en-US"/>
        </w:rPr>
        <w:t xml:space="preserve">: </w:t>
      </w:r>
      <w:r w:rsidRPr="00832810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832810">
        <w:rPr>
          <w:rFonts w:ascii="Consolas" w:hAnsi="Consolas"/>
          <w:color w:val="CE9178"/>
          <w:sz w:val="21"/>
          <w:szCs w:val="21"/>
          <w:lang w:eastAsia="en-US"/>
        </w:rPr>
        <w:t>string</w:t>
      </w:r>
      <w:proofErr w:type="spellEnd"/>
      <w:r w:rsidRPr="00832810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832810">
        <w:rPr>
          <w:rFonts w:ascii="Consolas" w:hAnsi="Consolas"/>
          <w:color w:val="D4D4D4"/>
          <w:sz w:val="21"/>
          <w:szCs w:val="21"/>
          <w:lang w:eastAsia="en-US"/>
        </w:rPr>
        <w:t>,</w:t>
      </w:r>
    </w:p>
    <w:p w14:paraId="2FB8FE6C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832810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    </w:t>
      </w:r>
      <w:r w:rsidRPr="00832810">
        <w:rPr>
          <w:rFonts w:ascii="Consolas" w:hAnsi="Consolas"/>
          <w:color w:val="9CDCFE"/>
          <w:sz w:val="21"/>
          <w:szCs w:val="21"/>
          <w:lang w:eastAsia="en-US"/>
        </w:rPr>
        <w:t>"</w:t>
      </w:r>
      <w:proofErr w:type="spellStart"/>
      <w:r w:rsidRPr="00832810">
        <w:rPr>
          <w:rFonts w:ascii="Consolas" w:hAnsi="Consolas"/>
          <w:color w:val="9CDCFE"/>
          <w:sz w:val="21"/>
          <w:szCs w:val="21"/>
          <w:lang w:eastAsia="en-US"/>
        </w:rPr>
        <w:t>defaultValue</w:t>
      </w:r>
      <w:proofErr w:type="spellEnd"/>
      <w:r w:rsidRPr="00832810">
        <w:rPr>
          <w:rFonts w:ascii="Consolas" w:hAnsi="Consolas"/>
          <w:color w:val="9CDCFE"/>
          <w:sz w:val="21"/>
          <w:szCs w:val="21"/>
          <w:lang w:eastAsia="en-US"/>
        </w:rPr>
        <w:t>"</w:t>
      </w:r>
      <w:r w:rsidRPr="00832810">
        <w:rPr>
          <w:rFonts w:ascii="Consolas" w:hAnsi="Consolas"/>
          <w:color w:val="D4D4D4"/>
          <w:sz w:val="21"/>
          <w:szCs w:val="21"/>
          <w:lang w:eastAsia="en-US"/>
        </w:rPr>
        <w:t xml:space="preserve">: </w:t>
      </w:r>
      <w:r w:rsidRPr="00832810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832810">
        <w:rPr>
          <w:rFonts w:ascii="Consolas" w:hAnsi="Consolas"/>
          <w:color w:val="CE9178"/>
          <w:sz w:val="21"/>
          <w:szCs w:val="21"/>
          <w:lang w:eastAsia="en-US"/>
        </w:rPr>
        <w:t>Standard_LRS</w:t>
      </w:r>
      <w:proofErr w:type="spellEnd"/>
      <w:r w:rsidRPr="00832810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832810">
        <w:rPr>
          <w:rFonts w:ascii="Consolas" w:hAnsi="Consolas"/>
          <w:color w:val="D4D4D4"/>
          <w:sz w:val="21"/>
          <w:szCs w:val="21"/>
          <w:lang w:eastAsia="en-US"/>
        </w:rPr>
        <w:t>,</w:t>
      </w:r>
    </w:p>
    <w:p w14:paraId="6705433C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allowedValues</w:t>
      </w:r>
      <w:proofErr w:type="spellEnd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: [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"Standard_LRS"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"Standard_GRS"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"Standard_ZRS"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Premium_LRS</w:t>
      </w:r>
      <w:proofErr w:type="spellEnd"/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],</w:t>
      </w:r>
    </w:p>
    <w:p w14:paraId="4FF13202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"metadata"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73184F10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"description"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"Gives select options for storage configuration on storage account"</w:t>
      </w:r>
    </w:p>
    <w:p w14:paraId="069E1EF0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}</w:t>
      </w:r>
    </w:p>
    <w:p w14:paraId="7B15960E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            }</w:t>
      </w:r>
    </w:p>
    <w:p w14:paraId="062A921F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        },</w:t>
      </w:r>
    </w:p>
    <w:p w14:paraId="2A346CA1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832810">
        <w:rPr>
          <w:rFonts w:ascii="Consolas" w:hAnsi="Consolas"/>
          <w:color w:val="6A9955"/>
          <w:sz w:val="21"/>
          <w:szCs w:val="21"/>
          <w:lang w:val="en-US" w:eastAsia="en-US"/>
        </w:rPr>
        <w:t>//"variables": {</w:t>
      </w:r>
    </w:p>
    <w:p w14:paraId="38382D43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</w:t>
      </w:r>
      <w:r w:rsidRPr="00832810">
        <w:rPr>
          <w:rFonts w:ascii="Consolas" w:hAnsi="Consolas"/>
          <w:color w:val="6A9955"/>
          <w:sz w:val="21"/>
          <w:szCs w:val="21"/>
          <w:lang w:val="en-US" w:eastAsia="en-US"/>
        </w:rPr>
        <w:t>//  "</w:t>
      </w:r>
      <w:proofErr w:type="spellStart"/>
      <w:r w:rsidRPr="00832810">
        <w:rPr>
          <w:rFonts w:ascii="Consolas" w:hAnsi="Consolas"/>
          <w:color w:val="6A9955"/>
          <w:sz w:val="21"/>
          <w:szCs w:val="21"/>
          <w:lang w:val="en-US" w:eastAsia="en-US"/>
        </w:rPr>
        <w:t>accountName</w:t>
      </w:r>
      <w:proofErr w:type="spellEnd"/>
      <w:r w:rsidRPr="00832810">
        <w:rPr>
          <w:rFonts w:ascii="Consolas" w:hAnsi="Consolas"/>
          <w:color w:val="6A9955"/>
          <w:sz w:val="21"/>
          <w:szCs w:val="21"/>
          <w:lang w:val="en-US" w:eastAsia="en-US"/>
        </w:rPr>
        <w:t>": "[</w:t>
      </w:r>
      <w:proofErr w:type="spellStart"/>
      <w:r w:rsidRPr="00832810">
        <w:rPr>
          <w:rFonts w:ascii="Consolas" w:hAnsi="Consolas"/>
          <w:color w:val="6A9955"/>
          <w:sz w:val="21"/>
          <w:szCs w:val="21"/>
          <w:lang w:val="en-US" w:eastAsia="en-US"/>
        </w:rPr>
        <w:t>concat</w:t>
      </w:r>
      <w:proofErr w:type="spellEnd"/>
      <w:r w:rsidRPr="00832810">
        <w:rPr>
          <w:rFonts w:ascii="Consolas" w:hAnsi="Consolas"/>
          <w:color w:val="6A9955"/>
          <w:sz w:val="21"/>
          <w:szCs w:val="21"/>
          <w:lang w:val="en-US" w:eastAsia="en-US"/>
        </w:rPr>
        <w:t>(parameters('</w:t>
      </w:r>
      <w:proofErr w:type="spellStart"/>
      <w:r w:rsidRPr="00832810">
        <w:rPr>
          <w:rFonts w:ascii="Consolas" w:hAnsi="Consolas"/>
          <w:color w:val="6A9955"/>
          <w:sz w:val="21"/>
          <w:szCs w:val="21"/>
          <w:lang w:val="en-US" w:eastAsia="en-US"/>
        </w:rPr>
        <w:t>accountName</w:t>
      </w:r>
      <w:proofErr w:type="spellEnd"/>
      <w:r w:rsidRPr="00832810">
        <w:rPr>
          <w:rFonts w:ascii="Consolas" w:hAnsi="Consolas"/>
          <w:color w:val="6A9955"/>
          <w:sz w:val="21"/>
          <w:szCs w:val="21"/>
          <w:lang w:val="en-US" w:eastAsia="en-US"/>
        </w:rPr>
        <w:t xml:space="preserve">'), </w:t>
      </w:r>
      <w:proofErr w:type="spellStart"/>
      <w:r w:rsidRPr="00832810">
        <w:rPr>
          <w:rFonts w:ascii="Consolas" w:hAnsi="Consolas"/>
          <w:color w:val="6A9955"/>
          <w:sz w:val="21"/>
          <w:szCs w:val="21"/>
          <w:lang w:val="en-US" w:eastAsia="en-US"/>
        </w:rPr>
        <w:t>uniqueString</w:t>
      </w:r>
      <w:proofErr w:type="spellEnd"/>
      <w:r w:rsidRPr="00832810">
        <w:rPr>
          <w:rFonts w:ascii="Consolas" w:hAnsi="Consolas"/>
          <w:color w:val="6A9955"/>
          <w:sz w:val="21"/>
          <w:szCs w:val="21"/>
          <w:lang w:val="en-US" w:eastAsia="en-US"/>
        </w:rPr>
        <w:t>(</w:t>
      </w:r>
      <w:proofErr w:type="spellStart"/>
      <w:r w:rsidRPr="00832810">
        <w:rPr>
          <w:rFonts w:ascii="Consolas" w:hAnsi="Consolas"/>
          <w:color w:val="6A9955"/>
          <w:sz w:val="21"/>
          <w:szCs w:val="21"/>
          <w:lang w:val="en-US" w:eastAsia="en-US"/>
        </w:rPr>
        <w:t>resourceGroup</w:t>
      </w:r>
      <w:proofErr w:type="spellEnd"/>
      <w:r w:rsidRPr="00832810">
        <w:rPr>
          <w:rFonts w:ascii="Consolas" w:hAnsi="Consolas"/>
          <w:color w:val="6A9955"/>
          <w:sz w:val="21"/>
          <w:szCs w:val="21"/>
          <w:lang w:val="en-US" w:eastAsia="en-US"/>
        </w:rPr>
        <w:t>().id, subscription().</w:t>
      </w:r>
      <w:proofErr w:type="spellStart"/>
      <w:r w:rsidRPr="00832810">
        <w:rPr>
          <w:rFonts w:ascii="Consolas" w:hAnsi="Consolas"/>
          <w:color w:val="6A9955"/>
          <w:sz w:val="21"/>
          <w:szCs w:val="21"/>
          <w:lang w:val="en-US" w:eastAsia="en-US"/>
        </w:rPr>
        <w:t>tenantId</w:t>
      </w:r>
      <w:proofErr w:type="spellEnd"/>
      <w:r w:rsidRPr="00832810">
        <w:rPr>
          <w:rFonts w:ascii="Consolas" w:hAnsi="Consolas"/>
          <w:color w:val="6A9955"/>
          <w:sz w:val="21"/>
          <w:szCs w:val="21"/>
          <w:lang w:val="en-US" w:eastAsia="en-US"/>
        </w:rPr>
        <w:t>))]"</w:t>
      </w:r>
    </w:p>
    <w:p w14:paraId="5E2D35D6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832810">
        <w:rPr>
          <w:rFonts w:ascii="Consolas" w:hAnsi="Consolas"/>
          <w:color w:val="6A9955"/>
          <w:sz w:val="21"/>
          <w:szCs w:val="21"/>
          <w:lang w:val="en-US" w:eastAsia="en-US"/>
        </w:rPr>
        <w:t>//},</w:t>
      </w:r>
    </w:p>
    <w:p w14:paraId="07772C0F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"resources"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: [</w:t>
      </w:r>
    </w:p>
    <w:p w14:paraId="01E202B6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            {</w:t>
      </w:r>
    </w:p>
    <w:p w14:paraId="568EA9A0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"name"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832810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r w:rsidRPr="00832810">
        <w:rPr>
          <w:rFonts w:ascii="Consolas" w:hAnsi="Consolas"/>
          <w:color w:val="4EC9B0"/>
          <w:sz w:val="21"/>
          <w:szCs w:val="21"/>
          <w:lang w:val="en-US" w:eastAsia="en-US"/>
        </w:rPr>
        <w:t>parameters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832810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proofErr w:type="spellStart"/>
      <w:r w:rsidRPr="00832810">
        <w:rPr>
          <w:rFonts w:ascii="Consolas" w:hAnsi="Consolas"/>
          <w:color w:val="4EC9B0"/>
          <w:sz w:val="21"/>
          <w:szCs w:val="21"/>
          <w:lang w:val="en-US" w:eastAsia="en-US"/>
        </w:rPr>
        <w:t>accountName</w:t>
      </w:r>
      <w:proofErr w:type="spellEnd"/>
      <w:r w:rsidRPr="00832810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832810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3A0E5118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"type"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Microsoft.Storage</w:t>
      </w:r>
      <w:proofErr w:type="spellEnd"/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/</w:t>
      </w:r>
      <w:proofErr w:type="spellStart"/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storageAccounts</w:t>
      </w:r>
      <w:proofErr w:type="spellEnd"/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5249DAC3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apiVersion</w:t>
      </w:r>
      <w:proofErr w:type="spellEnd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832810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r w:rsidRPr="00832810">
        <w:rPr>
          <w:rFonts w:ascii="Consolas" w:hAnsi="Consolas"/>
          <w:color w:val="4EC9B0"/>
          <w:sz w:val="21"/>
          <w:szCs w:val="21"/>
          <w:lang w:val="en-US" w:eastAsia="en-US"/>
        </w:rPr>
        <w:t>parameters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832810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proofErr w:type="spellStart"/>
      <w:r w:rsidRPr="00832810">
        <w:rPr>
          <w:rFonts w:ascii="Consolas" w:hAnsi="Consolas"/>
          <w:color w:val="4EC9B0"/>
          <w:sz w:val="21"/>
          <w:szCs w:val="21"/>
          <w:lang w:val="en-US" w:eastAsia="en-US"/>
        </w:rPr>
        <w:t>apiVersion</w:t>
      </w:r>
      <w:proofErr w:type="spellEnd"/>
      <w:r w:rsidRPr="00832810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832810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765A4AE5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"location"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832810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proofErr w:type="spellStart"/>
      <w:r w:rsidRPr="00832810">
        <w:rPr>
          <w:rFonts w:ascii="Consolas" w:hAnsi="Consolas"/>
          <w:color w:val="DCDCAA"/>
          <w:sz w:val="21"/>
          <w:szCs w:val="21"/>
          <w:lang w:val="en-US" w:eastAsia="en-US"/>
        </w:rPr>
        <w:t>resourceGroup</w:t>
      </w:r>
      <w:proofErr w:type="spellEnd"/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().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location</w:t>
      </w:r>
      <w:r w:rsidRPr="00832810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00F82E27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 xml:space="preserve">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"tags"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4C0F447E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displayName</w:t>
      </w:r>
      <w:proofErr w:type="spellEnd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"storageaccount1"</w:t>
      </w:r>
    </w:p>
    <w:p w14:paraId="00C363B4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},</w:t>
      </w:r>
    </w:p>
    <w:p w14:paraId="62D4ABBB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"properties"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13CD1FBF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accountType</w:t>
      </w:r>
      <w:proofErr w:type="spellEnd"/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832810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r w:rsidRPr="00832810">
        <w:rPr>
          <w:rFonts w:ascii="Consolas" w:hAnsi="Consolas"/>
          <w:color w:val="4EC9B0"/>
          <w:sz w:val="21"/>
          <w:szCs w:val="21"/>
          <w:lang w:val="en-US" w:eastAsia="en-US"/>
        </w:rPr>
        <w:t>parameters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832810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proofErr w:type="spellStart"/>
      <w:r w:rsidRPr="00832810">
        <w:rPr>
          <w:rFonts w:ascii="Consolas" w:hAnsi="Consolas"/>
          <w:color w:val="4EC9B0"/>
          <w:sz w:val="21"/>
          <w:szCs w:val="21"/>
          <w:lang w:val="en-US" w:eastAsia="en-US"/>
        </w:rPr>
        <w:t>storageSKU</w:t>
      </w:r>
      <w:proofErr w:type="spellEnd"/>
      <w:r w:rsidRPr="00832810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832810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</w:p>
    <w:p w14:paraId="3F47962A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}</w:t>
      </w:r>
    </w:p>
    <w:p w14:paraId="38589071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            }</w:t>
      </w:r>
    </w:p>
    <w:p w14:paraId="38AA07F5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        ],</w:t>
      </w:r>
    </w:p>
    <w:p w14:paraId="6E0011BA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"outputs"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13B4F09A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"Name"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1F7F0A4E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"type"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832810">
        <w:rPr>
          <w:rFonts w:ascii="Consolas" w:hAnsi="Consolas"/>
          <w:color w:val="CE9178"/>
          <w:sz w:val="21"/>
          <w:szCs w:val="21"/>
          <w:lang w:val="en-US" w:eastAsia="en-US"/>
        </w:rPr>
        <w:t>"string"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67BB1B50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832810">
        <w:rPr>
          <w:rFonts w:ascii="Consolas" w:hAnsi="Consolas"/>
          <w:color w:val="9CDCFE"/>
          <w:sz w:val="21"/>
          <w:szCs w:val="21"/>
          <w:lang w:val="en-US" w:eastAsia="en-US"/>
        </w:rPr>
        <w:t>"value"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832810">
        <w:rPr>
          <w:rFonts w:ascii="Consolas" w:hAnsi="Consolas"/>
          <w:color w:val="DCDCAA"/>
          <w:sz w:val="21"/>
          <w:szCs w:val="21"/>
          <w:lang w:val="en-US" w:eastAsia="en-US"/>
        </w:rPr>
        <w:t>"[</w:t>
      </w:r>
      <w:r w:rsidRPr="00832810">
        <w:rPr>
          <w:rFonts w:ascii="Consolas" w:hAnsi="Consolas"/>
          <w:color w:val="4EC9B0"/>
          <w:sz w:val="21"/>
          <w:szCs w:val="21"/>
          <w:lang w:val="en-US" w:eastAsia="en-US"/>
        </w:rPr>
        <w:t>parameters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832810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proofErr w:type="spellStart"/>
      <w:r w:rsidRPr="00832810">
        <w:rPr>
          <w:rFonts w:ascii="Consolas" w:hAnsi="Consolas"/>
          <w:color w:val="4EC9B0"/>
          <w:sz w:val="21"/>
          <w:szCs w:val="21"/>
          <w:lang w:val="en-US" w:eastAsia="en-US"/>
        </w:rPr>
        <w:t>accountName</w:t>
      </w:r>
      <w:proofErr w:type="spellEnd"/>
      <w:r w:rsidRPr="00832810">
        <w:rPr>
          <w:rFonts w:ascii="Consolas" w:hAnsi="Consolas"/>
          <w:color w:val="4EC9B0"/>
          <w:sz w:val="21"/>
          <w:szCs w:val="21"/>
          <w:lang w:val="en-US" w:eastAsia="en-US"/>
        </w:rPr>
        <w:t>'</w:t>
      </w: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832810">
        <w:rPr>
          <w:rFonts w:ascii="Consolas" w:hAnsi="Consolas"/>
          <w:color w:val="DCDCAA"/>
          <w:sz w:val="21"/>
          <w:szCs w:val="21"/>
          <w:lang w:val="en-US" w:eastAsia="en-US"/>
        </w:rPr>
        <w:t>]"</w:t>
      </w:r>
    </w:p>
    <w:p w14:paraId="1013C91F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            }</w:t>
      </w:r>
    </w:p>
    <w:p w14:paraId="621763CE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        }</w:t>
      </w:r>
    </w:p>
    <w:p w14:paraId="365CC2DC" w14:textId="77777777" w:rsidR="00832810" w:rsidRPr="00832810" w:rsidRDefault="00832810" w:rsidP="00832810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832810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14:paraId="71B57570" w14:textId="77777777" w:rsidR="00832810" w:rsidRDefault="00832810" w:rsidP="00832810"/>
    <w:p w14:paraId="520481EE" w14:textId="2EC8DBDF" w:rsidR="00832810" w:rsidRDefault="00FA43D8" w:rsidP="00832810">
      <w:pPr>
        <w:pStyle w:val="Overskrift2"/>
      </w:pPr>
      <w:r>
        <w:t>Parameter-fil (</w:t>
      </w:r>
      <w:proofErr w:type="spellStart"/>
      <w:r>
        <w:t>Dev</w:t>
      </w:r>
      <w:proofErr w:type="spellEnd"/>
      <w:r>
        <w:t>)</w:t>
      </w:r>
    </w:p>
    <w:p w14:paraId="06A4B766" w14:textId="77777777" w:rsidR="00FA43D8" w:rsidRPr="00FA43D8" w:rsidRDefault="00FA43D8" w:rsidP="00FA43D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14:paraId="781C80D2" w14:textId="77777777" w:rsidR="00FA43D8" w:rsidRPr="00FA43D8" w:rsidRDefault="00FA43D8" w:rsidP="00FA43D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A43D8">
        <w:rPr>
          <w:rFonts w:ascii="Consolas" w:hAnsi="Consolas"/>
          <w:color w:val="9CDCFE"/>
          <w:sz w:val="21"/>
          <w:szCs w:val="21"/>
          <w:lang w:val="en-US" w:eastAsia="en-US"/>
        </w:rPr>
        <w:t>"$schema"</w:t>
      </w: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A43D8">
        <w:rPr>
          <w:rFonts w:ascii="Consolas" w:hAnsi="Consolas"/>
          <w:color w:val="CE9178"/>
          <w:sz w:val="21"/>
          <w:szCs w:val="21"/>
          <w:lang w:val="en-US" w:eastAsia="en-US"/>
        </w:rPr>
        <w:t>"https://schema.management.azure.com/schemas/2015-01-01/deploymentParameters.json#"</w:t>
      </w: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7886DE0A" w14:textId="77777777" w:rsidR="00FA43D8" w:rsidRPr="00FA43D8" w:rsidRDefault="00FA43D8" w:rsidP="00FA43D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A43D8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A43D8">
        <w:rPr>
          <w:rFonts w:ascii="Consolas" w:hAnsi="Consolas"/>
          <w:color w:val="9CDCFE"/>
          <w:sz w:val="21"/>
          <w:szCs w:val="21"/>
          <w:lang w:val="en-US" w:eastAsia="en-US"/>
        </w:rPr>
        <w:t>contentVersion</w:t>
      </w:r>
      <w:proofErr w:type="spellEnd"/>
      <w:r w:rsidRPr="00FA43D8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A43D8">
        <w:rPr>
          <w:rFonts w:ascii="Consolas" w:hAnsi="Consolas"/>
          <w:color w:val="CE9178"/>
          <w:sz w:val="21"/>
          <w:szCs w:val="21"/>
          <w:lang w:val="en-US" w:eastAsia="en-US"/>
        </w:rPr>
        <w:t>"1.0.0.0"</w:t>
      </w: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6901193F" w14:textId="77777777" w:rsidR="00FA43D8" w:rsidRPr="00FA43D8" w:rsidRDefault="00FA43D8" w:rsidP="00FA43D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A43D8">
        <w:rPr>
          <w:rFonts w:ascii="Consolas" w:hAnsi="Consolas"/>
          <w:color w:val="9CDCFE"/>
          <w:sz w:val="21"/>
          <w:szCs w:val="21"/>
          <w:lang w:val="en-US" w:eastAsia="en-US"/>
        </w:rPr>
        <w:t>"parameters"</w:t>
      </w: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6A326A37" w14:textId="77777777" w:rsidR="00FA43D8" w:rsidRPr="00FA43D8" w:rsidRDefault="00FA43D8" w:rsidP="00FA43D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FA43D8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A43D8">
        <w:rPr>
          <w:rFonts w:ascii="Consolas" w:hAnsi="Consolas"/>
          <w:color w:val="9CDCFE"/>
          <w:sz w:val="21"/>
          <w:szCs w:val="21"/>
          <w:lang w:val="en-US" w:eastAsia="en-US"/>
        </w:rPr>
        <w:t>accountName</w:t>
      </w:r>
      <w:proofErr w:type="spellEnd"/>
      <w:r w:rsidRPr="00FA43D8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2B21A223" w14:textId="77777777" w:rsidR="00FA43D8" w:rsidRPr="00FA43D8" w:rsidRDefault="00FA43D8" w:rsidP="00FA43D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A43D8">
        <w:rPr>
          <w:rFonts w:ascii="Consolas" w:hAnsi="Consolas"/>
          <w:color w:val="9CDCFE"/>
          <w:sz w:val="21"/>
          <w:szCs w:val="21"/>
          <w:lang w:val="en-US" w:eastAsia="en-US"/>
        </w:rPr>
        <w:t>"value"</w:t>
      </w: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A43D8">
        <w:rPr>
          <w:rFonts w:ascii="Consolas" w:hAnsi="Consolas"/>
          <w:color w:val="CE9178"/>
          <w:sz w:val="21"/>
          <w:szCs w:val="21"/>
          <w:lang w:val="en-US" w:eastAsia="en-US"/>
        </w:rPr>
        <w:t>"M05TBStorageDev"</w:t>
      </w:r>
    </w:p>
    <w:p w14:paraId="4455F09B" w14:textId="77777777" w:rsidR="00FA43D8" w:rsidRPr="00FA43D8" w:rsidRDefault="00FA43D8" w:rsidP="00FA43D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>        },</w:t>
      </w:r>
    </w:p>
    <w:p w14:paraId="2FFC469F" w14:textId="77777777" w:rsidR="00FA43D8" w:rsidRPr="00FA43D8" w:rsidRDefault="00FA43D8" w:rsidP="00FA43D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FA43D8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A43D8">
        <w:rPr>
          <w:rFonts w:ascii="Consolas" w:hAnsi="Consolas"/>
          <w:color w:val="9CDCFE"/>
          <w:sz w:val="21"/>
          <w:szCs w:val="21"/>
          <w:lang w:val="en-US" w:eastAsia="en-US"/>
        </w:rPr>
        <w:t>storageSKU</w:t>
      </w:r>
      <w:proofErr w:type="spellEnd"/>
      <w:r w:rsidRPr="00FA43D8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7C2E1335" w14:textId="77777777" w:rsidR="00FA43D8" w:rsidRPr="00FA43D8" w:rsidRDefault="00FA43D8" w:rsidP="00FA43D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A43D8">
        <w:rPr>
          <w:rFonts w:ascii="Consolas" w:hAnsi="Consolas"/>
          <w:color w:val="9CDCFE"/>
          <w:sz w:val="21"/>
          <w:szCs w:val="21"/>
          <w:lang w:val="en-US" w:eastAsia="en-US"/>
        </w:rPr>
        <w:t>"value"</w:t>
      </w: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A43D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FA43D8">
        <w:rPr>
          <w:rFonts w:ascii="Consolas" w:hAnsi="Consolas"/>
          <w:color w:val="CE9178"/>
          <w:sz w:val="21"/>
          <w:szCs w:val="21"/>
          <w:lang w:val="en-US" w:eastAsia="en-US"/>
        </w:rPr>
        <w:t>Standard_LRS</w:t>
      </w:r>
      <w:proofErr w:type="spellEnd"/>
      <w:r w:rsidRPr="00FA43D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</w:p>
    <w:p w14:paraId="0EA3C31B" w14:textId="77777777" w:rsidR="00FA43D8" w:rsidRPr="00FA43D8" w:rsidRDefault="00FA43D8" w:rsidP="00FA43D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>        },</w:t>
      </w:r>
    </w:p>
    <w:p w14:paraId="3B80972F" w14:textId="77777777" w:rsidR="00FA43D8" w:rsidRPr="00FA43D8" w:rsidRDefault="00FA43D8" w:rsidP="00FA43D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FA43D8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proofErr w:type="spellStart"/>
      <w:r w:rsidRPr="00FA43D8">
        <w:rPr>
          <w:rFonts w:ascii="Consolas" w:hAnsi="Consolas"/>
          <w:color w:val="9CDCFE"/>
          <w:sz w:val="21"/>
          <w:szCs w:val="21"/>
          <w:lang w:val="en-US" w:eastAsia="en-US"/>
        </w:rPr>
        <w:t>apiVersion</w:t>
      </w:r>
      <w:proofErr w:type="spellEnd"/>
      <w:r w:rsidRPr="00FA43D8">
        <w:rPr>
          <w:rFonts w:ascii="Consolas" w:hAnsi="Consolas"/>
          <w:color w:val="9CDCFE"/>
          <w:sz w:val="21"/>
          <w:szCs w:val="21"/>
          <w:lang w:val="en-US" w:eastAsia="en-US"/>
        </w:rPr>
        <w:t>"</w:t>
      </w: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>: {</w:t>
      </w:r>
    </w:p>
    <w:p w14:paraId="4F34BEA4" w14:textId="77777777" w:rsidR="00FA43D8" w:rsidRPr="00FA43D8" w:rsidRDefault="00FA43D8" w:rsidP="00FA43D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FA43D8">
        <w:rPr>
          <w:rFonts w:ascii="Consolas" w:hAnsi="Consolas"/>
          <w:color w:val="9CDCFE"/>
          <w:sz w:val="21"/>
          <w:szCs w:val="21"/>
          <w:lang w:val="en-US" w:eastAsia="en-US"/>
        </w:rPr>
        <w:t>"value"</w:t>
      </w: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: </w:t>
      </w:r>
      <w:r w:rsidRPr="00FA43D8">
        <w:rPr>
          <w:rFonts w:ascii="Consolas" w:hAnsi="Consolas"/>
          <w:color w:val="CE9178"/>
          <w:sz w:val="21"/>
          <w:szCs w:val="21"/>
          <w:lang w:val="en-US" w:eastAsia="en-US"/>
        </w:rPr>
        <w:t>"2015-06-15"</w:t>
      </w:r>
    </w:p>
    <w:p w14:paraId="358267E1" w14:textId="77777777" w:rsidR="00FA43D8" w:rsidRPr="00FA43D8" w:rsidRDefault="00FA43D8" w:rsidP="00FA43D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>        }</w:t>
      </w:r>
    </w:p>
    <w:p w14:paraId="66D7F575" w14:textId="77777777" w:rsidR="00FA43D8" w:rsidRPr="00FA43D8" w:rsidRDefault="00FA43D8" w:rsidP="00FA43D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>    }</w:t>
      </w:r>
    </w:p>
    <w:p w14:paraId="05F077BA" w14:textId="77777777" w:rsidR="00FA43D8" w:rsidRPr="00FA43D8" w:rsidRDefault="00FA43D8" w:rsidP="00FA43D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A43D8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14:paraId="3F97707C" w14:textId="77777777" w:rsidR="00FA43D8" w:rsidRDefault="00FA43D8" w:rsidP="00FA43D8"/>
    <w:p w14:paraId="64C16359" w14:textId="7191209A" w:rsidR="00FA43D8" w:rsidRDefault="00FA43D8" w:rsidP="00FA43D8">
      <w:pPr>
        <w:pStyle w:val="Overskrift2"/>
      </w:pPr>
      <w:r>
        <w:t>PowerShell</w:t>
      </w:r>
    </w:p>
    <w:p w14:paraId="530D7E70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6A9955"/>
          <w:sz w:val="21"/>
          <w:szCs w:val="21"/>
          <w:lang w:val="en-US" w:eastAsia="en-US"/>
        </w:rPr>
        <w:t>#Variables</w:t>
      </w:r>
    </w:p>
    <w:p w14:paraId="47B87EA1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ResourceGroup</w:t>
      </w:r>
      <w:proofErr w:type="spellEnd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7A5374">
        <w:rPr>
          <w:rFonts w:ascii="Consolas" w:hAnsi="Consolas"/>
          <w:color w:val="CE9178"/>
          <w:sz w:val="21"/>
          <w:szCs w:val="21"/>
          <w:lang w:val="en-US" w:eastAsia="en-US"/>
        </w:rPr>
        <w:t>'Modul-05-TB'</w:t>
      </w:r>
    </w:p>
    <w:p w14:paraId="0BDECE91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ResourceDirectory</w:t>
      </w:r>
      <w:proofErr w:type="spellEnd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7A5374">
        <w:rPr>
          <w:rFonts w:ascii="Consolas" w:hAnsi="Consolas"/>
          <w:color w:val="CE9178"/>
          <w:sz w:val="21"/>
          <w:szCs w:val="21"/>
          <w:lang w:val="en-US" w:eastAsia="en-US"/>
        </w:rPr>
        <w:t>'C:\IAC-TISIP-2022\Modul-05'</w:t>
      </w:r>
    </w:p>
    <w:p w14:paraId="7DA74F9D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UserInput</w:t>
      </w:r>
      <w:proofErr w:type="spellEnd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7A5374">
        <w:rPr>
          <w:rFonts w:ascii="Consolas" w:hAnsi="Consolas"/>
          <w:color w:val="569CD6"/>
          <w:sz w:val="21"/>
          <w:szCs w:val="21"/>
          <w:lang w:val="en-US" w:eastAsia="en-US"/>
        </w:rPr>
        <w:t>$null</w:t>
      </w:r>
    </w:p>
    <w:p w14:paraId="16A62A0E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FA823D6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6A9955"/>
          <w:sz w:val="21"/>
          <w:szCs w:val="21"/>
          <w:lang w:val="en-US" w:eastAsia="en-US"/>
        </w:rPr>
        <w:t>#Create Azure resource group</w:t>
      </w:r>
    </w:p>
    <w:p w14:paraId="7073D741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DCDCAA"/>
          <w:sz w:val="21"/>
          <w:szCs w:val="21"/>
          <w:lang w:val="en-US" w:eastAsia="en-US"/>
        </w:rPr>
        <w:t>New-</w:t>
      </w:r>
      <w:proofErr w:type="spellStart"/>
      <w:r w:rsidRPr="007A5374">
        <w:rPr>
          <w:rFonts w:ascii="Consolas" w:hAnsi="Consolas"/>
          <w:color w:val="DCDCAA"/>
          <w:sz w:val="21"/>
          <w:szCs w:val="21"/>
          <w:lang w:val="en-US" w:eastAsia="en-US"/>
        </w:rPr>
        <w:t>AzResourceGroup</w:t>
      </w:r>
      <w:proofErr w:type="spellEnd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`</w:t>
      </w:r>
    </w:p>
    <w:p w14:paraId="2715C509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-Name </w:t>
      </w:r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ResourceGroup</w:t>
      </w:r>
      <w:proofErr w:type="spellEnd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`</w:t>
      </w:r>
    </w:p>
    <w:p w14:paraId="0934BDD1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-Location </w:t>
      </w:r>
      <w:r w:rsidRPr="007A5374">
        <w:rPr>
          <w:rFonts w:ascii="Consolas" w:hAnsi="Consolas"/>
          <w:color w:val="CE9178"/>
          <w:sz w:val="21"/>
          <w:szCs w:val="21"/>
          <w:lang w:val="en-US" w:eastAsia="en-US"/>
        </w:rPr>
        <w:t>'West Europe'</w:t>
      </w: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`</w:t>
      </w:r>
    </w:p>
    <w:p w14:paraId="4762C2B5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>    -Force</w:t>
      </w:r>
    </w:p>
    <w:p w14:paraId="32D4740B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1B749F1E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6A9955"/>
          <w:sz w:val="21"/>
          <w:szCs w:val="21"/>
          <w:lang w:val="en-US" w:eastAsia="en-US"/>
        </w:rPr>
        <w:lastRenderedPageBreak/>
        <w:t>#Create group deployment</w:t>
      </w:r>
    </w:p>
    <w:p w14:paraId="6409028F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DCDCAA"/>
          <w:sz w:val="21"/>
          <w:szCs w:val="21"/>
          <w:lang w:val="en-US" w:eastAsia="en-US"/>
        </w:rPr>
        <w:t>New-</w:t>
      </w:r>
      <w:proofErr w:type="spellStart"/>
      <w:r w:rsidRPr="007A5374">
        <w:rPr>
          <w:rFonts w:ascii="Consolas" w:hAnsi="Consolas"/>
          <w:color w:val="DCDCAA"/>
          <w:sz w:val="21"/>
          <w:szCs w:val="21"/>
          <w:lang w:val="en-US" w:eastAsia="en-US"/>
        </w:rPr>
        <w:t>AzResourceGroupDeployment</w:t>
      </w:r>
      <w:proofErr w:type="spellEnd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`</w:t>
      </w:r>
    </w:p>
    <w:p w14:paraId="48B41EC9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-Name </w:t>
      </w:r>
      <w:r w:rsidRPr="007A5374">
        <w:rPr>
          <w:rFonts w:ascii="Consolas" w:hAnsi="Consolas"/>
          <w:color w:val="CE9178"/>
          <w:sz w:val="21"/>
          <w:szCs w:val="21"/>
          <w:lang w:val="en-US" w:eastAsia="en-US"/>
        </w:rPr>
        <w:t>'M-05-TB-DEV'</w:t>
      </w: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`</w:t>
      </w:r>
    </w:p>
    <w:p w14:paraId="410DE201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>    -</w:t>
      </w:r>
      <w:proofErr w:type="spellStart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>ResourceGroupName</w:t>
      </w:r>
      <w:proofErr w:type="spellEnd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ResourceGroup</w:t>
      </w:r>
      <w:proofErr w:type="spellEnd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`</w:t>
      </w:r>
    </w:p>
    <w:p w14:paraId="4CA42A29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>    -</w:t>
      </w:r>
      <w:proofErr w:type="spellStart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>TemplateFile</w:t>
      </w:r>
      <w:proofErr w:type="spellEnd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7A537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ResourceDirectory</w:t>
      </w:r>
      <w:proofErr w:type="spellEnd"/>
      <w:r w:rsidRPr="007A5374">
        <w:rPr>
          <w:rFonts w:ascii="Consolas" w:hAnsi="Consolas"/>
          <w:color w:val="CE9178"/>
          <w:sz w:val="21"/>
          <w:szCs w:val="21"/>
          <w:lang w:val="en-US" w:eastAsia="en-US"/>
        </w:rPr>
        <w:t>\Modul-05.json"</w:t>
      </w: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`</w:t>
      </w:r>
    </w:p>
    <w:p w14:paraId="50F25304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>    -</w:t>
      </w:r>
      <w:proofErr w:type="spellStart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>TemplateParameterFile</w:t>
      </w:r>
      <w:proofErr w:type="spellEnd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7A537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ResourceDirectory</w:t>
      </w:r>
      <w:proofErr w:type="spellEnd"/>
      <w:r w:rsidRPr="007A5374">
        <w:rPr>
          <w:rFonts w:ascii="Consolas" w:hAnsi="Consolas"/>
          <w:color w:val="CE9178"/>
          <w:sz w:val="21"/>
          <w:szCs w:val="21"/>
          <w:lang w:val="en-US" w:eastAsia="en-US"/>
        </w:rPr>
        <w:t>\Modul-05-dev.parameters.json"</w:t>
      </w: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</w:p>
    <w:p w14:paraId="7B679E69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13519CE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DCDCAA"/>
          <w:sz w:val="21"/>
          <w:szCs w:val="21"/>
          <w:lang w:val="en-US" w:eastAsia="en-US"/>
        </w:rPr>
        <w:t>New-</w:t>
      </w:r>
      <w:proofErr w:type="spellStart"/>
      <w:r w:rsidRPr="007A5374">
        <w:rPr>
          <w:rFonts w:ascii="Consolas" w:hAnsi="Consolas"/>
          <w:color w:val="DCDCAA"/>
          <w:sz w:val="21"/>
          <w:szCs w:val="21"/>
          <w:lang w:val="en-US" w:eastAsia="en-US"/>
        </w:rPr>
        <w:t>AzResourceGroupDeployment</w:t>
      </w:r>
      <w:proofErr w:type="spellEnd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`</w:t>
      </w:r>
    </w:p>
    <w:p w14:paraId="7D2BD0D2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-Name </w:t>
      </w:r>
      <w:r w:rsidRPr="007A5374">
        <w:rPr>
          <w:rFonts w:ascii="Consolas" w:hAnsi="Consolas"/>
          <w:color w:val="CE9178"/>
          <w:sz w:val="21"/>
          <w:szCs w:val="21"/>
          <w:lang w:val="en-US" w:eastAsia="en-US"/>
        </w:rPr>
        <w:t>'M-05-TB-PROD'</w:t>
      </w: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`</w:t>
      </w:r>
    </w:p>
    <w:p w14:paraId="14F6F217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>    -</w:t>
      </w:r>
      <w:proofErr w:type="spellStart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>ResourceGroupName</w:t>
      </w:r>
      <w:proofErr w:type="spellEnd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ResourceGroup</w:t>
      </w:r>
      <w:proofErr w:type="spellEnd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`</w:t>
      </w:r>
    </w:p>
    <w:p w14:paraId="60B2221D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>    -</w:t>
      </w:r>
      <w:proofErr w:type="spellStart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>TemplateFile</w:t>
      </w:r>
      <w:proofErr w:type="spellEnd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7A537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ResourceDirectory</w:t>
      </w:r>
      <w:proofErr w:type="spellEnd"/>
      <w:r w:rsidRPr="007A5374">
        <w:rPr>
          <w:rFonts w:ascii="Consolas" w:hAnsi="Consolas"/>
          <w:color w:val="CE9178"/>
          <w:sz w:val="21"/>
          <w:szCs w:val="21"/>
          <w:lang w:val="en-US" w:eastAsia="en-US"/>
        </w:rPr>
        <w:t>\Modul-05.json"</w:t>
      </w: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`</w:t>
      </w:r>
    </w:p>
    <w:p w14:paraId="2CD3907F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>    -</w:t>
      </w:r>
      <w:proofErr w:type="spellStart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>TemplateParameterFile</w:t>
      </w:r>
      <w:proofErr w:type="spellEnd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7A537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ResourceDirectory</w:t>
      </w:r>
      <w:proofErr w:type="spellEnd"/>
      <w:r w:rsidRPr="007A5374">
        <w:rPr>
          <w:rFonts w:ascii="Consolas" w:hAnsi="Consolas"/>
          <w:color w:val="CE9178"/>
          <w:sz w:val="21"/>
          <w:szCs w:val="21"/>
          <w:lang w:val="en-US" w:eastAsia="en-US"/>
        </w:rPr>
        <w:t>\Modul-05-prod.parameters.json"</w:t>
      </w: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</w:p>
    <w:p w14:paraId="4B5B296F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351643D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6A9955"/>
          <w:sz w:val="21"/>
          <w:szCs w:val="21"/>
          <w:lang w:val="en-US" w:eastAsia="en-US"/>
        </w:rPr>
        <w:t>#Gets user-input y/n for deletion of resource</w:t>
      </w:r>
    </w:p>
    <w:p w14:paraId="647F34A0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DCDCAA"/>
          <w:sz w:val="21"/>
          <w:szCs w:val="21"/>
          <w:lang w:val="en-US" w:eastAsia="en-US"/>
        </w:rPr>
        <w:t>Write-Host</w:t>
      </w: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-</w:t>
      </w:r>
      <w:proofErr w:type="spellStart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>ForegroundColor</w:t>
      </w:r>
      <w:proofErr w:type="spellEnd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Cyan </w:t>
      </w:r>
      <w:r w:rsidRPr="007A5374">
        <w:rPr>
          <w:rFonts w:ascii="Consolas" w:hAnsi="Consolas"/>
          <w:color w:val="CE9178"/>
          <w:sz w:val="21"/>
          <w:szCs w:val="21"/>
          <w:lang w:val="en-US" w:eastAsia="en-US"/>
        </w:rPr>
        <w:t>'Resource Created. Verify resource before continuing...'</w:t>
      </w:r>
    </w:p>
    <w:p w14:paraId="7F12CE5E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7A5374">
        <w:rPr>
          <w:rFonts w:ascii="Consolas" w:hAnsi="Consolas"/>
          <w:color w:val="569CD6"/>
          <w:sz w:val="21"/>
          <w:szCs w:val="21"/>
          <w:lang w:val="en-US" w:eastAsia="en-US"/>
        </w:rPr>
        <w:t>String</w:t>
      </w: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UserInput</w:t>
      </w:r>
      <w:proofErr w:type="spellEnd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7A5374">
        <w:rPr>
          <w:rFonts w:ascii="Consolas" w:hAnsi="Consolas"/>
          <w:color w:val="DCDCAA"/>
          <w:sz w:val="21"/>
          <w:szCs w:val="21"/>
          <w:lang w:val="en-US" w:eastAsia="en-US"/>
        </w:rPr>
        <w:t>Read-host</w:t>
      </w: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-Prompt </w:t>
      </w:r>
      <w:r w:rsidRPr="007A5374">
        <w:rPr>
          <w:rFonts w:ascii="Consolas" w:hAnsi="Consolas"/>
          <w:color w:val="CE9178"/>
          <w:sz w:val="21"/>
          <w:szCs w:val="21"/>
          <w:lang w:val="en-US" w:eastAsia="en-US"/>
        </w:rPr>
        <w:t>'Enter anything and press enter when you want to remove resource'</w:t>
      </w:r>
    </w:p>
    <w:p w14:paraId="0F83E0BD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1517E69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UserInput</w:t>
      </w:r>
      <w:proofErr w:type="spellEnd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-eq </w:t>
      </w:r>
      <w:r w:rsidRPr="007A5374">
        <w:rPr>
          <w:rFonts w:ascii="Consolas" w:hAnsi="Consolas"/>
          <w:color w:val="CE9178"/>
          <w:sz w:val="21"/>
          <w:szCs w:val="21"/>
          <w:lang w:val="en-US" w:eastAsia="en-US"/>
        </w:rPr>
        <w:t>'y'</w:t>
      </w: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-or </w:t>
      </w:r>
      <w:r w:rsidRPr="007A5374">
        <w:rPr>
          <w:rFonts w:ascii="Consolas" w:hAnsi="Consolas"/>
          <w:color w:val="CE9178"/>
          <w:sz w:val="21"/>
          <w:szCs w:val="21"/>
          <w:lang w:val="en-US" w:eastAsia="en-US"/>
        </w:rPr>
        <w:t>'yes'</w:t>
      </w: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>) {</w:t>
      </w:r>
    </w:p>
    <w:p w14:paraId="3E6B747C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7A5374">
        <w:rPr>
          <w:rFonts w:ascii="Consolas" w:hAnsi="Consolas"/>
          <w:color w:val="DCDCAA"/>
          <w:sz w:val="21"/>
          <w:szCs w:val="21"/>
          <w:lang w:val="en-US" w:eastAsia="en-US"/>
        </w:rPr>
        <w:t>Remove-</w:t>
      </w:r>
      <w:proofErr w:type="spellStart"/>
      <w:r w:rsidRPr="007A5374">
        <w:rPr>
          <w:rFonts w:ascii="Consolas" w:hAnsi="Consolas"/>
          <w:color w:val="DCDCAA"/>
          <w:sz w:val="21"/>
          <w:szCs w:val="21"/>
          <w:lang w:val="en-US" w:eastAsia="en-US"/>
        </w:rPr>
        <w:t>AzResourceGroup</w:t>
      </w:r>
      <w:proofErr w:type="spellEnd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-Name </w:t>
      </w:r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$</w:t>
      </w:r>
      <w:proofErr w:type="spellStart"/>
      <w:r w:rsidRPr="007A5374">
        <w:rPr>
          <w:rFonts w:ascii="Consolas" w:hAnsi="Consolas"/>
          <w:color w:val="9CDCFE"/>
          <w:sz w:val="21"/>
          <w:szCs w:val="21"/>
          <w:lang w:val="en-US" w:eastAsia="en-US"/>
        </w:rPr>
        <w:t>ResourceGroup</w:t>
      </w:r>
      <w:proofErr w:type="spellEnd"/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-Force -Verbose</w:t>
      </w:r>
    </w:p>
    <w:p w14:paraId="3B6099EE" w14:textId="77777777" w:rsidR="007A5374" w:rsidRPr="007A5374" w:rsidRDefault="007A5374" w:rsidP="007A537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5374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14:paraId="200E1029" w14:textId="77777777" w:rsidR="007A5374" w:rsidRPr="007A5374" w:rsidRDefault="007A5374" w:rsidP="007A5374"/>
    <w:p w14:paraId="4FBB89C4" w14:textId="701679FD" w:rsidR="00065F2E" w:rsidRDefault="00065F2E" w:rsidP="00065F2E">
      <w:pPr>
        <w:pStyle w:val="Overskrift1"/>
      </w:pPr>
      <w:r>
        <w:t>TEORETISK ØVING</w:t>
      </w:r>
    </w:p>
    <w:p w14:paraId="7064CD5C" w14:textId="554E0427" w:rsidR="00CA1CCC" w:rsidRDefault="00FF32EA" w:rsidP="00751C35">
      <w:pPr>
        <w:pStyle w:val="Listeavsnitt"/>
        <w:numPr>
          <w:ilvl w:val="0"/>
          <w:numId w:val="24"/>
        </w:numPr>
      </w:pPr>
      <w:r>
        <w:t xml:space="preserve">Hva tror du er fordelen ved å ta i bruk parameterfiler ved utrulling av ressurser i </w:t>
      </w:r>
      <w:proofErr w:type="spellStart"/>
      <w:r>
        <w:t>Azure</w:t>
      </w:r>
      <w:proofErr w:type="spellEnd"/>
      <w:r>
        <w:t>?</w:t>
      </w:r>
    </w:p>
    <w:p w14:paraId="2D022D0D" w14:textId="67D6695C" w:rsidR="00592186" w:rsidRDefault="00592186" w:rsidP="00592186">
      <w:pPr>
        <w:rPr>
          <w:color w:val="FF0000"/>
        </w:rPr>
      </w:pPr>
      <w:r>
        <w:rPr>
          <w:color w:val="FF0000"/>
        </w:rPr>
        <w:t>Fordelene ved å bruke parameterfiler begynner man å se fordeler av når malene begynner å bli store og krever mange verdier.</w:t>
      </w:r>
    </w:p>
    <w:p w14:paraId="0CD65E9D" w14:textId="0401BE8F" w:rsidR="00592186" w:rsidRPr="00592186" w:rsidRDefault="00592186" w:rsidP="00592186">
      <w:pPr>
        <w:rPr>
          <w:color w:val="FF0000"/>
        </w:rPr>
      </w:pPr>
      <w:r>
        <w:rPr>
          <w:color w:val="FF0000"/>
        </w:rPr>
        <w:t>Det hjelper også med oversiktligheten og gjør det enklere å bruke og forstå. Man kan også se fordelen ved at noen andre evt. skal ta i bruk mal og parameter-filene hvor det da blir enklere for dem å bruke og forstå uten for mye innsikt i det fra før.</w:t>
      </w:r>
    </w:p>
    <w:p w14:paraId="78234475" w14:textId="7C0630CA" w:rsidR="00A22620" w:rsidRDefault="00A22620" w:rsidP="008903A7"/>
    <w:p w14:paraId="5A869ECE" w14:textId="77777777" w:rsidR="007562AC" w:rsidRDefault="007562AC" w:rsidP="008903A7"/>
    <w:p w14:paraId="27CB33EA" w14:textId="2F7D7D41" w:rsidR="00F72564" w:rsidRPr="008903A7" w:rsidRDefault="00F72564" w:rsidP="008903A7">
      <w:r>
        <w:t>Lykke til med øvingen og faget</w:t>
      </w:r>
    </w:p>
    <w:sectPr w:rsidR="00F72564" w:rsidRPr="008903A7" w:rsidSect="00EB1574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567" w:right="850" w:bottom="425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D3047" w14:textId="77777777" w:rsidR="00502221" w:rsidRDefault="00502221">
      <w:r>
        <w:separator/>
      </w:r>
    </w:p>
  </w:endnote>
  <w:endnote w:type="continuationSeparator" w:id="0">
    <w:p w14:paraId="1E5F93FC" w14:textId="77777777" w:rsidR="00502221" w:rsidRDefault="00502221">
      <w:r>
        <w:continuationSeparator/>
      </w:r>
    </w:p>
  </w:endnote>
  <w:endnote w:type="continuationNotice" w:id="1">
    <w:p w14:paraId="0FC97BEA" w14:textId="77777777" w:rsidR="00502221" w:rsidRDefault="005022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 Officina Sans Book">
    <w:altName w:val="Franklin Gothic Medium Cond"/>
    <w:charset w:val="00"/>
    <w:family w:val="auto"/>
    <w:pitch w:val="variable"/>
    <w:sig w:usb0="00000001" w:usb1="4000204A" w:usb2="00000000" w:usb3="00000000" w:csb0="00000003" w:csb1="00000000"/>
  </w:font>
  <w:font w:name="NewCenturySchlbk">
    <w:altName w:val="Century Schoolbook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2901684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82C360F" w14:textId="7E04317E" w:rsidR="005B01D6" w:rsidRDefault="000E5155">
        <w:pPr>
          <w:pStyle w:val="Bunntekst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9" behindDoc="0" locked="0" layoutInCell="1" allowOverlap="1" wp14:anchorId="30023790" wp14:editId="7807823A">
                  <wp:simplePos x="0" y="0"/>
                  <wp:positionH relativeFrom="column">
                    <wp:posOffset>3625850</wp:posOffset>
                  </wp:positionH>
                  <wp:positionV relativeFrom="paragraph">
                    <wp:posOffset>51435</wp:posOffset>
                  </wp:positionV>
                  <wp:extent cx="2590800" cy="375920"/>
                  <wp:effectExtent l="0" t="0" r="0" b="5080"/>
                  <wp:wrapNone/>
                  <wp:docPr id="3" name="Tekstboks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590800" cy="375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8C9260" w14:textId="08858F2F" w:rsidR="00E62C7C" w:rsidRDefault="00BA6E48" w:rsidP="00E62C7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Versjon </w:t>
                              </w:r>
                              <w:r w:rsidR="000E5155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 w:rsidR="000E5155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  <w:r w:rsidR="00E62C7C">
                                <w:rPr>
                                  <w:sz w:val="18"/>
                                  <w:szCs w:val="18"/>
                                </w:rPr>
                                <w:br/>
                                <w:t>Oppdatert</w:t>
                              </w:r>
                              <w:r w:rsidR="002773F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C0F07">
                                <w:rPr>
                                  <w:sz w:val="18"/>
                                  <w:szCs w:val="18"/>
                                </w:rPr>
                                <w:t>29</w:t>
                              </w:r>
                              <w:r w:rsidR="00E62C7C">
                                <w:rPr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5A2574">
                                <w:rPr>
                                  <w:sz w:val="18"/>
                                  <w:szCs w:val="18"/>
                                </w:rPr>
                                <w:t>september</w:t>
                              </w:r>
                              <w:r w:rsidR="007535A9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A596C">
                                <w:rPr>
                                  <w:sz w:val="18"/>
                                  <w:szCs w:val="18"/>
                                </w:rPr>
                                <w:t>2020</w:t>
                              </w:r>
                            </w:p>
                            <w:p w14:paraId="44D84DD5" w14:textId="77777777" w:rsidR="00E62C7C" w:rsidRPr="005B1255" w:rsidRDefault="00E62C7C" w:rsidP="00E62C7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92EC004" w14:textId="77777777" w:rsidR="00E62C7C" w:rsidRDefault="00E62C7C" w:rsidP="00E62C7C"/>
                            <w:p w14:paraId="518938E9" w14:textId="77777777" w:rsidR="00E62C7C" w:rsidRDefault="00E62C7C" w:rsidP="00E62C7C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0023790" id="_x0000_t202" coordsize="21600,21600" o:spt="202" path="m,l,21600r21600,l21600,xe">
                  <v:stroke joinstyle="miter"/>
                  <v:path gradientshapeok="t" o:connecttype="rect"/>
                </v:shapetype>
                <v:shape id="Tekstboks 3" o:spid="_x0000_s1027" type="#_x0000_t202" style="position:absolute;left:0;text-align:left;margin-left:285.5pt;margin-top:4.05pt;width:204pt;height:29.6pt;z-index:251662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" filled="f" stroked="f" strokeweight=".5pt">
                  <v:textbox>
                    <w:txbxContent>
                      <w:p w14:paraId="6D8C9260" w14:textId="08858F2F" w:rsidR="00E62C7C" w:rsidRDefault="00BA6E48" w:rsidP="00E62C7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Versjon </w:t>
                        </w:r>
                        <w:r w:rsidR="000E5155">
                          <w:rPr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 w:rsidR="000E5155">
                          <w:rPr>
                            <w:sz w:val="18"/>
                            <w:szCs w:val="18"/>
                          </w:rPr>
                          <w:t>0</w:t>
                        </w:r>
                        <w:r w:rsidR="00E62C7C">
                          <w:rPr>
                            <w:sz w:val="18"/>
                            <w:szCs w:val="18"/>
                          </w:rPr>
                          <w:br/>
                          <w:t>Oppdatert</w:t>
                        </w:r>
                        <w:r w:rsidR="002773F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6C0F07">
                          <w:rPr>
                            <w:sz w:val="18"/>
                            <w:szCs w:val="18"/>
                          </w:rPr>
                          <w:t>29</w:t>
                        </w:r>
                        <w:r w:rsidR="00E62C7C">
                          <w:rPr>
                            <w:sz w:val="18"/>
                            <w:szCs w:val="18"/>
                          </w:rPr>
                          <w:t xml:space="preserve">. </w:t>
                        </w:r>
                        <w:r w:rsidR="005A2574">
                          <w:rPr>
                            <w:sz w:val="18"/>
                            <w:szCs w:val="18"/>
                          </w:rPr>
                          <w:t>september</w:t>
                        </w:r>
                        <w:r w:rsidR="007535A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9A596C">
                          <w:rPr>
                            <w:sz w:val="18"/>
                            <w:szCs w:val="18"/>
                          </w:rPr>
                          <w:t>2020</w:t>
                        </w:r>
                      </w:p>
                      <w:p w14:paraId="44D84DD5" w14:textId="77777777" w:rsidR="00E62C7C" w:rsidRPr="005B1255" w:rsidRDefault="00E62C7C" w:rsidP="00E62C7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92EC004" w14:textId="77777777" w:rsidR="00E62C7C" w:rsidRDefault="00E62C7C" w:rsidP="00E62C7C"/>
                      <w:p w14:paraId="518938E9" w14:textId="77777777" w:rsidR="00E62C7C" w:rsidRDefault="00E62C7C" w:rsidP="00E62C7C">
                        <w:pPr>
                          <w:jc w:val="both"/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9A596C">
          <w:rPr>
            <w:noProof/>
          </w:rPr>
          <mc:AlternateContent>
            <mc:Choice Requires="wps">
              <w:drawing>
                <wp:anchor distT="0" distB="0" distL="114300" distR="114300" simplePos="0" relativeHeight="251660291" behindDoc="0" locked="0" layoutInCell="1" allowOverlap="1" wp14:anchorId="0EBA9478" wp14:editId="73AA3C29">
                  <wp:simplePos x="0" y="0"/>
                  <wp:positionH relativeFrom="column">
                    <wp:posOffset>74878</wp:posOffset>
                  </wp:positionH>
                  <wp:positionV relativeFrom="paragraph">
                    <wp:posOffset>56956</wp:posOffset>
                  </wp:positionV>
                  <wp:extent cx="2989528" cy="601345"/>
                  <wp:effectExtent l="0" t="0" r="0" b="0"/>
                  <wp:wrapNone/>
                  <wp:docPr id="2" name="Tekstboks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989528" cy="601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D598B4" w14:textId="759B5D90" w:rsidR="00E62C7C" w:rsidRDefault="009A596C" w:rsidP="00E62C7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Skrevet </w:t>
                              </w:r>
                              <w:r w:rsidR="00E62C7C" w:rsidRPr="005B1255">
                                <w:rPr>
                                  <w:sz w:val="18"/>
                                  <w:szCs w:val="18"/>
                                </w:rPr>
                                <w:t>av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E5155">
                                <w:rPr>
                                  <w:sz w:val="18"/>
                                  <w:szCs w:val="18"/>
                                </w:rPr>
                                <w:t>Tor Ivar Melling</w:t>
                              </w:r>
                              <w:r w:rsidR="00E62C7C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E62C7C" w:rsidRPr="005B1255">
                                <w:rPr>
                                  <w:sz w:val="18"/>
                                  <w:szCs w:val="18"/>
                                </w:rPr>
                                <w:t>Eies av</w:t>
                              </w:r>
                              <w:r w:rsidR="00E62C7C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forfatterne</w:t>
                              </w:r>
                              <w:r w:rsidR="00E62C7C" w:rsidRPr="005B1255">
                                <w:rPr>
                                  <w:sz w:val="18"/>
                                  <w:szCs w:val="18"/>
                                </w:rPr>
                                <w:t xml:space="preserve"> og Forskningsstiftelsen TISIP</w:t>
                              </w:r>
                              <w:r w:rsidR="00E62C7C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4150169E" w14:textId="77777777" w:rsidR="00E62C7C" w:rsidRPr="005B1255" w:rsidRDefault="00E62C7C" w:rsidP="00E62C7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8809486" w14:textId="77777777" w:rsidR="00E62C7C" w:rsidRDefault="00E62C7C" w:rsidP="00E62C7C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EBA9478" id="Tekstboks 2" o:spid="_x0000_s1028" type="#_x0000_t202" style="position:absolute;left:0;text-align:left;margin-left:5.9pt;margin-top:4.5pt;width:235.4pt;height:47.35pt;z-index: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" filled="f" stroked="f" strokeweight=".5pt">
                  <v:textbox>
                    <w:txbxContent>
                      <w:p w14:paraId="74D598B4" w14:textId="759B5D90" w:rsidR="00E62C7C" w:rsidRDefault="009A596C" w:rsidP="00E62C7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Skrevet </w:t>
                        </w:r>
                        <w:r w:rsidR="00E62C7C" w:rsidRPr="005B1255">
                          <w:rPr>
                            <w:sz w:val="18"/>
                            <w:szCs w:val="18"/>
                          </w:rPr>
                          <w:t>av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0E5155">
                          <w:rPr>
                            <w:sz w:val="18"/>
                            <w:szCs w:val="18"/>
                          </w:rPr>
                          <w:t>Tor Ivar Melling</w:t>
                        </w:r>
                        <w:r w:rsidR="00E62C7C">
                          <w:rPr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 w:rsidR="00E62C7C" w:rsidRPr="005B1255">
                          <w:rPr>
                            <w:sz w:val="18"/>
                            <w:szCs w:val="18"/>
                          </w:rPr>
                          <w:t>Eies av</w:t>
                        </w:r>
                        <w:r w:rsidR="00E62C7C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forfatterne</w:t>
                        </w:r>
                        <w:r w:rsidR="00E62C7C" w:rsidRPr="005B1255">
                          <w:rPr>
                            <w:sz w:val="18"/>
                            <w:szCs w:val="18"/>
                          </w:rPr>
                          <w:t xml:space="preserve"> og Forskningsstiftelsen TISIP</w:t>
                        </w:r>
                        <w:r w:rsidR="00E62C7C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150169E" w14:textId="77777777" w:rsidR="00E62C7C" w:rsidRPr="005B1255" w:rsidRDefault="00E62C7C" w:rsidP="00E62C7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8809486" w14:textId="77777777" w:rsidR="00E62C7C" w:rsidRDefault="00E62C7C" w:rsidP="00E62C7C">
                        <w:pPr>
                          <w:jc w:val="both"/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E62C7C">
          <w:rPr>
            <w:noProof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53172AD0" wp14:editId="1658EF32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62230</wp:posOffset>
                  </wp:positionV>
                  <wp:extent cx="6181725" cy="19050"/>
                  <wp:effectExtent l="0" t="0" r="28575" b="19050"/>
                  <wp:wrapNone/>
                  <wp:docPr id="6" name="Rett linj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81725" cy="190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48EFDD" id="Rett linje 6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5pt,4.9pt" to="497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" strokecolor="#4579b8 [3044]" strokeweight=".25pt"/>
              </w:pict>
            </mc:Fallback>
          </mc:AlternateContent>
        </w:r>
      </w:p>
      <w:p w14:paraId="2A09E201" w14:textId="63B4AF98" w:rsidR="005B01D6" w:rsidRPr="006D0CC3" w:rsidRDefault="005B01D6" w:rsidP="006D0CC3">
        <w:pPr>
          <w:pStyle w:val="Bunntekst"/>
          <w:jc w:val="center"/>
          <w:rPr>
            <w:sz w:val="22"/>
            <w:szCs w:val="22"/>
          </w:rPr>
        </w:pPr>
        <w:r w:rsidRPr="006D0CC3">
          <w:rPr>
            <w:sz w:val="22"/>
            <w:szCs w:val="22"/>
          </w:rPr>
          <w:fldChar w:fldCharType="begin"/>
        </w:r>
        <w:r w:rsidRPr="006D0CC3">
          <w:rPr>
            <w:sz w:val="22"/>
            <w:szCs w:val="22"/>
          </w:rPr>
          <w:instrText>PAGE   \* MERGEFORMAT</w:instrText>
        </w:r>
        <w:r w:rsidRPr="006D0CC3">
          <w:rPr>
            <w:sz w:val="22"/>
            <w:szCs w:val="22"/>
          </w:rPr>
          <w:fldChar w:fldCharType="separate"/>
        </w:r>
        <w:r w:rsidR="00325FB9">
          <w:rPr>
            <w:noProof/>
            <w:sz w:val="22"/>
            <w:szCs w:val="22"/>
          </w:rPr>
          <w:t>1</w:t>
        </w:r>
        <w:r w:rsidRPr="006D0CC3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89"/>
      <w:gridCol w:w="4889"/>
    </w:tblGrid>
    <w:tr w:rsidR="005B01D6" w14:paraId="7B43759E" w14:textId="77777777">
      <w:tc>
        <w:tcPr>
          <w:tcW w:w="4889" w:type="dxa"/>
          <w:tcBorders>
            <w:top w:val="nil"/>
          </w:tcBorders>
        </w:tcPr>
        <w:p w14:paraId="057ED418" w14:textId="77777777" w:rsidR="005B01D6" w:rsidRDefault="005B01D6" w:rsidP="00427F3A">
          <w:pPr>
            <w:pStyle w:val="Bunntekst"/>
          </w:pPr>
        </w:p>
      </w:tc>
      <w:tc>
        <w:tcPr>
          <w:tcW w:w="4889" w:type="dxa"/>
          <w:tcBorders>
            <w:top w:val="nil"/>
          </w:tcBorders>
        </w:tcPr>
        <w:p w14:paraId="6D9B561D" w14:textId="77777777" w:rsidR="005B01D6" w:rsidRDefault="005B01D6" w:rsidP="00427F3A">
          <w:pPr>
            <w:pStyle w:val="Bunntekst"/>
          </w:pPr>
        </w:p>
      </w:tc>
    </w:tr>
  </w:tbl>
  <w:p w14:paraId="66041B91" w14:textId="77777777" w:rsidR="005B01D6" w:rsidRDefault="005B01D6" w:rsidP="00427F3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6DEA2" w14:textId="77777777" w:rsidR="00502221" w:rsidRDefault="00502221">
      <w:r>
        <w:separator/>
      </w:r>
    </w:p>
  </w:footnote>
  <w:footnote w:type="continuationSeparator" w:id="0">
    <w:p w14:paraId="71B923B7" w14:textId="77777777" w:rsidR="00502221" w:rsidRDefault="00502221">
      <w:r>
        <w:continuationSeparator/>
      </w:r>
    </w:p>
  </w:footnote>
  <w:footnote w:type="continuationNotice" w:id="1">
    <w:p w14:paraId="0D515680" w14:textId="77777777" w:rsidR="00502221" w:rsidRDefault="005022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0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5090"/>
      <w:gridCol w:w="5090"/>
    </w:tblGrid>
    <w:tr w:rsidR="005B01D6" w:rsidRPr="00592186" w14:paraId="353C4ADB" w14:textId="77777777" w:rsidTr="00024436">
      <w:trPr>
        <w:trHeight w:val="34"/>
      </w:trPr>
      <w:tc>
        <w:tcPr>
          <w:tcW w:w="5090" w:type="dxa"/>
        </w:tcPr>
        <w:p w14:paraId="1985CA79" w14:textId="77777777" w:rsidR="00360A33" w:rsidRPr="002773FA" w:rsidRDefault="00360A33" w:rsidP="00360A33">
          <w:pPr>
            <w:rPr>
              <w:b/>
              <w:sz w:val="28"/>
              <w:lang w:val="en-US"/>
            </w:rPr>
          </w:pPr>
          <w:r w:rsidRPr="002773FA">
            <w:rPr>
              <w:b/>
              <w:sz w:val="28"/>
              <w:lang w:val="en-US"/>
            </w:rPr>
            <w:t>Infrastructure as Code</w:t>
          </w:r>
        </w:p>
        <w:p w14:paraId="6D591111" w14:textId="5CAFF75C" w:rsidR="005B01D6" w:rsidRPr="002773FA" w:rsidRDefault="002773FA" w:rsidP="009A596C">
          <w:pPr>
            <w:rPr>
              <w:sz w:val="18"/>
              <w:szCs w:val="18"/>
              <w:lang w:val="en-US"/>
            </w:rPr>
          </w:pPr>
          <w:proofErr w:type="spellStart"/>
          <w:r w:rsidRPr="002773FA">
            <w:rPr>
              <w:sz w:val="18"/>
              <w:szCs w:val="18"/>
              <w:lang w:val="en-US"/>
            </w:rPr>
            <w:t>Øving</w:t>
          </w:r>
          <w:proofErr w:type="spellEnd"/>
          <w:r w:rsidRPr="002773FA">
            <w:rPr>
              <w:sz w:val="18"/>
              <w:szCs w:val="18"/>
              <w:lang w:val="en-US"/>
            </w:rPr>
            <w:t xml:space="preserve"> </w:t>
          </w:r>
          <w:r w:rsidR="006C0F07">
            <w:rPr>
              <w:sz w:val="18"/>
              <w:szCs w:val="18"/>
              <w:lang w:val="en-US"/>
            </w:rPr>
            <w:t>5</w:t>
          </w:r>
          <w:r>
            <w:rPr>
              <w:sz w:val="18"/>
              <w:szCs w:val="18"/>
              <w:lang w:val="en-US"/>
            </w:rPr>
            <w:t xml:space="preserve"> </w:t>
          </w:r>
          <w:r w:rsidR="00E40CCD" w:rsidRPr="002773FA">
            <w:rPr>
              <w:sz w:val="18"/>
              <w:szCs w:val="18"/>
              <w:lang w:val="en-US"/>
            </w:rPr>
            <w:t xml:space="preserve">i </w:t>
          </w:r>
          <w:proofErr w:type="spellStart"/>
          <w:r w:rsidR="00E40CCD" w:rsidRPr="002773FA">
            <w:rPr>
              <w:sz w:val="18"/>
              <w:szCs w:val="18"/>
              <w:lang w:val="en-US"/>
            </w:rPr>
            <w:t>faget</w:t>
          </w:r>
          <w:proofErr w:type="spellEnd"/>
          <w:r w:rsidR="00E40CCD" w:rsidRPr="002773FA">
            <w:rPr>
              <w:sz w:val="18"/>
              <w:szCs w:val="18"/>
              <w:lang w:val="en-US"/>
            </w:rPr>
            <w:t xml:space="preserve"> Infrastructure as Code</w:t>
          </w:r>
        </w:p>
      </w:tc>
      <w:tc>
        <w:tcPr>
          <w:tcW w:w="5090" w:type="dxa"/>
        </w:tcPr>
        <w:p w14:paraId="0CF0AD2B" w14:textId="77777777" w:rsidR="005B01D6" w:rsidRPr="002773FA" w:rsidRDefault="005B01D6" w:rsidP="00024436">
          <w:pPr>
            <w:jc w:val="right"/>
            <w:rPr>
              <w:i/>
              <w:iCs/>
              <w:lang w:val="en-US"/>
            </w:rPr>
          </w:pPr>
          <w:r w:rsidRPr="00BA6E48">
            <w:rPr>
              <w:rFonts w:ascii="Arial" w:hAnsi="Arial"/>
              <w:b/>
              <w:noProof/>
              <w:sz w:val="28"/>
            </w:rPr>
            <w:drawing>
              <wp:anchor distT="0" distB="0" distL="114300" distR="114300" simplePos="0" relativeHeight="251658240" behindDoc="1" locked="0" layoutInCell="1" allowOverlap="1" wp14:anchorId="65502179" wp14:editId="609880A3">
                <wp:simplePos x="0" y="0"/>
                <wp:positionH relativeFrom="column">
                  <wp:posOffset>1720040</wp:posOffset>
                </wp:positionH>
                <wp:positionV relativeFrom="paragraph">
                  <wp:posOffset>0</wp:posOffset>
                </wp:positionV>
                <wp:extent cx="1221105" cy="484940"/>
                <wp:effectExtent l="0" t="0" r="0" b="0"/>
                <wp:wrapTight wrapText="bothSides">
                  <wp:wrapPolygon edited="0">
                    <wp:start x="0" y="0"/>
                    <wp:lineTo x="0" y="20383"/>
                    <wp:lineTo x="21229" y="20383"/>
                    <wp:lineTo x="21229" y="0"/>
                    <wp:lineTo x="0" y="0"/>
                  </wp:wrapPolygon>
                </wp:wrapTight>
                <wp:docPr id="12" name="Bilde 0" descr="Description: TISIP_ligg4f_rgb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Bilde 0" descr="Description: TISIP_ligg4f_rgb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1105" cy="48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83004FE" w14:textId="77777777" w:rsidR="005B01D6" w:rsidRPr="002773FA" w:rsidRDefault="005B01D6" w:rsidP="006D0CC3">
          <w:pPr>
            <w:rPr>
              <w:lang w:val="en-US"/>
            </w:rPr>
          </w:pPr>
        </w:p>
      </w:tc>
    </w:tr>
  </w:tbl>
  <w:p w14:paraId="65109171" w14:textId="4F54BDB6" w:rsidR="005B01D6" w:rsidRDefault="007535A9" w:rsidP="00024436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64387" behindDoc="0" locked="0" layoutInCell="1" allowOverlap="1" wp14:anchorId="00FED77F" wp14:editId="3E42F0FB">
              <wp:simplePos x="0" y="0"/>
              <wp:positionH relativeFrom="column">
                <wp:posOffset>38100</wp:posOffset>
              </wp:positionH>
              <wp:positionV relativeFrom="paragraph">
                <wp:posOffset>88265</wp:posOffset>
              </wp:positionV>
              <wp:extent cx="6181725" cy="19050"/>
              <wp:effectExtent l="0" t="0" r="28575" b="19050"/>
              <wp:wrapNone/>
              <wp:docPr id="1" name="Rett linj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725" cy="1905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8E2EB8" id="Rett linje 1" o:spid="_x0000_s1026" style="position:absolute;z-index:2516643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6.95pt" to="489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" strokecolor="#4579b8 [3044]" strokeweight="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7AB12" w14:textId="77777777" w:rsidR="005B01D6" w:rsidRDefault="005B01D6">
    <w:pPr>
      <w:pStyle w:val="Topptekst"/>
    </w:pPr>
    <w:r w:rsidRPr="00044D16">
      <w:rPr>
        <w:noProof/>
      </w:rPr>
      <w:drawing>
        <wp:inline distT="0" distB="0" distL="0" distR="0" wp14:anchorId="5B958018" wp14:editId="115FFD20">
          <wp:extent cx="1988415" cy="790575"/>
          <wp:effectExtent l="0" t="0" r="0" b="0"/>
          <wp:docPr id="13" name="Bilde 0" descr="Description: TISIP_ligg4f_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Bilde 0" descr="Description: TISIP_ligg4f_rg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7496" cy="7941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3E497F6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2C6294E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2A6AC3E"/>
    <w:lvl w:ilvl="0">
      <w:start w:val="1"/>
      <w:numFmt w:val="decimal"/>
      <w:pStyle w:val="Overskrift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Overskrift2"/>
      <w:lvlText w:val="%1.%2."/>
      <w:legacy w:legacy="1" w:legacySpace="0" w:legacyIndent="708"/>
      <w:lvlJc w:val="left"/>
      <w:pPr>
        <w:ind w:left="709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Overskrift3"/>
      <w:lvlText w:val="%1.%2.%3."/>
      <w:legacy w:legacy="1" w:legacySpace="0" w:legacyIndent="708"/>
      <w:lvlJc w:val="left"/>
      <w:pPr>
        <w:ind w:left="709" w:hanging="708"/>
      </w:pPr>
    </w:lvl>
    <w:lvl w:ilvl="3">
      <w:start w:val="1"/>
      <w:numFmt w:val="decimal"/>
      <w:pStyle w:val="Overskrift4"/>
      <w:lvlText w:val="%1.%2.%3.%4.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Overskrift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Overskrift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Overskrift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Overskrift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Overskrift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3" w15:restartNumberingAfterBreak="0">
    <w:nsid w:val="0198575E"/>
    <w:multiLevelType w:val="hybridMultilevel"/>
    <w:tmpl w:val="D27C930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266378"/>
    <w:multiLevelType w:val="hybridMultilevel"/>
    <w:tmpl w:val="908A9A8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293B8E"/>
    <w:multiLevelType w:val="hybridMultilevel"/>
    <w:tmpl w:val="DA58ED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01899"/>
    <w:multiLevelType w:val="hybridMultilevel"/>
    <w:tmpl w:val="46128F7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2257B7"/>
    <w:multiLevelType w:val="hybridMultilevel"/>
    <w:tmpl w:val="B62AED2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0F29A5"/>
    <w:multiLevelType w:val="hybridMultilevel"/>
    <w:tmpl w:val="C2026D72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1C556C"/>
    <w:multiLevelType w:val="hybridMultilevel"/>
    <w:tmpl w:val="AA54F0C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B17406"/>
    <w:multiLevelType w:val="hybridMultilevel"/>
    <w:tmpl w:val="D2A21B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20C57"/>
    <w:multiLevelType w:val="hybridMultilevel"/>
    <w:tmpl w:val="2B9692D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9C3DFE"/>
    <w:multiLevelType w:val="hybridMultilevel"/>
    <w:tmpl w:val="07E894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97581"/>
    <w:multiLevelType w:val="hybridMultilevel"/>
    <w:tmpl w:val="BD9EF2B6"/>
    <w:lvl w:ilvl="0" w:tplc="EB4C5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3638A"/>
    <w:multiLevelType w:val="hybridMultilevel"/>
    <w:tmpl w:val="FCCCDC84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21503C"/>
    <w:multiLevelType w:val="hybridMultilevel"/>
    <w:tmpl w:val="87B80A9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EB48FE"/>
    <w:multiLevelType w:val="hybridMultilevel"/>
    <w:tmpl w:val="05EC93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5706D"/>
    <w:multiLevelType w:val="hybridMultilevel"/>
    <w:tmpl w:val="A650B34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F2487D"/>
    <w:multiLevelType w:val="hybridMultilevel"/>
    <w:tmpl w:val="6B14685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283E00"/>
    <w:multiLevelType w:val="hybridMultilevel"/>
    <w:tmpl w:val="BE7E6D30"/>
    <w:lvl w:ilvl="0" w:tplc="C7E2D91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87C0B"/>
    <w:multiLevelType w:val="hybridMultilevel"/>
    <w:tmpl w:val="FCA6F8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82D47"/>
    <w:multiLevelType w:val="hybridMultilevel"/>
    <w:tmpl w:val="64FC9A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753EC"/>
    <w:multiLevelType w:val="multilevel"/>
    <w:tmpl w:val="B0C87E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5C670C7"/>
    <w:multiLevelType w:val="hybridMultilevel"/>
    <w:tmpl w:val="64826F74"/>
    <w:lvl w:ilvl="0" w:tplc="13F27B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165636">
    <w:abstractNumId w:val="2"/>
  </w:num>
  <w:num w:numId="2" w16cid:durableId="786775271">
    <w:abstractNumId w:val="0"/>
  </w:num>
  <w:num w:numId="3" w16cid:durableId="485364894">
    <w:abstractNumId w:val="1"/>
  </w:num>
  <w:num w:numId="4" w16cid:durableId="26293467">
    <w:abstractNumId w:val="7"/>
  </w:num>
  <w:num w:numId="5" w16cid:durableId="783420391">
    <w:abstractNumId w:val="15"/>
  </w:num>
  <w:num w:numId="6" w16cid:durableId="1186165824">
    <w:abstractNumId w:val="14"/>
  </w:num>
  <w:num w:numId="7" w16cid:durableId="1662657542">
    <w:abstractNumId w:val="3"/>
  </w:num>
  <w:num w:numId="8" w16cid:durableId="603418657">
    <w:abstractNumId w:val="6"/>
  </w:num>
  <w:num w:numId="9" w16cid:durableId="1800100479">
    <w:abstractNumId w:val="17"/>
  </w:num>
  <w:num w:numId="10" w16cid:durableId="1152718441">
    <w:abstractNumId w:val="18"/>
  </w:num>
  <w:num w:numId="11" w16cid:durableId="601032666">
    <w:abstractNumId w:val="4"/>
  </w:num>
  <w:num w:numId="12" w16cid:durableId="195124591">
    <w:abstractNumId w:val="9"/>
  </w:num>
  <w:num w:numId="13" w16cid:durableId="620652319">
    <w:abstractNumId w:val="11"/>
  </w:num>
  <w:num w:numId="14" w16cid:durableId="1697658918">
    <w:abstractNumId w:val="8"/>
  </w:num>
  <w:num w:numId="15" w16cid:durableId="1412390534">
    <w:abstractNumId w:val="10"/>
  </w:num>
  <w:num w:numId="16" w16cid:durableId="183903049">
    <w:abstractNumId w:val="12"/>
  </w:num>
  <w:num w:numId="17" w16cid:durableId="1204321929">
    <w:abstractNumId w:val="16"/>
  </w:num>
  <w:num w:numId="18" w16cid:durableId="1852799422">
    <w:abstractNumId w:val="5"/>
  </w:num>
  <w:num w:numId="19" w16cid:durableId="1720477381">
    <w:abstractNumId w:val="22"/>
  </w:num>
  <w:num w:numId="20" w16cid:durableId="822159152">
    <w:abstractNumId w:val="20"/>
  </w:num>
  <w:num w:numId="21" w16cid:durableId="1414202165">
    <w:abstractNumId w:val="13"/>
  </w:num>
  <w:num w:numId="22" w16cid:durableId="1793283075">
    <w:abstractNumId w:val="19"/>
  </w:num>
  <w:num w:numId="23" w16cid:durableId="451097817">
    <w:abstractNumId w:val="23"/>
  </w:num>
  <w:num w:numId="24" w16cid:durableId="425005409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49A"/>
    <w:rsid w:val="000011B2"/>
    <w:rsid w:val="00011F64"/>
    <w:rsid w:val="000143F4"/>
    <w:rsid w:val="00024436"/>
    <w:rsid w:val="00027432"/>
    <w:rsid w:val="00036CF5"/>
    <w:rsid w:val="00037631"/>
    <w:rsid w:val="0004491F"/>
    <w:rsid w:val="00044D16"/>
    <w:rsid w:val="00065F2E"/>
    <w:rsid w:val="0006649A"/>
    <w:rsid w:val="00071EF0"/>
    <w:rsid w:val="0007529B"/>
    <w:rsid w:val="00081E5C"/>
    <w:rsid w:val="000A7C10"/>
    <w:rsid w:val="000B7404"/>
    <w:rsid w:val="000C0BBB"/>
    <w:rsid w:val="000C7392"/>
    <w:rsid w:val="000D67B6"/>
    <w:rsid w:val="000E145A"/>
    <w:rsid w:val="000E4A6D"/>
    <w:rsid w:val="000E5155"/>
    <w:rsid w:val="000F475D"/>
    <w:rsid w:val="00115FB1"/>
    <w:rsid w:val="00120E8D"/>
    <w:rsid w:val="00185760"/>
    <w:rsid w:val="001907B5"/>
    <w:rsid w:val="001C395B"/>
    <w:rsid w:val="001C3BEF"/>
    <w:rsid w:val="00201928"/>
    <w:rsid w:val="002164BC"/>
    <w:rsid w:val="00216A01"/>
    <w:rsid w:val="00226330"/>
    <w:rsid w:val="00234A13"/>
    <w:rsid w:val="002528C8"/>
    <w:rsid w:val="00261A32"/>
    <w:rsid w:val="00270697"/>
    <w:rsid w:val="002773FA"/>
    <w:rsid w:val="002864AE"/>
    <w:rsid w:val="00286FCF"/>
    <w:rsid w:val="00290CBC"/>
    <w:rsid w:val="002A0323"/>
    <w:rsid w:val="002C550C"/>
    <w:rsid w:val="002D45FB"/>
    <w:rsid w:val="0030084F"/>
    <w:rsid w:val="00325FB9"/>
    <w:rsid w:val="00334903"/>
    <w:rsid w:val="00360A33"/>
    <w:rsid w:val="00374C67"/>
    <w:rsid w:val="00381075"/>
    <w:rsid w:val="003A772A"/>
    <w:rsid w:val="003B3F1A"/>
    <w:rsid w:val="003B5352"/>
    <w:rsid w:val="003D1F82"/>
    <w:rsid w:val="003E7204"/>
    <w:rsid w:val="004159E3"/>
    <w:rsid w:val="004209F7"/>
    <w:rsid w:val="00423C3A"/>
    <w:rsid w:val="00427F3A"/>
    <w:rsid w:val="00447360"/>
    <w:rsid w:val="00452141"/>
    <w:rsid w:val="004651A7"/>
    <w:rsid w:val="00490BA9"/>
    <w:rsid w:val="00491FEA"/>
    <w:rsid w:val="004A118B"/>
    <w:rsid w:val="004B3E6A"/>
    <w:rsid w:val="004C075A"/>
    <w:rsid w:val="004C37A9"/>
    <w:rsid w:val="00502221"/>
    <w:rsid w:val="00521C5E"/>
    <w:rsid w:val="00525983"/>
    <w:rsid w:val="00537A7A"/>
    <w:rsid w:val="00546161"/>
    <w:rsid w:val="00552EBC"/>
    <w:rsid w:val="00553E3E"/>
    <w:rsid w:val="0058694A"/>
    <w:rsid w:val="00592186"/>
    <w:rsid w:val="0059422A"/>
    <w:rsid w:val="005A2574"/>
    <w:rsid w:val="005B01D6"/>
    <w:rsid w:val="005B38AE"/>
    <w:rsid w:val="005C5845"/>
    <w:rsid w:val="005C70CD"/>
    <w:rsid w:val="005F095D"/>
    <w:rsid w:val="005F3632"/>
    <w:rsid w:val="00600748"/>
    <w:rsid w:val="0062216D"/>
    <w:rsid w:val="006325CA"/>
    <w:rsid w:val="0064732B"/>
    <w:rsid w:val="006508C8"/>
    <w:rsid w:val="00682921"/>
    <w:rsid w:val="0069074C"/>
    <w:rsid w:val="006A0EDF"/>
    <w:rsid w:val="006C0F07"/>
    <w:rsid w:val="006C110E"/>
    <w:rsid w:val="006C7D81"/>
    <w:rsid w:val="006D0CC3"/>
    <w:rsid w:val="006D0D67"/>
    <w:rsid w:val="006E4330"/>
    <w:rsid w:val="006F0F73"/>
    <w:rsid w:val="006F7991"/>
    <w:rsid w:val="00715BB2"/>
    <w:rsid w:val="007321C8"/>
    <w:rsid w:val="00737D8C"/>
    <w:rsid w:val="007474B3"/>
    <w:rsid w:val="00750966"/>
    <w:rsid w:val="00751C35"/>
    <w:rsid w:val="007535A9"/>
    <w:rsid w:val="007562AC"/>
    <w:rsid w:val="00760BCB"/>
    <w:rsid w:val="007746BC"/>
    <w:rsid w:val="007762BB"/>
    <w:rsid w:val="0079556A"/>
    <w:rsid w:val="00795A1B"/>
    <w:rsid w:val="007A0B39"/>
    <w:rsid w:val="007A5374"/>
    <w:rsid w:val="007B667E"/>
    <w:rsid w:val="007D42F5"/>
    <w:rsid w:val="007D5BDB"/>
    <w:rsid w:val="007E70FF"/>
    <w:rsid w:val="0083181C"/>
    <w:rsid w:val="00832810"/>
    <w:rsid w:val="00834179"/>
    <w:rsid w:val="00834FCB"/>
    <w:rsid w:val="00847CB8"/>
    <w:rsid w:val="0085314E"/>
    <w:rsid w:val="0086386B"/>
    <w:rsid w:val="00885738"/>
    <w:rsid w:val="00887508"/>
    <w:rsid w:val="008903A7"/>
    <w:rsid w:val="00894CD8"/>
    <w:rsid w:val="0089751F"/>
    <w:rsid w:val="008A16F7"/>
    <w:rsid w:val="008C3B77"/>
    <w:rsid w:val="008D1C27"/>
    <w:rsid w:val="008D27B1"/>
    <w:rsid w:val="008E4D9A"/>
    <w:rsid w:val="008F7619"/>
    <w:rsid w:val="009079AD"/>
    <w:rsid w:val="00907FAB"/>
    <w:rsid w:val="009301EC"/>
    <w:rsid w:val="00933A1D"/>
    <w:rsid w:val="00934B4C"/>
    <w:rsid w:val="0095796F"/>
    <w:rsid w:val="0096557E"/>
    <w:rsid w:val="00975D45"/>
    <w:rsid w:val="009A596C"/>
    <w:rsid w:val="009B043F"/>
    <w:rsid w:val="009B4A4F"/>
    <w:rsid w:val="009C0467"/>
    <w:rsid w:val="009C76AB"/>
    <w:rsid w:val="009E1D9D"/>
    <w:rsid w:val="009E292B"/>
    <w:rsid w:val="009F0400"/>
    <w:rsid w:val="00A001D9"/>
    <w:rsid w:val="00A0469C"/>
    <w:rsid w:val="00A0595F"/>
    <w:rsid w:val="00A15249"/>
    <w:rsid w:val="00A22620"/>
    <w:rsid w:val="00A4465E"/>
    <w:rsid w:val="00A456C2"/>
    <w:rsid w:val="00A4594F"/>
    <w:rsid w:val="00A76287"/>
    <w:rsid w:val="00A82AEB"/>
    <w:rsid w:val="00A87D61"/>
    <w:rsid w:val="00AB39A3"/>
    <w:rsid w:val="00AD6A31"/>
    <w:rsid w:val="00AF1CE6"/>
    <w:rsid w:val="00AF3EE8"/>
    <w:rsid w:val="00AF40AA"/>
    <w:rsid w:val="00B0349D"/>
    <w:rsid w:val="00B2568D"/>
    <w:rsid w:val="00B26606"/>
    <w:rsid w:val="00B35B0C"/>
    <w:rsid w:val="00B45B08"/>
    <w:rsid w:val="00B70B00"/>
    <w:rsid w:val="00B85093"/>
    <w:rsid w:val="00B8774F"/>
    <w:rsid w:val="00B87AF0"/>
    <w:rsid w:val="00BA2B70"/>
    <w:rsid w:val="00BA49BB"/>
    <w:rsid w:val="00BA6E26"/>
    <w:rsid w:val="00BA6E48"/>
    <w:rsid w:val="00BB0058"/>
    <w:rsid w:val="00BE08EA"/>
    <w:rsid w:val="00C07272"/>
    <w:rsid w:val="00C22534"/>
    <w:rsid w:val="00C23D45"/>
    <w:rsid w:val="00C31BBF"/>
    <w:rsid w:val="00C45C07"/>
    <w:rsid w:val="00C61E09"/>
    <w:rsid w:val="00C62A21"/>
    <w:rsid w:val="00C817B3"/>
    <w:rsid w:val="00C8253E"/>
    <w:rsid w:val="00CA1CCC"/>
    <w:rsid w:val="00CA54B3"/>
    <w:rsid w:val="00CB7A10"/>
    <w:rsid w:val="00CC2142"/>
    <w:rsid w:val="00CC49F8"/>
    <w:rsid w:val="00CC60FB"/>
    <w:rsid w:val="00CC7A62"/>
    <w:rsid w:val="00CD0770"/>
    <w:rsid w:val="00CD0B12"/>
    <w:rsid w:val="00CD57D8"/>
    <w:rsid w:val="00CD5EF3"/>
    <w:rsid w:val="00CE3B88"/>
    <w:rsid w:val="00CE69B9"/>
    <w:rsid w:val="00D00109"/>
    <w:rsid w:val="00D00F70"/>
    <w:rsid w:val="00D22C27"/>
    <w:rsid w:val="00D45682"/>
    <w:rsid w:val="00D533EB"/>
    <w:rsid w:val="00D6700A"/>
    <w:rsid w:val="00D74898"/>
    <w:rsid w:val="00D764D0"/>
    <w:rsid w:val="00D87106"/>
    <w:rsid w:val="00D93851"/>
    <w:rsid w:val="00D97A0D"/>
    <w:rsid w:val="00DA1DC2"/>
    <w:rsid w:val="00DB152D"/>
    <w:rsid w:val="00DB486D"/>
    <w:rsid w:val="00DC5EC1"/>
    <w:rsid w:val="00DD3E31"/>
    <w:rsid w:val="00DD5B7C"/>
    <w:rsid w:val="00DD5F8F"/>
    <w:rsid w:val="00DE38AF"/>
    <w:rsid w:val="00DE3AF5"/>
    <w:rsid w:val="00DF053E"/>
    <w:rsid w:val="00DF2A18"/>
    <w:rsid w:val="00E06564"/>
    <w:rsid w:val="00E1793E"/>
    <w:rsid w:val="00E2094D"/>
    <w:rsid w:val="00E27B89"/>
    <w:rsid w:val="00E35229"/>
    <w:rsid w:val="00E40CCD"/>
    <w:rsid w:val="00E425C8"/>
    <w:rsid w:val="00E46491"/>
    <w:rsid w:val="00E50DFD"/>
    <w:rsid w:val="00E52A83"/>
    <w:rsid w:val="00E62C7C"/>
    <w:rsid w:val="00E647D5"/>
    <w:rsid w:val="00E67FF1"/>
    <w:rsid w:val="00E75AF3"/>
    <w:rsid w:val="00E8466C"/>
    <w:rsid w:val="00E90A8A"/>
    <w:rsid w:val="00E95A9E"/>
    <w:rsid w:val="00EA3297"/>
    <w:rsid w:val="00EA4A0C"/>
    <w:rsid w:val="00EA6A63"/>
    <w:rsid w:val="00EB1574"/>
    <w:rsid w:val="00EC76A7"/>
    <w:rsid w:val="00ED0EA1"/>
    <w:rsid w:val="00ED11C9"/>
    <w:rsid w:val="00F07850"/>
    <w:rsid w:val="00F1099C"/>
    <w:rsid w:val="00F212B5"/>
    <w:rsid w:val="00F25B36"/>
    <w:rsid w:val="00F32155"/>
    <w:rsid w:val="00F3274F"/>
    <w:rsid w:val="00F46E44"/>
    <w:rsid w:val="00F7032B"/>
    <w:rsid w:val="00F72564"/>
    <w:rsid w:val="00F75CFB"/>
    <w:rsid w:val="00F77D82"/>
    <w:rsid w:val="00F80763"/>
    <w:rsid w:val="00FA43D8"/>
    <w:rsid w:val="00FA471A"/>
    <w:rsid w:val="00FA7339"/>
    <w:rsid w:val="00FB06C9"/>
    <w:rsid w:val="00FD1C40"/>
    <w:rsid w:val="00FE0D16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54A370C2"/>
  <w15:docId w15:val="{3FCD1389-9A76-41D5-B773-CEBAFEFA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253E"/>
    <w:pPr>
      <w:spacing w:after="120"/>
    </w:pPr>
    <w:rPr>
      <w:rFonts w:ascii="Verdana" w:hAnsi="Verdana"/>
      <w:color w:val="000000"/>
    </w:rPr>
  </w:style>
  <w:style w:type="paragraph" w:styleId="Overskrift1">
    <w:name w:val="heading 1"/>
    <w:aliases w:val="Kapittel,TF-Overskrift 1,Hovedblokk,Benyttes ikke!,NCAS HEADING 1,Heading V,Heading V1,Heading V2,Arial 14 Fett,Arial 14 Fett1,Arial 14 Fett2,H1,Arial 14 Fett3,Arial 14 Fett11,Arial 14 Fett21,Arial 14 Fett4,Arial 14 Fett12,Arial 14 Fett22"/>
    <w:basedOn w:val="Normal"/>
    <w:next w:val="Normal"/>
    <w:qFormat/>
    <w:rsid w:val="002528C8"/>
    <w:pPr>
      <w:keepNext/>
      <w:numPr>
        <w:numId w:val="1"/>
      </w:numPr>
      <w:spacing w:before="240" w:after="60"/>
      <w:outlineLvl w:val="0"/>
    </w:pPr>
    <w:rPr>
      <w:b/>
      <w:caps/>
      <w:color w:val="17365D" w:themeColor="text2" w:themeShade="BF"/>
      <w:kern w:val="28"/>
      <w:sz w:val="24"/>
    </w:rPr>
  </w:style>
  <w:style w:type="paragraph" w:styleId="Overskrift2">
    <w:name w:val="heading 2"/>
    <w:aliases w:val="GD nivå 1,Kapitel,NCAS Heading 2,HD2,Heading 2 Hidden"/>
    <w:basedOn w:val="Overskrift1"/>
    <w:next w:val="Normal"/>
    <w:qFormat/>
    <w:rsid w:val="002528C8"/>
    <w:pPr>
      <w:numPr>
        <w:ilvl w:val="1"/>
      </w:numPr>
      <w:spacing w:before="0"/>
      <w:outlineLvl w:val="1"/>
    </w:pPr>
    <w:rPr>
      <w:b w:val="0"/>
      <w:caps w:val="0"/>
    </w:rPr>
  </w:style>
  <w:style w:type="paragraph" w:styleId="Overskrift3">
    <w:name w:val="heading 3"/>
    <w:aliases w:val="GD nivå 1.1,Underkap.,NCAS Heading 3"/>
    <w:basedOn w:val="Overskrift2"/>
    <w:next w:val="Normal"/>
    <w:qFormat/>
    <w:rsid w:val="00CA54B3"/>
    <w:pPr>
      <w:numPr>
        <w:ilvl w:val="2"/>
      </w:numPr>
      <w:outlineLvl w:val="2"/>
    </w:pPr>
  </w:style>
  <w:style w:type="paragraph" w:styleId="Overskrift4">
    <w:name w:val="heading 4"/>
    <w:aliases w:val="GD nivå 1.1.1,Avsnitt,aktiviteter"/>
    <w:basedOn w:val="Overskrift3"/>
    <w:next w:val="Normal"/>
    <w:qFormat/>
    <w:rsid w:val="00CA54B3"/>
    <w:pPr>
      <w:numPr>
        <w:ilvl w:val="3"/>
      </w:numPr>
      <w:ind w:hanging="709"/>
      <w:outlineLvl w:val="3"/>
    </w:pPr>
    <w:rPr>
      <w:rFonts w:ascii="Times New Roman" w:hAnsi="Times New Roman"/>
      <w:b/>
    </w:rPr>
  </w:style>
  <w:style w:type="paragraph" w:styleId="Overskrift5">
    <w:name w:val="heading 5"/>
    <w:aliases w:val="GD nivå 1.1.1.1,Underavsnitt"/>
    <w:basedOn w:val="Normal"/>
    <w:next w:val="Normal"/>
    <w:qFormat/>
    <w:rsid w:val="00CA54B3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aliases w:val="GD nivå 1.1.1.1.1,Nivå 1"/>
    <w:basedOn w:val="Normal"/>
    <w:next w:val="Normal"/>
    <w:qFormat/>
    <w:rsid w:val="00CA54B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aliases w:val="Nivå 1.1"/>
    <w:basedOn w:val="Normal"/>
    <w:next w:val="Normal"/>
    <w:qFormat/>
    <w:rsid w:val="00CA54B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Overskrift8">
    <w:name w:val="heading 8"/>
    <w:aliases w:val="Nivå 1.1.1"/>
    <w:basedOn w:val="Normal"/>
    <w:next w:val="Normal"/>
    <w:qFormat/>
    <w:rsid w:val="00CA54B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Overskrift9">
    <w:name w:val="heading 9"/>
    <w:basedOn w:val="Normal"/>
    <w:next w:val="Normal"/>
    <w:qFormat/>
    <w:rsid w:val="00CA54B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CA54B3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rsid w:val="00CA54B3"/>
    <w:pPr>
      <w:ind w:left="142"/>
    </w:pPr>
  </w:style>
  <w:style w:type="paragraph" w:customStyle="1" w:styleId="Innrykk2">
    <w:name w:val="Innrykk 2"/>
    <w:basedOn w:val="Innrykk1"/>
    <w:rsid w:val="00CA54B3"/>
    <w:pPr>
      <w:ind w:left="284"/>
    </w:pPr>
  </w:style>
  <w:style w:type="paragraph" w:customStyle="1" w:styleId="Kule1">
    <w:name w:val="Kule 1"/>
    <w:basedOn w:val="Normal"/>
    <w:rsid w:val="00CA54B3"/>
    <w:pPr>
      <w:ind w:left="284" w:hanging="284"/>
    </w:pPr>
  </w:style>
  <w:style w:type="paragraph" w:customStyle="1" w:styleId="Kule2">
    <w:name w:val="Kule 2"/>
    <w:basedOn w:val="Normal"/>
    <w:rsid w:val="00CA54B3"/>
    <w:pPr>
      <w:ind w:left="567" w:hanging="283"/>
    </w:pPr>
  </w:style>
  <w:style w:type="paragraph" w:customStyle="1" w:styleId="Overskrift">
    <w:name w:val="Overskrift"/>
    <w:basedOn w:val="Normal"/>
    <w:rsid w:val="00CA54B3"/>
    <w:rPr>
      <w:rFonts w:ascii="Arial" w:hAnsi="Arial"/>
      <w:b/>
      <w:caps/>
      <w:sz w:val="32"/>
    </w:rPr>
  </w:style>
  <w:style w:type="paragraph" w:styleId="Topptekst">
    <w:name w:val="header"/>
    <w:basedOn w:val="Normal"/>
    <w:rsid w:val="00CA54B3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rsid w:val="00CA54B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styleId="Bobletekst">
    <w:name w:val="Balloon Text"/>
    <w:basedOn w:val="Normal"/>
    <w:link w:val="BobletekstTegn"/>
    <w:rsid w:val="0079556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79556A"/>
    <w:rPr>
      <w:rFonts w:ascii="Tahoma" w:hAnsi="Tahoma" w:cs="Tahoma"/>
      <w:color w:val="000000"/>
      <w:sz w:val="16"/>
      <w:szCs w:val="16"/>
    </w:rPr>
  </w:style>
  <w:style w:type="paragraph" w:styleId="Brdtekst">
    <w:name w:val="Body Text"/>
    <w:basedOn w:val="Normal"/>
    <w:link w:val="BrdtekstTegn"/>
    <w:rsid w:val="000011B2"/>
    <w:rPr>
      <w:i/>
      <w:color w:val="auto"/>
    </w:rPr>
  </w:style>
  <w:style w:type="character" w:customStyle="1" w:styleId="BrdtekstTegn">
    <w:name w:val="Brødtekst Tegn"/>
    <w:basedOn w:val="Standardskriftforavsnitt"/>
    <w:link w:val="Brdtekst"/>
    <w:rsid w:val="000011B2"/>
    <w:rPr>
      <w:i/>
      <w:sz w:val="24"/>
    </w:rPr>
  </w:style>
  <w:style w:type="paragraph" w:customStyle="1" w:styleId="TableHeading">
    <w:name w:val="Table Heading"/>
    <w:basedOn w:val="TableText"/>
    <w:rsid w:val="000011B2"/>
    <w:pPr>
      <w:spacing w:before="80" w:after="80"/>
    </w:pPr>
    <w:rPr>
      <w:rFonts w:ascii="ITC Officina Sans Book" w:hAnsi="ITC Officina Sans Book"/>
      <w:b/>
    </w:rPr>
  </w:style>
  <w:style w:type="paragraph" w:customStyle="1" w:styleId="TableText">
    <w:name w:val="Table Text"/>
    <w:basedOn w:val="Normal"/>
    <w:rsid w:val="000011B2"/>
    <w:pPr>
      <w:keepLines/>
      <w:spacing w:before="20" w:after="20"/>
    </w:pPr>
    <w:rPr>
      <w:rFonts w:ascii="NewCenturySchlbk" w:hAnsi="NewCenturySchlbk"/>
      <w:color w:val="auto"/>
      <w:sz w:val="18"/>
    </w:rPr>
  </w:style>
  <w:style w:type="paragraph" w:customStyle="1" w:styleId="Heading1Heading1mal">
    <w:name w:val="Heading 1.Heading 1mal"/>
    <w:basedOn w:val="Normal"/>
    <w:next w:val="Normal"/>
    <w:rsid w:val="000011B2"/>
    <w:pPr>
      <w:keepNext/>
      <w:spacing w:before="240" w:after="60"/>
    </w:pPr>
    <w:rPr>
      <w:rFonts w:ascii="Arial" w:hAnsi="Arial"/>
      <w:b/>
      <w:color w:val="auto"/>
      <w:kern w:val="28"/>
      <w:sz w:val="32"/>
      <w:lang w:val="en-GB"/>
    </w:rPr>
  </w:style>
  <w:style w:type="character" w:customStyle="1" w:styleId="HeadingSkattedirektoratet">
    <w:name w:val="Heading Skattedirektoratet"/>
    <w:basedOn w:val="Standardskriftforavsnitt"/>
    <w:rsid w:val="000011B2"/>
    <w:rPr>
      <w:rFonts w:ascii="ITC Officina Sans Book" w:hAnsi="ITC Officina Sans Book"/>
      <w:b/>
      <w:color w:val="auto"/>
      <w:sz w:val="28"/>
    </w:rPr>
  </w:style>
  <w:style w:type="character" w:customStyle="1" w:styleId="Headingforsidegr">
    <w:name w:val="Heading forside (grå)"/>
    <w:basedOn w:val="Standardskriftforavsnitt"/>
    <w:rsid w:val="000011B2"/>
    <w:rPr>
      <w:rFonts w:ascii="ITC Officina Sans Book" w:hAnsi="ITC Officina Sans Book"/>
      <w:b/>
      <w:color w:val="808080"/>
      <w:sz w:val="24"/>
    </w:rPr>
  </w:style>
  <w:style w:type="character" w:customStyle="1" w:styleId="StilITCOfficinaSansBook16pktFet">
    <w:name w:val="Stil ITC Officina Sans Book 16pkt Fet"/>
    <w:basedOn w:val="Standardskriftforavsnitt"/>
    <w:rsid w:val="000011B2"/>
    <w:rPr>
      <w:rFonts w:ascii="ITC Officina Sans Book" w:hAnsi="ITC Officina Sans Book"/>
      <w:sz w:val="32"/>
    </w:rPr>
  </w:style>
  <w:style w:type="paragraph" w:styleId="Tittel">
    <w:name w:val="Title"/>
    <w:basedOn w:val="Normal"/>
    <w:next w:val="Normal"/>
    <w:link w:val="TittelTegn"/>
    <w:qFormat/>
    <w:rsid w:val="005C5845"/>
    <w:pPr>
      <w:spacing w:line="820" w:lineRule="exact"/>
    </w:pPr>
    <w:rPr>
      <w:color w:val="63819A"/>
      <w:sz w:val="76"/>
      <w:szCs w:val="24"/>
      <w:lang w:eastAsia="en-US"/>
    </w:rPr>
  </w:style>
  <w:style w:type="character" w:customStyle="1" w:styleId="TittelTegn">
    <w:name w:val="Tittel Tegn"/>
    <w:basedOn w:val="Standardskriftforavsnitt"/>
    <w:link w:val="Tittel"/>
    <w:rsid w:val="005C5845"/>
    <w:rPr>
      <w:color w:val="63819A"/>
      <w:sz w:val="76"/>
      <w:szCs w:val="24"/>
      <w:lang w:eastAsia="en-US"/>
    </w:rPr>
  </w:style>
  <w:style w:type="paragraph" w:styleId="Meldingshode">
    <w:name w:val="Message Header"/>
    <w:basedOn w:val="Normal"/>
    <w:next w:val="Notatoverskrift"/>
    <w:link w:val="MeldingshodeTegn"/>
    <w:rsid w:val="005C5845"/>
    <w:pPr>
      <w:spacing w:before="240" w:after="1080"/>
    </w:pPr>
    <w:rPr>
      <w:caps/>
      <w:color w:val="4E677B"/>
      <w:szCs w:val="24"/>
      <w:lang w:eastAsia="en-US"/>
    </w:rPr>
  </w:style>
  <w:style w:type="character" w:customStyle="1" w:styleId="MeldingshodeTegn">
    <w:name w:val="Meldingshode Tegn"/>
    <w:basedOn w:val="Standardskriftforavsnitt"/>
    <w:link w:val="Meldingshode"/>
    <w:rsid w:val="005C5845"/>
    <w:rPr>
      <w:rFonts w:ascii="Verdana" w:hAnsi="Verdana"/>
      <w:caps/>
      <w:color w:val="4E677B"/>
      <w:sz w:val="24"/>
      <w:szCs w:val="24"/>
      <w:lang w:eastAsia="en-US"/>
    </w:rPr>
  </w:style>
  <w:style w:type="paragraph" w:styleId="Notatoverskrift">
    <w:name w:val="Note Heading"/>
    <w:basedOn w:val="Normal"/>
    <w:next w:val="Normal"/>
    <w:link w:val="NotatoverskriftTegn"/>
    <w:rsid w:val="005C5845"/>
  </w:style>
  <w:style w:type="character" w:customStyle="1" w:styleId="NotatoverskriftTegn">
    <w:name w:val="Notatoverskrift Tegn"/>
    <w:basedOn w:val="Standardskriftforavsnitt"/>
    <w:link w:val="Notatoverskrift"/>
    <w:rsid w:val="005C5845"/>
    <w:rPr>
      <w:color w:val="000000"/>
      <w:sz w:val="24"/>
    </w:rPr>
  </w:style>
  <w:style w:type="paragraph" w:styleId="Ingenmellomrom">
    <w:name w:val="No Spacing"/>
    <w:link w:val="IngenmellomromTegn"/>
    <w:uiPriority w:val="1"/>
    <w:qFormat/>
    <w:rsid w:val="005C584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5C5845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KlippVekk">
    <w:name w:val="KlippVekk"/>
    <w:basedOn w:val="Normal"/>
    <w:link w:val="KlippVekkTegn"/>
    <w:rsid w:val="00226330"/>
    <w:rPr>
      <w:rFonts w:ascii="NewCenturySchlbk" w:hAnsi="NewCenturySchlbk"/>
      <w:i/>
      <w:color w:val="000080"/>
      <w:sz w:val="22"/>
    </w:rPr>
  </w:style>
  <w:style w:type="character" w:customStyle="1" w:styleId="KlippVekkTegn">
    <w:name w:val="KlippVekk Tegn"/>
    <w:basedOn w:val="Standardskriftforavsnitt"/>
    <w:link w:val="KlippVekk"/>
    <w:rsid w:val="00226330"/>
    <w:rPr>
      <w:rFonts w:ascii="NewCenturySchlbk" w:hAnsi="NewCenturySchlbk"/>
      <w:i/>
      <w:color w:val="000080"/>
      <w:sz w:val="22"/>
    </w:rPr>
  </w:style>
  <w:style w:type="paragraph" w:customStyle="1" w:styleId="KlippVekkFet">
    <w:name w:val="KlippVekk Fet"/>
    <w:basedOn w:val="Normal"/>
    <w:link w:val="KlippVekkFetTegn"/>
    <w:rsid w:val="00226330"/>
    <w:rPr>
      <w:rFonts w:ascii="NewCenturySchlbk" w:hAnsi="NewCenturySchlbk"/>
      <w:b/>
      <w:i/>
      <w:iCs/>
      <w:color w:val="000080"/>
      <w:sz w:val="22"/>
    </w:rPr>
  </w:style>
  <w:style w:type="character" w:customStyle="1" w:styleId="KlippVekkFetTegn">
    <w:name w:val="KlippVekk Fet Tegn"/>
    <w:basedOn w:val="Standardskriftforavsnitt"/>
    <w:link w:val="KlippVekkFet"/>
    <w:rsid w:val="00226330"/>
    <w:rPr>
      <w:rFonts w:ascii="NewCenturySchlbk" w:hAnsi="NewCenturySchlbk"/>
      <w:b/>
      <w:i/>
      <w:iCs/>
      <w:color w:val="000080"/>
      <w:sz w:val="22"/>
    </w:rPr>
  </w:style>
  <w:style w:type="paragraph" w:styleId="INNH1">
    <w:name w:val="toc 1"/>
    <w:basedOn w:val="Normal"/>
    <w:next w:val="Normal"/>
    <w:autoRedefine/>
    <w:uiPriority w:val="39"/>
    <w:rsid w:val="0096557E"/>
    <w:rPr>
      <w:rFonts w:ascii="NewCenturySchlbk" w:hAnsi="NewCenturySchlbk"/>
      <w:color w:val="auto"/>
      <w:sz w:val="22"/>
    </w:rPr>
  </w:style>
  <w:style w:type="paragraph" w:styleId="INNH2">
    <w:name w:val="toc 2"/>
    <w:basedOn w:val="Normal"/>
    <w:next w:val="Normal"/>
    <w:autoRedefine/>
    <w:uiPriority w:val="39"/>
    <w:rsid w:val="0096557E"/>
    <w:pPr>
      <w:ind w:left="240"/>
    </w:pPr>
    <w:rPr>
      <w:rFonts w:ascii="NewCenturySchlbk" w:hAnsi="NewCenturySchlbk"/>
      <w:color w:val="auto"/>
      <w:sz w:val="22"/>
    </w:rPr>
  </w:style>
  <w:style w:type="character" w:styleId="Sterk">
    <w:name w:val="Strong"/>
    <w:basedOn w:val="Standardskriftforavsnitt"/>
    <w:uiPriority w:val="22"/>
    <w:qFormat/>
    <w:rsid w:val="003A772A"/>
    <w:rPr>
      <w:b/>
      <w:bCs/>
    </w:rPr>
  </w:style>
  <w:style w:type="paragraph" w:styleId="Punktliste2">
    <w:name w:val="List Bullet 2"/>
    <w:basedOn w:val="Normal"/>
    <w:uiPriority w:val="99"/>
    <w:unhideWhenUsed/>
    <w:rsid w:val="00CC2142"/>
    <w:pPr>
      <w:numPr>
        <w:numId w:val="2"/>
      </w:numPr>
      <w:contextualSpacing/>
    </w:pPr>
    <w:rPr>
      <w:rFonts w:ascii="Arial" w:hAnsi="Arial"/>
      <w:color w:val="auto"/>
      <w:sz w:val="22"/>
      <w:lang w:eastAsia="en-US"/>
    </w:rPr>
  </w:style>
  <w:style w:type="paragraph" w:styleId="Listeavsnitt">
    <w:name w:val="List Paragraph"/>
    <w:basedOn w:val="Normal"/>
    <w:link w:val="ListeavsnittTegn"/>
    <w:uiPriority w:val="34"/>
    <w:qFormat/>
    <w:rsid w:val="002D45FB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paragraph" w:styleId="Punktliste">
    <w:name w:val="List Bullet"/>
    <w:basedOn w:val="Normal"/>
    <w:rsid w:val="005F095D"/>
    <w:pPr>
      <w:numPr>
        <w:numId w:val="3"/>
      </w:numPr>
    </w:pPr>
    <w:rPr>
      <w:rFonts w:ascii="NewCenturySchlbk" w:hAnsi="NewCenturySchlbk"/>
      <w:color w:val="auto"/>
      <w:sz w:val="22"/>
    </w:rPr>
  </w:style>
  <w:style w:type="paragraph" w:customStyle="1" w:styleId="KlippVekkPunktmerket">
    <w:name w:val="KlippVekk Punktmerket"/>
    <w:basedOn w:val="Punktliste"/>
    <w:rsid w:val="005F095D"/>
    <w:rPr>
      <w:i/>
      <w:color w:val="000080"/>
    </w:rPr>
  </w:style>
  <w:style w:type="character" w:styleId="Hyperkobling">
    <w:name w:val="Hyperlink"/>
    <w:basedOn w:val="Standardskriftforavsnitt"/>
    <w:uiPriority w:val="99"/>
    <w:rsid w:val="000E145A"/>
    <w:rPr>
      <w:color w:val="0000FF" w:themeColor="hyperlink"/>
      <w:u w:val="single"/>
    </w:rPr>
  </w:style>
  <w:style w:type="character" w:customStyle="1" w:styleId="BunntekstTegn">
    <w:name w:val="Bunntekst Tegn"/>
    <w:basedOn w:val="Standardskriftforavsnitt"/>
    <w:link w:val="Bunntekst"/>
    <w:uiPriority w:val="99"/>
    <w:rsid w:val="007A0B39"/>
    <w:rPr>
      <w:color w:val="000000"/>
      <w:sz w:val="24"/>
    </w:rPr>
  </w:style>
  <w:style w:type="table" w:styleId="Tabellrutenett">
    <w:name w:val="Table Grid"/>
    <w:basedOn w:val="Vanligtabell"/>
    <w:uiPriority w:val="39"/>
    <w:rsid w:val="000B740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AF1CE6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Cs w:val="32"/>
    </w:rPr>
  </w:style>
  <w:style w:type="paragraph" w:styleId="INNH3">
    <w:name w:val="toc 3"/>
    <w:basedOn w:val="Normal"/>
    <w:next w:val="Normal"/>
    <w:autoRedefine/>
    <w:uiPriority w:val="39"/>
    <w:unhideWhenUsed/>
    <w:rsid w:val="00E06564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Bildetekst">
    <w:name w:val="caption"/>
    <w:basedOn w:val="Normal"/>
    <w:next w:val="Normal"/>
    <w:unhideWhenUsed/>
    <w:qFormat/>
    <w:rsid w:val="00A0595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Bibliografi1">
    <w:name w:val="Bibliografi1"/>
    <w:basedOn w:val="Normal"/>
    <w:link w:val="BibliographyTegn"/>
    <w:rsid w:val="000E4A6D"/>
    <w:pPr>
      <w:spacing w:after="240"/>
      <w:ind w:left="720" w:hanging="720"/>
    </w:pPr>
    <w:rPr>
      <w:rFonts w:eastAsia="Calibri"/>
      <w:sz w:val="22"/>
      <w:szCs w:val="22"/>
      <w:lang w:eastAsia="en-US"/>
    </w:rPr>
  </w:style>
  <w:style w:type="character" w:customStyle="1" w:styleId="ListeavsnittTegn">
    <w:name w:val="Listeavsnitt Tegn"/>
    <w:basedOn w:val="Standardskriftforavsnitt"/>
    <w:link w:val="Listeavsnitt"/>
    <w:uiPriority w:val="34"/>
    <w:rsid w:val="000E4A6D"/>
    <w:rPr>
      <w:rFonts w:ascii="Calibri" w:eastAsia="Calibri" w:hAnsi="Calibri"/>
      <w:sz w:val="22"/>
      <w:szCs w:val="22"/>
      <w:lang w:eastAsia="en-US"/>
    </w:rPr>
  </w:style>
  <w:style w:type="character" w:customStyle="1" w:styleId="BibliographyTegn">
    <w:name w:val="Bibliography Tegn"/>
    <w:basedOn w:val="ListeavsnittTegn"/>
    <w:link w:val="Bibliografi1"/>
    <w:rsid w:val="000E4A6D"/>
    <w:rPr>
      <w:rFonts w:ascii="Verdana" w:eastAsia="Calibri" w:hAnsi="Verdana"/>
      <w:color w:val="000000"/>
      <w:sz w:val="22"/>
      <w:szCs w:val="22"/>
      <w:lang w:eastAsia="en-US"/>
    </w:rPr>
  </w:style>
  <w:style w:type="character" w:styleId="Ulstomtale">
    <w:name w:val="Unresolved Mention"/>
    <w:basedOn w:val="Standardskriftforavsnitt"/>
    <w:uiPriority w:val="99"/>
    <w:semiHidden/>
    <w:unhideWhenUsed/>
    <w:rsid w:val="00F70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Dat14</b:Tag>
    <b:SourceType>DocumentFromInternetSite</b:SourceType>
    <b:Guid>{167970F3-91D0-F344-9A4E-6DDEE528D558}</b:Guid>
    <b:Author>
      <b:Author>
        <b:Corporate>Datatilsynet</b:Corporate>
      </b:Author>
    </b:Author>
    <b:Title>Har du barn på sosiale medier</b:Title>
    <b:Year>2014</b:Year>
    <b:Month>April</b:Month>
    <b:Day>01</b:Day>
    <b:YearAccessed>2017</b:YearAccessed>
    <b:MonthAccessed>Februar</b:MonthAccessed>
    <b:DayAccessed>10</b:DayAccessed>
    <b:RefOrder>38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410E987DAF2F14B9D17A00786E4388C" ma:contentTypeVersion="2" ma:contentTypeDescription="Opprett et nytt dokument." ma:contentTypeScope="" ma:versionID="d9d30bea66ec577e1f785db2a1dd66b3">
  <xsd:schema xmlns:xsd="http://www.w3.org/2001/XMLSchema" xmlns:xs="http://www.w3.org/2001/XMLSchema" xmlns:p="http://schemas.microsoft.com/office/2006/metadata/properties" xmlns:ns2="7b9d248f-d7ac-4b4f-8f2a-6edc9b4c4d07" targetNamespace="http://schemas.microsoft.com/office/2006/metadata/properties" ma:root="true" ma:fieldsID="50fc2c563e629cc3b058bda04075b1ce" ns2:_="">
    <xsd:import namespace="7b9d248f-d7ac-4b4f-8f2a-6edc9b4c4d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d248f-d7ac-4b4f-8f2a-6edc9b4c4d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20D301-FA0D-4753-94C7-5DA2A39829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AAD802-93A9-2B49-BE40-0EF341C23A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83A017-A4E2-4C2E-A9DE-2DEA875AEC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5B30B6-18AF-4AFD-8D69-68439BD2C9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d248f-d7ac-4b4f-8f2a-6edc9b4c4d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631</Words>
  <Characters>5368</Characters>
  <Application>Microsoft Office Word</Application>
  <DocSecurity>0</DocSecurity>
  <Lines>44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Digitale innkjøpsprosesser</vt:lpstr>
    </vt:vector>
  </TitlesOfParts>
  <Company>Staten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Infrastrcuture as Code</dc:title>
  <dc:subject>5. øving i faget IaC</dc:subject>
  <dc:creator>ANS</dc:creator>
  <cp:lastModifiedBy>Tor Egil Grinnen Berntsen</cp:lastModifiedBy>
  <cp:revision>8</cp:revision>
  <cp:lastPrinted>2020-07-16T15:29:00Z</cp:lastPrinted>
  <dcterms:created xsi:type="dcterms:W3CDTF">2022-05-21T13:40:00Z</dcterms:created>
  <dcterms:modified xsi:type="dcterms:W3CDTF">2022-05-21T14:40:00Z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0x010100C410E987DAF2F14B9D17A00786E4388C</vt:lpwstr>
  </property>
  <property fmtid="{D5CDD505-2E9C-101B-9397-08002B2CF9AE}" pid="3" name="ZOTERO_PREF_1">
    <vt:lpwstr>&lt;data data-version="3" zotero-version="5.0.88"&gt;&lt;session id="nXdFviUF"/&gt;&lt;style id="http://www.zotero.org/styles/american-sociological-association" locale="nb-NO" hasBibliography="1" bibliographyStyleHasBeenSet="1"/&gt;&lt;prefs&gt;&lt;pref name="fieldType" value="Fiel</vt:lpwstr>
  </property>
  <property fmtid="{D5CDD505-2E9C-101B-9397-08002B2CF9AE}" pid="4" name="ZOTERO_PREF_2">
    <vt:lpwstr>d"/&gt;&lt;pref name="automaticJournalAbbreviations" value="true"/&gt;&lt;/prefs&gt;&lt;/data&gt;</vt:lpwstr>
  </property>
</Properties>
</file>