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A858" w14:textId="0BE94388" w:rsidR="00611EF9" w:rsidRDefault="0006390E" w:rsidP="004357E1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What is clustering?</w:t>
      </w:r>
    </w:p>
    <w:p w14:paraId="7BBF7004" w14:textId="2CA0E0D6" w:rsidR="00E17E1E" w:rsidRDefault="0006390E" w:rsidP="004357E1">
      <w:pPr>
        <w:spacing w:line="360" w:lineRule="auto"/>
        <w:rPr>
          <w:lang w:val="en-US"/>
        </w:rPr>
      </w:pPr>
      <w:r>
        <w:rPr>
          <w:lang w:val="en-US"/>
        </w:rPr>
        <w:t>Clustering is a</w:t>
      </w:r>
      <w:r w:rsidR="008E49BF">
        <w:rPr>
          <w:lang w:val="en-US"/>
        </w:rPr>
        <w:t xml:space="preserve">n unsupervised machine learning technique, where the goal is to define clusters of datapoints that are relatively close to each other. </w:t>
      </w:r>
      <w:r w:rsidR="005037E6">
        <w:rPr>
          <w:lang w:val="en-US"/>
        </w:rPr>
        <w:t>This also means to divide the data into groups that are useful or meaningful, while still capturing the “natural” way of the data structure (</w:t>
      </w:r>
      <w:proofErr w:type="spellStart"/>
      <w:r w:rsidR="00136F86">
        <w:rPr>
          <w:lang w:val="en-US"/>
        </w:rPr>
        <w:t>Nathiya</w:t>
      </w:r>
      <w:proofErr w:type="spellEnd"/>
      <w:r w:rsidR="00136F86">
        <w:rPr>
          <w:lang w:val="en-US"/>
        </w:rPr>
        <w:t xml:space="preserve">, </w:t>
      </w:r>
      <w:proofErr w:type="spellStart"/>
      <w:r w:rsidR="00136F86">
        <w:rPr>
          <w:lang w:val="en-US"/>
        </w:rPr>
        <w:t>Punitha</w:t>
      </w:r>
      <w:proofErr w:type="spellEnd"/>
      <w:r w:rsidR="00136F86">
        <w:rPr>
          <w:lang w:val="en-US"/>
        </w:rPr>
        <w:t xml:space="preserve">, </w:t>
      </w:r>
      <w:proofErr w:type="spellStart"/>
      <w:r w:rsidR="00136F86">
        <w:rPr>
          <w:lang w:val="en-US"/>
        </w:rPr>
        <w:t>Punithavalli</w:t>
      </w:r>
      <w:proofErr w:type="spellEnd"/>
      <w:r w:rsidR="00136F86">
        <w:rPr>
          <w:lang w:val="en-US"/>
        </w:rPr>
        <w:t xml:space="preserve">, 2010). </w:t>
      </w:r>
      <w:r w:rsidR="00F23586">
        <w:rPr>
          <w:lang w:val="en-US"/>
        </w:rPr>
        <w:t xml:space="preserve">This way of grouping data points together is important </w:t>
      </w:r>
      <w:r w:rsidR="008B3512">
        <w:rPr>
          <w:lang w:val="en-US"/>
        </w:rPr>
        <w:t xml:space="preserve">because of one crucial characteristic of unsupervised machine learning. We do not have the labels for the available data. </w:t>
      </w:r>
      <w:r w:rsidR="007B1160">
        <w:rPr>
          <w:lang w:val="en-US"/>
        </w:rPr>
        <w:t xml:space="preserve">This means that we do not know which class or classes that a certain data point belongs to, which is why it is necessary to cluster related data points together, to be able to create your own labels and groups within the data. </w:t>
      </w:r>
      <w:r w:rsidR="00D14B64">
        <w:rPr>
          <w:lang w:val="en-US"/>
        </w:rPr>
        <w:t xml:space="preserve">Usually, this will not give as specific labeling as </w:t>
      </w:r>
      <w:r w:rsidR="00102672">
        <w:rPr>
          <w:lang w:val="en-US"/>
        </w:rPr>
        <w:t xml:space="preserve">a supervised machine learning problem, where we clearly know the labels of our data, but it serves </w:t>
      </w:r>
      <w:r w:rsidR="009E31FC">
        <w:rPr>
          <w:lang w:val="en-US"/>
        </w:rPr>
        <w:t>to</w:t>
      </w:r>
      <w:r w:rsidR="00B60FD5">
        <w:rPr>
          <w:lang w:val="en-US"/>
        </w:rPr>
        <w:t xml:space="preserve"> both understand the data and to analyze it. </w:t>
      </w:r>
    </w:p>
    <w:p w14:paraId="0391DAC9" w14:textId="3DCC3823" w:rsidR="00E17E1E" w:rsidRDefault="00E17E1E" w:rsidP="004357E1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Use cases for clustering in the industry</w:t>
      </w:r>
    </w:p>
    <w:p w14:paraId="38671406" w14:textId="77777777" w:rsidR="000B32A6" w:rsidRDefault="000807C7" w:rsidP="004357E1">
      <w:pPr>
        <w:spacing w:line="360" w:lineRule="auto"/>
        <w:rPr>
          <w:lang w:val="en-US"/>
        </w:rPr>
      </w:pPr>
      <w:r>
        <w:rPr>
          <w:lang w:val="en-US"/>
        </w:rPr>
        <w:t xml:space="preserve">Clustering within unsupervised machine learning </w:t>
      </w:r>
      <w:r w:rsidR="00EB0F19">
        <w:rPr>
          <w:lang w:val="en-US"/>
        </w:rPr>
        <w:t>has a wide range of applications. It can be used for things such as customer segmentation, anomaly detection, search image and semi-supervised machine learning (</w:t>
      </w:r>
      <w:proofErr w:type="spellStart"/>
      <w:r w:rsidR="0045738C">
        <w:rPr>
          <w:lang w:val="en-US"/>
        </w:rPr>
        <w:t>Géron</w:t>
      </w:r>
      <w:proofErr w:type="spellEnd"/>
      <w:r w:rsidR="0045738C">
        <w:rPr>
          <w:lang w:val="en-US"/>
        </w:rPr>
        <w:t xml:space="preserve">, </w:t>
      </w:r>
      <w:r w:rsidR="00924B0C">
        <w:rPr>
          <w:lang w:val="en-US"/>
        </w:rPr>
        <w:t>2019</w:t>
      </w:r>
      <w:r w:rsidR="0045738C">
        <w:rPr>
          <w:lang w:val="en-US"/>
        </w:rPr>
        <w:t>)</w:t>
      </w:r>
      <w:r w:rsidR="00460FA6">
        <w:rPr>
          <w:lang w:val="en-US"/>
        </w:rPr>
        <w:t xml:space="preserve">. </w:t>
      </w:r>
      <w:r w:rsidR="003B4438">
        <w:rPr>
          <w:lang w:val="en-US"/>
        </w:rPr>
        <w:t>All</w:t>
      </w:r>
      <w:r w:rsidR="00274498">
        <w:rPr>
          <w:lang w:val="en-US"/>
        </w:rPr>
        <w:t xml:space="preserve"> these application</w:t>
      </w:r>
      <w:r w:rsidR="003B4438">
        <w:rPr>
          <w:lang w:val="en-US"/>
        </w:rPr>
        <w:t>s</w:t>
      </w:r>
      <w:r w:rsidR="00274498">
        <w:rPr>
          <w:lang w:val="en-US"/>
        </w:rPr>
        <w:t>, apply a wide variety of clustering techniques</w:t>
      </w:r>
      <w:r w:rsidR="001E60C8">
        <w:rPr>
          <w:lang w:val="en-US"/>
        </w:rPr>
        <w:t xml:space="preserve">, where some look for densely packed data points that can be classified as a cluster, whereas others look to locate centroids of the data, that can act as centers for the clusters. </w:t>
      </w:r>
      <w:r w:rsidR="00520A3E">
        <w:rPr>
          <w:lang w:val="en-US"/>
        </w:rPr>
        <w:t xml:space="preserve">As </w:t>
      </w:r>
      <w:proofErr w:type="spellStart"/>
      <w:r w:rsidR="00520A3E">
        <w:rPr>
          <w:lang w:val="en-US"/>
        </w:rPr>
        <w:t>Nathiya</w:t>
      </w:r>
      <w:proofErr w:type="spellEnd"/>
      <w:r w:rsidR="00520A3E">
        <w:rPr>
          <w:lang w:val="en-US"/>
        </w:rPr>
        <w:t xml:space="preserve"> et al. (2010), mentions in their article, clustering can also be useful in terms of </w:t>
      </w:r>
      <w:r w:rsidR="002C5E45">
        <w:rPr>
          <w:lang w:val="en-US"/>
        </w:rPr>
        <w:t xml:space="preserve">noticing heart </w:t>
      </w:r>
      <w:r w:rsidR="00375F89">
        <w:rPr>
          <w:lang w:val="en-US"/>
        </w:rPr>
        <w:t xml:space="preserve">diseases in patients. They have used the Heart </w:t>
      </w:r>
      <w:proofErr w:type="spellStart"/>
      <w:r w:rsidR="00375F89">
        <w:rPr>
          <w:lang w:val="en-US"/>
        </w:rPr>
        <w:t>Spect</w:t>
      </w:r>
      <w:proofErr w:type="spellEnd"/>
      <w:r w:rsidR="00375F89">
        <w:rPr>
          <w:lang w:val="en-US"/>
        </w:rPr>
        <w:t xml:space="preserve"> dataset to apply clustering techniques, </w:t>
      </w:r>
      <w:r w:rsidR="00AE413A">
        <w:rPr>
          <w:lang w:val="en-US"/>
        </w:rPr>
        <w:t xml:space="preserve">to be able to categorize new and incoming data. The clustering algorithm of their choice is the K-means algorithm. The principle of the K-means algorithm is to </w:t>
      </w:r>
      <w:r w:rsidR="00572696">
        <w:rPr>
          <w:lang w:val="en-US"/>
        </w:rPr>
        <w:t>make an initial guess</w:t>
      </w:r>
      <w:r w:rsidR="00C45A9E">
        <w:rPr>
          <w:lang w:val="en-US"/>
        </w:rPr>
        <w:t xml:space="preserve"> on the clusters in the dataset based on a given hyperparameter, which tells the model how many clusters it should guess on</w:t>
      </w:r>
      <w:r w:rsidR="009B291A">
        <w:rPr>
          <w:lang w:val="en-US"/>
        </w:rPr>
        <w:t xml:space="preserve">. The initial guesses are random, meaning that the algorithm </w:t>
      </w:r>
      <w:r w:rsidR="00D47553">
        <w:rPr>
          <w:lang w:val="en-US"/>
        </w:rPr>
        <w:t xml:space="preserve">will place the given number of centroids at any place in the dataset </w:t>
      </w:r>
      <w:r w:rsidR="00924B0C">
        <w:rPr>
          <w:lang w:val="en-US"/>
        </w:rPr>
        <w:t>(</w:t>
      </w:r>
      <w:proofErr w:type="spellStart"/>
      <w:r w:rsidR="00924B0C">
        <w:rPr>
          <w:lang w:val="en-US"/>
        </w:rPr>
        <w:t>Géron</w:t>
      </w:r>
      <w:proofErr w:type="spellEnd"/>
      <w:r w:rsidR="00924B0C">
        <w:rPr>
          <w:lang w:val="en-US"/>
        </w:rPr>
        <w:t>, 2019)</w:t>
      </w:r>
      <w:r w:rsidR="008C4439">
        <w:rPr>
          <w:lang w:val="en-US"/>
        </w:rPr>
        <w:t xml:space="preserve">. </w:t>
      </w:r>
      <w:r w:rsidR="00FD79E4">
        <w:rPr>
          <w:lang w:val="en-US"/>
        </w:rPr>
        <w:t xml:space="preserve">Then the instances closest to the centroids are labeled as belonging to that cluster. Then the centroids are updated </w:t>
      </w:r>
      <w:r w:rsidR="00B84366">
        <w:rPr>
          <w:lang w:val="en-US"/>
        </w:rPr>
        <w:t xml:space="preserve">based on how well they describe the datapoints around them. This iterative process is continued until the clusters have </w:t>
      </w:r>
      <w:r w:rsidR="005E6F52">
        <w:rPr>
          <w:lang w:val="en-US"/>
        </w:rPr>
        <w:t>made the best guesses</w:t>
      </w:r>
      <w:r w:rsidR="009856D2">
        <w:rPr>
          <w:lang w:val="en-US"/>
        </w:rPr>
        <w:t>.</w:t>
      </w:r>
    </w:p>
    <w:p w14:paraId="3F5BDCCC" w14:textId="6916434D" w:rsidR="00764419" w:rsidRDefault="000B32A6" w:rsidP="004357E1">
      <w:pPr>
        <w:spacing w:line="360" w:lineRule="auto"/>
        <w:rPr>
          <w:lang w:val="en-US"/>
        </w:rPr>
      </w:pPr>
      <w:r>
        <w:rPr>
          <w:lang w:val="en-US"/>
        </w:rPr>
        <w:t>This algorithm is used in the paper to try and predict whether a given patient has a heart disease</w:t>
      </w:r>
      <w:r w:rsidR="002B480E">
        <w:rPr>
          <w:lang w:val="en-US"/>
        </w:rPr>
        <w:t xml:space="preserve">. They reached the conclusion that </w:t>
      </w:r>
      <w:r w:rsidR="006C31FE">
        <w:rPr>
          <w:lang w:val="en-US"/>
        </w:rPr>
        <w:t xml:space="preserve">within the field of medicine and clustering diseases a great deal of work still needed to be done to fully understand and be able to use it in the </w:t>
      </w:r>
      <w:r w:rsidR="004322B5">
        <w:rPr>
          <w:lang w:val="en-US"/>
        </w:rPr>
        <w:t xml:space="preserve">industry, however, this has been a good first step, towards using unsupervised machine learning and clustering analysis in the medicinal sector. </w:t>
      </w:r>
    </w:p>
    <w:p w14:paraId="2D141967" w14:textId="771F424E" w:rsidR="009E31FC" w:rsidRDefault="009E31FC" w:rsidP="004357E1">
      <w:pPr>
        <w:spacing w:line="360" w:lineRule="auto"/>
        <w:rPr>
          <w:lang w:val="en-US"/>
        </w:rPr>
      </w:pPr>
    </w:p>
    <w:p w14:paraId="053FABE4" w14:textId="77777777" w:rsidR="009E31FC" w:rsidRDefault="009E31FC" w:rsidP="004357E1">
      <w:pPr>
        <w:spacing w:line="360" w:lineRule="auto"/>
        <w:rPr>
          <w:lang w:val="en-US"/>
        </w:rPr>
      </w:pPr>
    </w:p>
    <w:p w14:paraId="75A18952" w14:textId="0E360642" w:rsidR="00E17E1E" w:rsidRDefault="00E17E1E" w:rsidP="004357E1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How </w:t>
      </w:r>
      <w:r w:rsidR="002B73A2">
        <w:rPr>
          <w:lang w:val="en-US"/>
        </w:rPr>
        <w:t>did we use clustering in the assignment?</w:t>
      </w:r>
    </w:p>
    <w:p w14:paraId="499AC47A" w14:textId="13A517EB" w:rsidR="0045738C" w:rsidRDefault="00691605" w:rsidP="004357E1">
      <w:pPr>
        <w:spacing w:line="360" w:lineRule="auto"/>
        <w:rPr>
          <w:lang w:val="en-US"/>
        </w:rPr>
      </w:pPr>
      <w:r>
        <w:rPr>
          <w:lang w:val="en-US"/>
        </w:rPr>
        <w:t xml:space="preserve">During our assignment we utilized clustering </w:t>
      </w:r>
      <w:r w:rsidR="005E68BA">
        <w:rPr>
          <w:lang w:val="en-US"/>
        </w:rPr>
        <w:t xml:space="preserve">to be able to cluster the dataset Forest </w:t>
      </w:r>
      <w:r w:rsidR="00320635">
        <w:rPr>
          <w:lang w:val="en-US"/>
        </w:rPr>
        <w:t>Fires and</w:t>
      </w:r>
      <w:r w:rsidR="005E68BA">
        <w:rPr>
          <w:lang w:val="en-US"/>
        </w:rPr>
        <w:t xml:space="preserve"> find interesting patterns. When doing unsupervised machine learning, exploratory data analysis is essential to get a feeling on which model to use.</w:t>
      </w:r>
      <w:r w:rsidR="00EF76FB">
        <w:rPr>
          <w:lang w:val="en-US"/>
        </w:rPr>
        <w:t xml:space="preserve"> When clustering is used, it is important to have every feature as a numeric feature. This means converting categorical features </w:t>
      </w:r>
      <w:r w:rsidR="0048200D">
        <w:rPr>
          <w:lang w:val="en-US"/>
        </w:rPr>
        <w:t>into numbers, which can be done in a few different ways. The one that we chose, was to replace the months and the days</w:t>
      </w:r>
      <w:r w:rsidR="00A7461F">
        <w:rPr>
          <w:lang w:val="en-US"/>
        </w:rPr>
        <w:t>, with numbers from respectively 1-12 for the months and 1-7 for the days. This allows us to explore the relationships between the features.</w:t>
      </w:r>
      <w:r w:rsidR="005E68BA">
        <w:rPr>
          <w:lang w:val="en-US"/>
        </w:rPr>
        <w:t xml:space="preserve"> </w:t>
      </w:r>
      <w:r w:rsidR="0018484F">
        <w:rPr>
          <w:lang w:val="en-US"/>
        </w:rPr>
        <w:t xml:space="preserve">Having looked at the relationships between our features, we decided to move forward with our analysis </w:t>
      </w:r>
      <w:r w:rsidR="00FD7084">
        <w:rPr>
          <w:lang w:val="en-US"/>
        </w:rPr>
        <w:t xml:space="preserve">by analyzing the conditions affecting the likelihood and the area of the fires. </w:t>
      </w:r>
      <w:r w:rsidR="00443F2A">
        <w:rPr>
          <w:lang w:val="en-US"/>
        </w:rPr>
        <w:t>Further inspection of the data</w:t>
      </w:r>
      <w:r w:rsidR="003C3D36">
        <w:rPr>
          <w:lang w:val="en-US"/>
        </w:rPr>
        <w:t xml:space="preserve"> made us choose our final columns for the analysis, Drought Code and Relative Humidity and analyzing these against the affected burned area. </w:t>
      </w:r>
    </w:p>
    <w:p w14:paraId="1627719C" w14:textId="7CE63DEE" w:rsidR="00DE6452" w:rsidRDefault="00DE6452" w:rsidP="004357E1">
      <w:pPr>
        <w:spacing w:line="360" w:lineRule="auto"/>
        <w:rPr>
          <w:lang w:val="en-US"/>
        </w:rPr>
      </w:pPr>
      <w:r>
        <w:rPr>
          <w:lang w:val="en-US"/>
        </w:rPr>
        <w:t xml:space="preserve">To be able to use clustering for the chosen features, we decided to scale them </w:t>
      </w:r>
      <w:r w:rsidR="000F7410">
        <w:rPr>
          <w:lang w:val="en-US"/>
        </w:rPr>
        <w:t xml:space="preserve">using logarithms, which makes it easier to compare them and better to work with. </w:t>
      </w:r>
      <w:r w:rsidR="00A25906">
        <w:rPr>
          <w:lang w:val="en-US"/>
        </w:rPr>
        <w:t xml:space="preserve">After, we utilize the K-Means clustering algorithm to train our model with 4 initial clusters. </w:t>
      </w:r>
      <w:r w:rsidR="00934C04">
        <w:rPr>
          <w:lang w:val="en-US"/>
        </w:rPr>
        <w:t xml:space="preserve">This creates 4 clusters in a </w:t>
      </w:r>
      <w:r w:rsidR="00750120">
        <w:rPr>
          <w:lang w:val="en-US"/>
        </w:rPr>
        <w:t>3-dimensional</w:t>
      </w:r>
      <w:r w:rsidR="00934C04">
        <w:rPr>
          <w:lang w:val="en-US"/>
        </w:rPr>
        <w:t xml:space="preserve"> space</w:t>
      </w:r>
      <w:r w:rsidR="002C293B">
        <w:rPr>
          <w:lang w:val="en-US"/>
        </w:rPr>
        <w:t xml:space="preserve">, which we can later use when introducing new data into the model. </w:t>
      </w:r>
    </w:p>
    <w:p w14:paraId="1621FA56" w14:textId="77777777" w:rsidR="00750120" w:rsidRDefault="00750120" w:rsidP="004357E1">
      <w:pPr>
        <w:spacing w:line="360" w:lineRule="auto"/>
        <w:rPr>
          <w:lang w:val="en-US"/>
        </w:rPr>
      </w:pPr>
    </w:p>
    <w:p w14:paraId="6018D85F" w14:textId="228E11AD" w:rsidR="0045738C" w:rsidRDefault="00267AF9" w:rsidP="004357E1">
      <w:pPr>
        <w:pStyle w:val="Overskrift1"/>
        <w:spacing w:line="360" w:lineRule="auto"/>
        <w:rPr>
          <w:lang w:val="en-US"/>
        </w:rPr>
      </w:pPr>
      <w:r>
        <w:rPr>
          <w:lang w:val="en-US"/>
        </w:rPr>
        <w:t>Reference List</w:t>
      </w:r>
    </w:p>
    <w:p w14:paraId="3F48E959" w14:textId="3FAD686B" w:rsidR="00267AF9" w:rsidRDefault="00267AF9" w:rsidP="004357E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Géron</w:t>
      </w:r>
      <w:proofErr w:type="spellEnd"/>
      <w:r>
        <w:rPr>
          <w:lang w:val="en-US"/>
        </w:rPr>
        <w:t>,</w:t>
      </w:r>
      <w:r w:rsidR="00FA20DE">
        <w:rPr>
          <w:lang w:val="en-US"/>
        </w:rPr>
        <w:t xml:space="preserve"> A.</w:t>
      </w:r>
      <w:r>
        <w:rPr>
          <w:lang w:val="en-US"/>
        </w:rPr>
        <w:t xml:space="preserve"> </w:t>
      </w:r>
      <w:r w:rsidR="00FA20DE">
        <w:rPr>
          <w:lang w:val="en-US"/>
        </w:rPr>
        <w:t xml:space="preserve">(2019). Hands-On Machine Learning with Scikit-Learn, </w:t>
      </w:r>
      <w:proofErr w:type="spellStart"/>
      <w:r w:rsidR="00FA20DE">
        <w:rPr>
          <w:lang w:val="en-US"/>
        </w:rPr>
        <w:t>Keras</w:t>
      </w:r>
      <w:proofErr w:type="spellEnd"/>
      <w:r w:rsidR="00FA20DE">
        <w:rPr>
          <w:lang w:val="en-US"/>
        </w:rPr>
        <w:t>, and TensorFlow</w:t>
      </w:r>
      <w:r w:rsidR="00252210">
        <w:rPr>
          <w:lang w:val="en-US"/>
        </w:rPr>
        <w:t xml:space="preserve"> (2</w:t>
      </w:r>
      <w:r w:rsidR="00252210" w:rsidRPr="00252210">
        <w:rPr>
          <w:vertAlign w:val="superscript"/>
          <w:lang w:val="en-US"/>
        </w:rPr>
        <w:t>nd</w:t>
      </w:r>
      <w:r w:rsidR="00252210">
        <w:rPr>
          <w:lang w:val="en-US"/>
        </w:rPr>
        <w:t xml:space="preserve"> ed.</w:t>
      </w:r>
      <w:r>
        <w:rPr>
          <w:lang w:val="en-US"/>
        </w:rPr>
        <w:t>)</w:t>
      </w:r>
      <w:r w:rsidR="00252210">
        <w:rPr>
          <w:lang w:val="en-US"/>
        </w:rPr>
        <w:t>. O’Reilly Media Inc.</w:t>
      </w:r>
    </w:p>
    <w:p w14:paraId="21EB1108" w14:textId="6264143F" w:rsidR="00373410" w:rsidRDefault="00953AC0" w:rsidP="004357E1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Nathiya</w:t>
      </w:r>
      <w:proofErr w:type="spellEnd"/>
      <w:r>
        <w:rPr>
          <w:lang w:val="en-US"/>
        </w:rPr>
        <w:t>,</w:t>
      </w:r>
      <w:r w:rsidR="00457E50">
        <w:rPr>
          <w:lang w:val="en-US"/>
        </w:rPr>
        <w:t xml:space="preserve"> G.,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Punitha</w:t>
      </w:r>
      <w:proofErr w:type="spellEnd"/>
      <w:r w:rsidR="00935E5B">
        <w:rPr>
          <w:lang w:val="en-US"/>
        </w:rPr>
        <w:t>, S. C.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Punithavalli</w:t>
      </w:r>
      <w:proofErr w:type="spellEnd"/>
      <w:r>
        <w:rPr>
          <w:lang w:val="en-US"/>
        </w:rPr>
        <w:t>,</w:t>
      </w:r>
      <w:r w:rsidR="00935E5B">
        <w:rPr>
          <w:lang w:val="en-US"/>
        </w:rPr>
        <w:t xml:space="preserve"> M.</w:t>
      </w:r>
      <w:r>
        <w:rPr>
          <w:lang w:val="en-US"/>
        </w:rPr>
        <w:t xml:space="preserve"> </w:t>
      </w:r>
      <w:r w:rsidR="00457E50">
        <w:rPr>
          <w:lang w:val="en-US"/>
        </w:rPr>
        <w:t>(</w:t>
      </w:r>
      <w:r>
        <w:rPr>
          <w:lang w:val="en-US"/>
        </w:rPr>
        <w:t>2010</w:t>
      </w:r>
      <w:r w:rsidR="00457E50">
        <w:rPr>
          <w:lang w:val="en-US"/>
        </w:rPr>
        <w:t>)</w:t>
      </w:r>
      <w:r w:rsidR="00935E5B">
        <w:rPr>
          <w:lang w:val="en-US"/>
        </w:rPr>
        <w:t xml:space="preserve">. An Analytical Study on Behavior of Clusters Using K Mean, EM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935E5B">
        <w:rPr>
          <w:rFonts w:eastAsiaTheme="minorEastAsia"/>
          <w:lang w:val="en-US"/>
        </w:rPr>
        <w:t xml:space="preserve"> Means Algorithm.</w:t>
      </w:r>
      <w:r w:rsidR="004D65C2">
        <w:rPr>
          <w:rFonts w:eastAsiaTheme="minorEastAsia"/>
          <w:lang w:val="en-US"/>
        </w:rPr>
        <w:t xml:space="preserve"> </w:t>
      </w:r>
      <w:proofErr w:type="spellStart"/>
      <w:r w:rsidR="004D65C2">
        <w:rPr>
          <w:rFonts w:eastAsiaTheme="minorEastAsia"/>
          <w:lang w:val="en-US"/>
        </w:rPr>
        <w:t>Internation</w:t>
      </w:r>
      <w:proofErr w:type="spellEnd"/>
      <w:r w:rsidR="004D65C2">
        <w:rPr>
          <w:rFonts w:eastAsiaTheme="minorEastAsia"/>
          <w:lang w:val="en-US"/>
        </w:rPr>
        <w:t xml:space="preserve"> Journal of Computer Science and Information Security, Vol. 7, No. 3, March 2010. </w:t>
      </w:r>
    </w:p>
    <w:p w14:paraId="5B78C787" w14:textId="5C498A5B" w:rsidR="00457E50" w:rsidRDefault="00457E50" w:rsidP="004357E1">
      <w:pPr>
        <w:spacing w:line="360" w:lineRule="auto"/>
        <w:rPr>
          <w:lang w:val="en-US"/>
        </w:rPr>
      </w:pPr>
    </w:p>
    <w:sectPr w:rsidR="00457E50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709B3" w14:textId="77777777" w:rsidR="007B0175" w:rsidRDefault="007B0175" w:rsidP="007B0175">
      <w:pPr>
        <w:spacing w:after="0" w:line="240" w:lineRule="auto"/>
      </w:pPr>
      <w:r>
        <w:separator/>
      </w:r>
    </w:p>
  </w:endnote>
  <w:endnote w:type="continuationSeparator" w:id="0">
    <w:p w14:paraId="76CE9A6D" w14:textId="77777777" w:rsidR="007B0175" w:rsidRDefault="007B0175" w:rsidP="007B0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025F" w14:textId="77777777" w:rsidR="007B0175" w:rsidRDefault="007B0175" w:rsidP="007B0175">
      <w:pPr>
        <w:spacing w:after="0" w:line="240" w:lineRule="auto"/>
      </w:pPr>
      <w:r>
        <w:separator/>
      </w:r>
    </w:p>
  </w:footnote>
  <w:footnote w:type="continuationSeparator" w:id="0">
    <w:p w14:paraId="4D1D069C" w14:textId="77777777" w:rsidR="007B0175" w:rsidRDefault="007B0175" w:rsidP="007B0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37C9" w14:textId="6940E12A" w:rsidR="007B0175" w:rsidRPr="006D7A31" w:rsidRDefault="006D7A31">
    <w:pPr>
      <w:pStyle w:val="Sidehoved"/>
      <w:rPr>
        <w:lang w:val="en-US"/>
      </w:rPr>
    </w:pPr>
    <w:r w:rsidRPr="006D7A31">
      <w:rPr>
        <w:lang w:val="en-US"/>
      </w:rPr>
      <w:t xml:space="preserve">Mark </w:t>
    </w:r>
    <w:proofErr w:type="spellStart"/>
    <w:r w:rsidRPr="006D7A31">
      <w:rPr>
        <w:lang w:val="en-US"/>
      </w:rPr>
      <w:t>Bjerregaard</w:t>
    </w:r>
    <w:proofErr w:type="spellEnd"/>
    <w:r w:rsidRPr="006D7A31">
      <w:rPr>
        <w:lang w:val="en-US"/>
      </w:rPr>
      <w:t xml:space="preserve">, </w:t>
    </w:r>
    <w:proofErr w:type="spellStart"/>
    <w:r w:rsidRPr="006D7A31">
      <w:rPr>
        <w:lang w:val="en-US"/>
      </w:rPr>
      <w:t>Brynjar</w:t>
    </w:r>
    <w:proofErr w:type="spellEnd"/>
    <w:r w:rsidRPr="006D7A31">
      <w:rPr>
        <w:lang w:val="en-US"/>
      </w:rPr>
      <w:t xml:space="preserve"> </w:t>
    </w:r>
    <w:proofErr w:type="spellStart"/>
    <w:r w:rsidRPr="006D7A31">
      <w:rPr>
        <w:lang w:val="en-US"/>
      </w:rPr>
      <w:t>Orri</w:t>
    </w:r>
    <w:proofErr w:type="spellEnd"/>
    <w:r w:rsidRPr="006D7A31">
      <w:rPr>
        <w:lang w:val="en-US"/>
      </w:rPr>
      <w:t xml:space="preserve"> Brim, Th</w:t>
    </w:r>
    <w:r>
      <w:rPr>
        <w:lang w:val="en-US"/>
      </w:rPr>
      <w:t>or Møldrup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89"/>
    <w:rsid w:val="00060D26"/>
    <w:rsid w:val="0006390E"/>
    <w:rsid w:val="000807C7"/>
    <w:rsid w:val="000B32A6"/>
    <w:rsid w:val="000F7410"/>
    <w:rsid w:val="00102672"/>
    <w:rsid w:val="00136F86"/>
    <w:rsid w:val="0018484F"/>
    <w:rsid w:val="001E60C8"/>
    <w:rsid w:val="00252210"/>
    <w:rsid w:val="00267AF9"/>
    <w:rsid w:val="00274498"/>
    <w:rsid w:val="002B480E"/>
    <w:rsid w:val="002B73A2"/>
    <w:rsid w:val="002C293B"/>
    <w:rsid w:val="002C5E45"/>
    <w:rsid w:val="002E5F02"/>
    <w:rsid w:val="00320635"/>
    <w:rsid w:val="00373410"/>
    <w:rsid w:val="00375F89"/>
    <w:rsid w:val="003B4438"/>
    <w:rsid w:val="003C3D36"/>
    <w:rsid w:val="004322B5"/>
    <w:rsid w:val="004357E1"/>
    <w:rsid w:val="00443F2A"/>
    <w:rsid w:val="0045738C"/>
    <w:rsid w:val="00457E50"/>
    <w:rsid w:val="00460FA6"/>
    <w:rsid w:val="0048200D"/>
    <w:rsid w:val="004D65C2"/>
    <w:rsid w:val="005037E6"/>
    <w:rsid w:val="00520A3E"/>
    <w:rsid w:val="00572696"/>
    <w:rsid w:val="00577850"/>
    <w:rsid w:val="005E68BA"/>
    <w:rsid w:val="005E6F52"/>
    <w:rsid w:val="00611EF9"/>
    <w:rsid w:val="00691605"/>
    <w:rsid w:val="006C31FE"/>
    <w:rsid w:val="006D7A31"/>
    <w:rsid w:val="006F09E7"/>
    <w:rsid w:val="00750120"/>
    <w:rsid w:val="00764419"/>
    <w:rsid w:val="007B0175"/>
    <w:rsid w:val="007B1160"/>
    <w:rsid w:val="007E7653"/>
    <w:rsid w:val="008015BE"/>
    <w:rsid w:val="008A183F"/>
    <w:rsid w:val="008B3512"/>
    <w:rsid w:val="008C4439"/>
    <w:rsid w:val="008E49BF"/>
    <w:rsid w:val="00924B0C"/>
    <w:rsid w:val="00934C04"/>
    <w:rsid w:val="00935E5B"/>
    <w:rsid w:val="00953AC0"/>
    <w:rsid w:val="009856D2"/>
    <w:rsid w:val="009B291A"/>
    <w:rsid w:val="009E31FC"/>
    <w:rsid w:val="00A25906"/>
    <w:rsid w:val="00A512DF"/>
    <w:rsid w:val="00A66489"/>
    <w:rsid w:val="00A7461F"/>
    <w:rsid w:val="00AE413A"/>
    <w:rsid w:val="00B60FD5"/>
    <w:rsid w:val="00B84366"/>
    <w:rsid w:val="00C45A9E"/>
    <w:rsid w:val="00D14B64"/>
    <w:rsid w:val="00D256B3"/>
    <w:rsid w:val="00D47553"/>
    <w:rsid w:val="00DE6452"/>
    <w:rsid w:val="00E17E1E"/>
    <w:rsid w:val="00EB0F19"/>
    <w:rsid w:val="00EF76FB"/>
    <w:rsid w:val="00F23586"/>
    <w:rsid w:val="00F94AB7"/>
    <w:rsid w:val="00FA20DE"/>
    <w:rsid w:val="00FD7084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D9B0A"/>
  <w15:chartTrackingRefBased/>
  <w15:docId w15:val="{68DE7D92-8229-4059-B4C2-FE310BE4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63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63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935E5B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7B01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0175"/>
  </w:style>
  <w:style w:type="paragraph" w:styleId="Sidefod">
    <w:name w:val="footer"/>
    <w:basedOn w:val="Normal"/>
    <w:link w:val="SidefodTegn"/>
    <w:uiPriority w:val="99"/>
    <w:unhideWhenUsed/>
    <w:rsid w:val="007B01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0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754</Words>
  <Characters>3811</Characters>
  <Application>Microsoft Office Word</Application>
  <DocSecurity>0</DocSecurity>
  <Lines>52</Lines>
  <Paragraphs>11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Møldrup</dc:creator>
  <cp:keywords/>
  <dc:description/>
  <cp:lastModifiedBy>Thor Møldrup</cp:lastModifiedBy>
  <cp:revision>78</cp:revision>
  <dcterms:created xsi:type="dcterms:W3CDTF">2022-03-10T07:44:00Z</dcterms:created>
  <dcterms:modified xsi:type="dcterms:W3CDTF">2022-03-14T18:29:00Z</dcterms:modified>
</cp:coreProperties>
</file>