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u w:val="single"/>
        </w:rPr>
      </w:pPr>
      <w:commentRangeStart w:id="0"/>
      <w:commentRangeStart w:id="1"/>
      <w:commentRangeStart w:id="2"/>
      <w:r w:rsidDel="00000000" w:rsidR="00000000" w:rsidRPr="00000000">
        <w:rPr>
          <w:u w:val="single"/>
          <w:rtl w:val="0"/>
        </w:rPr>
        <w:t xml:space="preserve">Backlog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Completed (may need revising)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In Progress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>
      <w:pPr>
        <w:pBdr/>
        <w:tabs>
          <w:tab w:val="left" w:pos="2850"/>
        </w:tabs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Table of Contents (Joe)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Purpose  (Bianca)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Document conventions(joe)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Project scope (Dan)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Overall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User classes and characteristics (semeeh and hasib)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Operating environment (joe)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Design and implementation constraints (dan)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Assumptions and dependencies( semeeh)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System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System feature x (joe)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76" w:lineRule="auto"/>
        <w:ind w:left="2160" w:right="0" w:hanging="18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76" w:lineRule="auto"/>
        <w:ind w:left="2160" w:right="0" w:hanging="18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Logical data model (bianca)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Data dictionary (</w:t>
      </w:r>
      <w:r w:rsidDel="00000000" w:rsidR="00000000" w:rsidRPr="00000000">
        <w:rPr>
          <w:color w:val="ff0000"/>
          <w:rtl w:val="0"/>
        </w:rPr>
        <w:t xml:space="preserve">dan)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Reports(Justin)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Data acquisition, integrity , retention, and disposal (semeeh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External interface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User interfaces (</w:t>
      </w:r>
      <w:r w:rsidDel="00000000" w:rsidR="00000000" w:rsidRPr="00000000">
        <w:rPr>
          <w:color w:val="ff0000"/>
          <w:rtl w:val="0"/>
        </w:rPr>
        <w:t xml:space="preserve">bianca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Software interfaces(joe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Hardware interfaces(</w:t>
      </w:r>
      <w:r w:rsidDel="00000000" w:rsidR="00000000" w:rsidRPr="00000000">
        <w:rPr>
          <w:color w:val="ff0000"/>
          <w:rtl w:val="0"/>
        </w:rPr>
        <w:t xml:space="preserve">hasib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Communications interfaces(dan)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Quality attributes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Usability(justin)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Performance(</w:t>
      </w:r>
      <w:r w:rsidDel="00000000" w:rsidR="00000000" w:rsidRPr="00000000">
        <w:rPr>
          <w:color w:val="ff0000"/>
          <w:rtl w:val="0"/>
        </w:rPr>
        <w:t xml:space="preserve">semeeh)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Security(hasib)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Safety(</w:t>
      </w:r>
      <w:r w:rsidDel="00000000" w:rsidR="00000000" w:rsidRPr="00000000">
        <w:rPr>
          <w:color w:val="ff0000"/>
          <w:rtl w:val="0"/>
        </w:rPr>
        <w:t xml:space="preserve">joe)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Internationalization and localization requirements(bianca)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Other requirements(dan)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Appendix A: Glossary(justin)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Appendix B: analysis Models(semeeh,Hasib)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e thornton" w:id="3" w:date="2017-05-15T10:43:0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sorry dan the user classes might have some of that</w:t>
      </w:r>
    </w:p>
  </w:comment>
  <w:comment w:author="Daniel Bui" w:id="0" w:date="2017-05-15T10:44:0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backlog is different from srs?</w:t>
      </w:r>
    </w:p>
  </w:comment>
  <w:comment w:author="Daniel Bui" w:id="1" w:date="2017-05-14T14:19:4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we need a product backlog with features / userstories?</w:t>
      </w:r>
    </w:p>
  </w:comment>
  <w:comment w:author="joe thornton" w:id="2" w:date="2017-05-15T10:44:0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they should be the same the sub classes are just alittle more confusing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