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913969" w:rsidRDefault="00913969" w:rsidP="00A53DA4">
      <w:pPr>
        <w:jc w:val="center"/>
        <w:rPr>
          <w:rFonts w:ascii="Times New Roman" w:hAnsi="Times New Roman" w:cs="Times New Roman"/>
          <w:sz w:val="24"/>
          <w:szCs w:val="24"/>
        </w:rPr>
      </w:pPr>
    </w:p>
    <w:p w:rsidR="00913969" w:rsidRDefault="00913969"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 xml:space="preserve">Effects of Cultural Authenticity: </w:t>
      </w:r>
      <w:r w:rsidR="00031927">
        <w:rPr>
          <w:rFonts w:ascii="Times New Roman" w:hAnsi="Times New Roman" w:cs="Times New Roman"/>
          <w:sz w:val="24"/>
          <w:szCs w:val="24"/>
        </w:rPr>
        <w:t>A view of African American Literature</w:t>
      </w:r>
      <w:r>
        <w:rPr>
          <w:rFonts w:ascii="Times New Roman" w:hAnsi="Times New Roman" w:cs="Times New Roman"/>
          <w:sz w:val="24"/>
          <w:szCs w:val="24"/>
        </w:rPr>
        <w:t xml:space="preserve"> </w:t>
      </w:r>
      <w:bookmarkStart w:id="0" w:name="_GoBack"/>
      <w:bookmarkEnd w:id="0"/>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Joseph Thornton</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Sacramento State University</w:t>
      </w: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pPr>
    </w:p>
    <w:p w:rsidR="00913969" w:rsidRDefault="00913969" w:rsidP="00A53DA4">
      <w:pPr>
        <w:jc w:val="center"/>
      </w:pPr>
    </w:p>
    <w:p w:rsidR="00913969" w:rsidRDefault="00913969" w:rsidP="00A53DA4">
      <w:pPr>
        <w:jc w:val="center"/>
        <w:rPr>
          <w:rFonts w:ascii="Times New Roman" w:hAnsi="Times New Roman" w:cs="Times New Roman"/>
          <w:sz w:val="24"/>
          <w:szCs w:val="24"/>
        </w:rPr>
      </w:pPr>
    </w:p>
    <w:p w:rsidR="00A53DA4" w:rsidRDefault="00A53DA4" w:rsidP="008902D2">
      <w:pPr>
        <w:rPr>
          <w:rFonts w:ascii="Times New Roman" w:hAnsi="Times New Roman" w:cs="Times New Roman"/>
          <w:sz w:val="24"/>
          <w:szCs w:val="24"/>
        </w:rPr>
      </w:pPr>
    </w:p>
    <w:p w:rsidR="00A750D2" w:rsidRDefault="008902D2" w:rsidP="00A750D2">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750D2" w:rsidRDefault="00A750D2" w:rsidP="004043F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written word is a critical part to how information is transferred today. The information that people </w:t>
      </w:r>
      <w:r w:rsidR="00615C78">
        <w:rPr>
          <w:rFonts w:ascii="Times New Roman" w:hAnsi="Times New Roman" w:cs="Times New Roman"/>
          <w:sz w:val="24"/>
          <w:szCs w:val="24"/>
        </w:rPr>
        <w:t>receive through</w:t>
      </w:r>
      <w:r>
        <w:rPr>
          <w:rFonts w:ascii="Times New Roman" w:hAnsi="Times New Roman" w:cs="Times New Roman"/>
          <w:sz w:val="24"/>
          <w:szCs w:val="24"/>
        </w:rPr>
        <w:t xml:space="preserve"> literature can help to shape their beliefs and ideals. In essence it takes up a role in</w:t>
      </w:r>
      <w:r w:rsidR="00EB261F">
        <w:rPr>
          <w:rFonts w:ascii="Times New Roman" w:hAnsi="Times New Roman" w:cs="Times New Roman"/>
          <w:sz w:val="24"/>
          <w:szCs w:val="24"/>
        </w:rPr>
        <w:t xml:space="preserve"> helping to</w:t>
      </w:r>
      <w:r>
        <w:rPr>
          <w:rFonts w:ascii="Times New Roman" w:hAnsi="Times New Roman" w:cs="Times New Roman"/>
          <w:sz w:val="24"/>
          <w:szCs w:val="24"/>
        </w:rPr>
        <w:t xml:space="preserve"> defin</w:t>
      </w:r>
      <w:r w:rsidR="00EB261F">
        <w:rPr>
          <w:rFonts w:ascii="Times New Roman" w:hAnsi="Times New Roman" w:cs="Times New Roman"/>
          <w:sz w:val="24"/>
          <w:szCs w:val="24"/>
        </w:rPr>
        <w:t>e</w:t>
      </w:r>
      <w:r>
        <w:rPr>
          <w:rFonts w:ascii="Times New Roman" w:hAnsi="Times New Roman" w:cs="Times New Roman"/>
          <w:sz w:val="24"/>
          <w:szCs w:val="24"/>
        </w:rPr>
        <w:t xml:space="preserve"> who a person is. </w:t>
      </w:r>
      <w:r w:rsidR="00C27D15">
        <w:rPr>
          <w:rFonts w:ascii="Times New Roman" w:hAnsi="Times New Roman" w:cs="Times New Roman"/>
          <w:sz w:val="24"/>
          <w:szCs w:val="24"/>
        </w:rPr>
        <w:t>S</w:t>
      </w:r>
      <w:r>
        <w:rPr>
          <w:rFonts w:ascii="Times New Roman" w:hAnsi="Times New Roman" w:cs="Times New Roman"/>
          <w:sz w:val="24"/>
          <w:szCs w:val="24"/>
        </w:rPr>
        <w:t>ocieties</w:t>
      </w:r>
      <w:r w:rsidR="00C27D15">
        <w:rPr>
          <w:rFonts w:ascii="Times New Roman" w:hAnsi="Times New Roman" w:cs="Times New Roman"/>
          <w:sz w:val="24"/>
          <w:szCs w:val="24"/>
        </w:rPr>
        <w:t xml:space="preserve"> sometimes</w:t>
      </w:r>
      <w:r>
        <w:rPr>
          <w:rFonts w:ascii="Times New Roman" w:hAnsi="Times New Roman" w:cs="Times New Roman"/>
          <w:sz w:val="24"/>
          <w:szCs w:val="24"/>
        </w:rPr>
        <w:t xml:space="preserve"> fail to </w:t>
      </w:r>
      <w:r w:rsidR="00EB261F">
        <w:rPr>
          <w:rFonts w:ascii="Times New Roman" w:hAnsi="Times New Roman" w:cs="Times New Roman"/>
          <w:sz w:val="24"/>
          <w:szCs w:val="24"/>
        </w:rPr>
        <w:t>look critically at the origins of these texts. Does the origin of the writer of the text matter? Well for many minority groups in America there is a history of misrepresentation in literature, which can have drastic negative effects on distinct ethnic groups</w:t>
      </w:r>
      <w:r w:rsidR="00C27D15">
        <w:rPr>
          <w:rFonts w:ascii="Times New Roman" w:hAnsi="Times New Roman" w:cs="Times New Roman"/>
          <w:sz w:val="24"/>
          <w:szCs w:val="24"/>
        </w:rPr>
        <w:t xml:space="preserve"> including their children</w:t>
      </w:r>
      <w:r w:rsidR="00EB261F">
        <w:rPr>
          <w:rFonts w:ascii="Times New Roman" w:hAnsi="Times New Roman" w:cs="Times New Roman"/>
          <w:sz w:val="24"/>
          <w:szCs w:val="24"/>
        </w:rPr>
        <w:t xml:space="preserve">. </w:t>
      </w:r>
      <w:r w:rsidR="00C27D15">
        <w:rPr>
          <w:rFonts w:ascii="Times New Roman" w:hAnsi="Times New Roman" w:cs="Times New Roman"/>
          <w:sz w:val="24"/>
          <w:szCs w:val="24"/>
        </w:rPr>
        <w:t xml:space="preserve">Perhaps the group that has suffered the most from misrepresentation </w:t>
      </w:r>
      <w:r w:rsidR="00E05952">
        <w:rPr>
          <w:rFonts w:ascii="Times New Roman" w:hAnsi="Times New Roman" w:cs="Times New Roman"/>
          <w:sz w:val="24"/>
          <w:szCs w:val="24"/>
        </w:rPr>
        <w:t>is</w:t>
      </w:r>
      <w:r w:rsidR="00C27D15">
        <w:rPr>
          <w:rFonts w:ascii="Times New Roman" w:hAnsi="Times New Roman" w:cs="Times New Roman"/>
          <w:sz w:val="24"/>
          <w:szCs w:val="24"/>
        </w:rPr>
        <w:t xml:space="preserve"> African Americans.</w:t>
      </w:r>
      <w:r w:rsidR="00E05952">
        <w:rPr>
          <w:rFonts w:ascii="Times New Roman" w:hAnsi="Times New Roman" w:cs="Times New Roman"/>
          <w:sz w:val="24"/>
          <w:szCs w:val="24"/>
        </w:rPr>
        <w:t xml:space="preserve"> Many of us have played the old Telephone game where the object was to </w:t>
      </w:r>
      <w:r w:rsidR="004043FD">
        <w:rPr>
          <w:rFonts w:ascii="Times New Roman" w:hAnsi="Times New Roman" w:cs="Times New Roman"/>
          <w:sz w:val="24"/>
          <w:szCs w:val="24"/>
        </w:rPr>
        <w:t xml:space="preserve">pass information all the way around a room without losing any content. The game often does not work and the information comes out jumbled, However when you ask the original person about the information they are very easily able accurately relate the information back. This is a simple example of the importance of authentic literature. In order to break down some of the fallacies and stereotypes that </w:t>
      </w:r>
      <w:r w:rsidR="00615C78">
        <w:rPr>
          <w:rFonts w:ascii="Times New Roman" w:hAnsi="Times New Roman" w:cs="Times New Roman"/>
          <w:sz w:val="24"/>
          <w:szCs w:val="24"/>
        </w:rPr>
        <w:t>have</w:t>
      </w:r>
      <w:r w:rsidR="004043FD">
        <w:rPr>
          <w:rFonts w:ascii="Times New Roman" w:hAnsi="Times New Roman" w:cs="Times New Roman"/>
          <w:sz w:val="24"/>
          <w:szCs w:val="24"/>
        </w:rPr>
        <w:t xml:space="preserve"> been inaccurate</w:t>
      </w:r>
      <w:r w:rsidR="00615C78">
        <w:rPr>
          <w:rFonts w:ascii="Times New Roman" w:hAnsi="Times New Roman" w:cs="Times New Roman"/>
          <w:sz w:val="24"/>
          <w:szCs w:val="24"/>
        </w:rPr>
        <w:t>ly placed on African Americans one must take</w:t>
      </w:r>
      <w:r w:rsidR="004043FD">
        <w:rPr>
          <w:rFonts w:ascii="Times New Roman" w:hAnsi="Times New Roman" w:cs="Times New Roman"/>
          <w:sz w:val="24"/>
          <w:szCs w:val="24"/>
        </w:rPr>
        <w:t xml:space="preserve"> critical look at the effects literature </w:t>
      </w:r>
      <w:r w:rsidR="00615C78">
        <w:rPr>
          <w:rFonts w:ascii="Times New Roman" w:hAnsi="Times New Roman" w:cs="Times New Roman"/>
          <w:sz w:val="24"/>
          <w:szCs w:val="24"/>
        </w:rPr>
        <w:t>of literature on this ethnic group</w:t>
      </w:r>
      <w:r w:rsidR="004043FD">
        <w:rPr>
          <w:rFonts w:ascii="Times New Roman" w:hAnsi="Times New Roman" w:cs="Times New Roman"/>
          <w:sz w:val="24"/>
          <w:szCs w:val="24"/>
        </w:rPr>
        <w:t>.</w:t>
      </w: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7E43D2" w:rsidP="007E43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Simple minded, Athletic, and unattractive are just some of the stereotypes placed on African Americans in the past centuries. How did these stereotypes come about? Were African Americans self-proclaiming themselves as possessing these characteristics? </w:t>
      </w:r>
      <w:r w:rsidR="00615C78">
        <w:rPr>
          <w:rFonts w:ascii="Times New Roman" w:hAnsi="Times New Roman" w:cs="Times New Roman"/>
          <w:sz w:val="24"/>
          <w:szCs w:val="24"/>
        </w:rPr>
        <w:t>Or w</w:t>
      </w:r>
      <w:r>
        <w:rPr>
          <w:rFonts w:ascii="Times New Roman" w:hAnsi="Times New Roman" w:cs="Times New Roman"/>
          <w:sz w:val="24"/>
          <w:szCs w:val="24"/>
        </w:rPr>
        <w:t>riting th</w:t>
      </w:r>
      <w:r w:rsidR="00F94E84">
        <w:rPr>
          <w:rFonts w:ascii="Times New Roman" w:hAnsi="Times New Roman" w:cs="Times New Roman"/>
          <w:sz w:val="24"/>
          <w:szCs w:val="24"/>
        </w:rPr>
        <w:t>ese stereotypes into their previously mentioned literature? The</w:t>
      </w:r>
      <w:r>
        <w:rPr>
          <w:rFonts w:ascii="Times New Roman" w:hAnsi="Times New Roman" w:cs="Times New Roman"/>
          <w:sz w:val="24"/>
          <w:szCs w:val="24"/>
        </w:rPr>
        <w:t xml:space="preserve"> answer is a saddening no. </w:t>
      </w:r>
      <w:r w:rsidR="00F94E84">
        <w:rPr>
          <w:rFonts w:ascii="Times New Roman" w:hAnsi="Times New Roman" w:cs="Times New Roman"/>
          <w:sz w:val="24"/>
          <w:szCs w:val="24"/>
        </w:rPr>
        <w:t>To further understand the effects that literature has had on African Americans a closer look at the effects of literature on ethnic groups is needed.</w:t>
      </w:r>
      <w:r w:rsidR="00570A2A">
        <w:rPr>
          <w:rFonts w:ascii="Times New Roman" w:hAnsi="Times New Roman" w:cs="Times New Roman"/>
          <w:sz w:val="24"/>
          <w:szCs w:val="24"/>
        </w:rPr>
        <w:t xml:space="preserve"> In considering this we will analyze certain aspects pertaining to African American literature, the</w:t>
      </w:r>
      <w:r w:rsidR="00F94E84">
        <w:rPr>
          <w:rFonts w:ascii="Times New Roman" w:hAnsi="Times New Roman" w:cs="Times New Roman"/>
          <w:sz w:val="24"/>
          <w:szCs w:val="24"/>
        </w:rPr>
        <w:t xml:space="preserve"> cons</w:t>
      </w:r>
      <w:r w:rsidR="00570A2A">
        <w:rPr>
          <w:rFonts w:ascii="Times New Roman" w:hAnsi="Times New Roman" w:cs="Times New Roman"/>
          <w:sz w:val="24"/>
          <w:szCs w:val="24"/>
        </w:rPr>
        <w:t xml:space="preserve"> of outsider literature, the pros of authentic/insider literature, the progress toward</w:t>
      </w:r>
      <w:r w:rsidR="00AB1A3A">
        <w:rPr>
          <w:rFonts w:ascii="Times New Roman" w:hAnsi="Times New Roman" w:cs="Times New Roman"/>
          <w:sz w:val="24"/>
          <w:szCs w:val="24"/>
        </w:rPr>
        <w:t>s</w:t>
      </w:r>
      <w:r w:rsidR="00570A2A">
        <w:rPr>
          <w:rFonts w:ascii="Times New Roman" w:hAnsi="Times New Roman" w:cs="Times New Roman"/>
          <w:sz w:val="24"/>
          <w:szCs w:val="24"/>
        </w:rPr>
        <w:t xml:space="preserve"> accurate representation in African American children’s literature and finally the application of critical literacy in determining accurate representation.</w:t>
      </w:r>
    </w:p>
    <w:p w:rsidR="000C191D" w:rsidRDefault="000C191D" w:rsidP="00FF559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advantages of authentic literature written from the perspective of someone inside an ethnic group are immense. </w:t>
      </w:r>
      <w:r w:rsidR="00D51E88">
        <w:rPr>
          <w:rFonts w:ascii="Times New Roman" w:hAnsi="Times New Roman" w:cs="Times New Roman"/>
          <w:sz w:val="24"/>
          <w:szCs w:val="24"/>
        </w:rPr>
        <w:t xml:space="preserve">Literature has a big </w:t>
      </w:r>
      <w:r w:rsidR="00AB1A3A">
        <w:rPr>
          <w:rFonts w:ascii="Times New Roman" w:hAnsi="Times New Roman" w:cs="Times New Roman"/>
          <w:sz w:val="24"/>
          <w:szCs w:val="24"/>
        </w:rPr>
        <w:t>impact</w:t>
      </w:r>
      <w:r w:rsidR="00D51E88">
        <w:rPr>
          <w:rFonts w:ascii="Times New Roman" w:hAnsi="Times New Roman" w:cs="Times New Roman"/>
          <w:sz w:val="24"/>
          <w:szCs w:val="24"/>
        </w:rPr>
        <w:t xml:space="preserve"> on what we think about the world and as a result </w:t>
      </w:r>
      <w:r w:rsidR="00AB1A3A">
        <w:rPr>
          <w:rFonts w:ascii="Times New Roman" w:hAnsi="Times New Roman" w:cs="Times New Roman"/>
          <w:sz w:val="24"/>
          <w:szCs w:val="24"/>
        </w:rPr>
        <w:t>can affect</w:t>
      </w:r>
      <w:r w:rsidR="00D51E88">
        <w:rPr>
          <w:rFonts w:ascii="Times New Roman" w:hAnsi="Times New Roman" w:cs="Times New Roman"/>
          <w:sz w:val="24"/>
          <w:szCs w:val="24"/>
        </w:rPr>
        <w:t xml:space="preserve"> how we treat people. Children are the most impressionable and as </w:t>
      </w:r>
      <w:r w:rsidRPr="00E05B13">
        <w:rPr>
          <w:rFonts w:ascii="Times New Roman" w:hAnsi="Times New Roman" w:cs="Times New Roman"/>
          <w:sz w:val="24"/>
          <w:szCs w:val="24"/>
        </w:rPr>
        <w:t>Madsen stated that “Children’s literature conveys powerful messages about social and moral behaviors and ideas thus are powerful tool for multicultural teaching and learning” (Madsen, 2012, p. 1).</w:t>
      </w:r>
      <w:r w:rsidR="00D51E88">
        <w:rPr>
          <w:rFonts w:ascii="Times New Roman" w:hAnsi="Times New Roman" w:cs="Times New Roman"/>
          <w:sz w:val="24"/>
          <w:szCs w:val="24"/>
        </w:rPr>
        <w:t>It is very important that the literature written for children represents African American</w:t>
      </w:r>
      <w:r w:rsidR="00AB1A3A">
        <w:rPr>
          <w:rFonts w:ascii="Times New Roman" w:hAnsi="Times New Roman" w:cs="Times New Roman"/>
          <w:sz w:val="24"/>
          <w:szCs w:val="24"/>
        </w:rPr>
        <w:t>s</w:t>
      </w:r>
      <w:r w:rsidR="00D51E88">
        <w:rPr>
          <w:rFonts w:ascii="Times New Roman" w:hAnsi="Times New Roman" w:cs="Times New Roman"/>
          <w:sz w:val="24"/>
          <w:szCs w:val="24"/>
        </w:rPr>
        <w:t xml:space="preserve"> (and ethnic groups in general) as equal. Literature written by an African American will help portray their distinct ethnic group more positively and will give the African American child a more positive view of where they come from. This literature will also contain social issues that their specific</w:t>
      </w:r>
      <w:r w:rsidR="0054741F">
        <w:rPr>
          <w:rFonts w:ascii="Times New Roman" w:hAnsi="Times New Roman" w:cs="Times New Roman"/>
          <w:sz w:val="24"/>
          <w:szCs w:val="24"/>
        </w:rPr>
        <w:t xml:space="preserve"> ethnic group</w:t>
      </w:r>
      <w:r w:rsidR="00AB1A3A">
        <w:rPr>
          <w:rFonts w:ascii="Times New Roman" w:hAnsi="Times New Roman" w:cs="Times New Roman"/>
          <w:sz w:val="24"/>
          <w:szCs w:val="24"/>
        </w:rPr>
        <w:t xml:space="preserve"> experiences</w:t>
      </w:r>
      <w:r w:rsidR="0054741F">
        <w:rPr>
          <w:rFonts w:ascii="Times New Roman" w:hAnsi="Times New Roman" w:cs="Times New Roman"/>
          <w:sz w:val="24"/>
          <w:szCs w:val="24"/>
        </w:rPr>
        <w:t xml:space="preserve"> and help to explain the racism</w:t>
      </w:r>
      <w:r w:rsidR="00AB1A3A">
        <w:rPr>
          <w:rFonts w:ascii="Times New Roman" w:hAnsi="Times New Roman" w:cs="Times New Roman"/>
          <w:sz w:val="24"/>
          <w:szCs w:val="24"/>
        </w:rPr>
        <w:t>,</w:t>
      </w:r>
      <w:r w:rsidR="0054741F">
        <w:rPr>
          <w:rFonts w:ascii="Times New Roman" w:hAnsi="Times New Roman" w:cs="Times New Roman"/>
          <w:sz w:val="24"/>
          <w:szCs w:val="24"/>
        </w:rPr>
        <w:t xml:space="preserve"> they may </w:t>
      </w:r>
      <w:r w:rsidR="00AB1A3A">
        <w:rPr>
          <w:rFonts w:ascii="Times New Roman" w:hAnsi="Times New Roman" w:cs="Times New Roman"/>
          <w:sz w:val="24"/>
          <w:szCs w:val="24"/>
        </w:rPr>
        <w:t>be subject too,</w:t>
      </w:r>
      <w:r w:rsidR="0054741F">
        <w:rPr>
          <w:rFonts w:ascii="Times New Roman" w:hAnsi="Times New Roman" w:cs="Times New Roman"/>
          <w:sz w:val="24"/>
          <w:szCs w:val="24"/>
        </w:rPr>
        <w:t xml:space="preserve"> </w:t>
      </w:r>
      <w:r w:rsidR="00AB1A3A">
        <w:rPr>
          <w:rFonts w:ascii="Times New Roman" w:hAnsi="Times New Roman" w:cs="Times New Roman"/>
          <w:sz w:val="24"/>
          <w:szCs w:val="24"/>
        </w:rPr>
        <w:t xml:space="preserve">does not </w:t>
      </w:r>
      <w:r w:rsidR="0054741F">
        <w:rPr>
          <w:rFonts w:ascii="Times New Roman" w:hAnsi="Times New Roman" w:cs="Times New Roman"/>
          <w:sz w:val="24"/>
          <w:szCs w:val="24"/>
        </w:rPr>
        <w:t xml:space="preserve"> defin</w:t>
      </w:r>
      <w:r w:rsidR="00AB1A3A">
        <w:rPr>
          <w:rFonts w:ascii="Times New Roman" w:hAnsi="Times New Roman" w:cs="Times New Roman"/>
          <w:sz w:val="24"/>
          <w:szCs w:val="24"/>
        </w:rPr>
        <w:t xml:space="preserve">e </w:t>
      </w:r>
      <w:r w:rsidR="0054741F">
        <w:rPr>
          <w:rFonts w:ascii="Times New Roman" w:hAnsi="Times New Roman" w:cs="Times New Roman"/>
          <w:sz w:val="24"/>
          <w:szCs w:val="24"/>
        </w:rPr>
        <w:t xml:space="preserve">who they are. </w:t>
      </w:r>
      <w:proofErr w:type="spellStart"/>
      <w:r w:rsidRPr="00E05B13">
        <w:rPr>
          <w:rFonts w:ascii="Times New Roman" w:hAnsi="Times New Roman" w:cs="Times New Roman"/>
          <w:sz w:val="24"/>
          <w:szCs w:val="24"/>
        </w:rPr>
        <w:t>Lobron</w:t>
      </w:r>
      <w:proofErr w:type="spellEnd"/>
      <w:r w:rsidRPr="00E05B13">
        <w:rPr>
          <w:rFonts w:ascii="Times New Roman" w:hAnsi="Times New Roman" w:cs="Times New Roman"/>
          <w:sz w:val="24"/>
          <w:szCs w:val="24"/>
        </w:rPr>
        <w:t xml:space="preserve"> and Selman (2007)</w:t>
      </w:r>
      <w:r w:rsidR="0054741F">
        <w:rPr>
          <w:rFonts w:ascii="Times New Roman" w:hAnsi="Times New Roman" w:cs="Times New Roman"/>
          <w:sz w:val="24"/>
          <w:szCs w:val="24"/>
        </w:rPr>
        <w:t xml:space="preserve"> explain</w:t>
      </w:r>
      <w:r w:rsidRPr="00E05B13">
        <w:rPr>
          <w:rFonts w:ascii="Times New Roman" w:hAnsi="Times New Roman" w:cs="Times New Roman"/>
          <w:sz w:val="24"/>
          <w:szCs w:val="24"/>
        </w:rPr>
        <w:t xml:space="preserve"> that books that con</w:t>
      </w:r>
      <w:r w:rsidR="00AB1A3A">
        <w:rPr>
          <w:rFonts w:ascii="Times New Roman" w:hAnsi="Times New Roman" w:cs="Times New Roman"/>
          <w:sz w:val="24"/>
          <w:szCs w:val="24"/>
        </w:rPr>
        <w:t>tain real social problems help children</w:t>
      </w:r>
      <w:r w:rsidRPr="00E05B13">
        <w:rPr>
          <w:rFonts w:ascii="Times New Roman" w:hAnsi="Times New Roman" w:cs="Times New Roman"/>
          <w:sz w:val="24"/>
          <w:szCs w:val="24"/>
        </w:rPr>
        <w:t xml:space="preserve"> to form their own ideas about many modern issues such as racism, prejudice, and social justice. These same texts also give a teacher the opportunity to improve the </w:t>
      </w:r>
      <w:r w:rsidRPr="00E05B13">
        <w:rPr>
          <w:rFonts w:ascii="Times New Roman" w:hAnsi="Times New Roman" w:cs="Times New Roman"/>
          <w:sz w:val="24"/>
          <w:szCs w:val="24"/>
        </w:rPr>
        <w:lastRenderedPageBreak/>
        <w:t>child’s evaluative skills (as Cited in Madsen, 2012, p. 1).</w:t>
      </w:r>
      <w:r w:rsidR="0054741F">
        <w:rPr>
          <w:rFonts w:ascii="Times New Roman" w:hAnsi="Times New Roman" w:cs="Times New Roman"/>
          <w:sz w:val="24"/>
          <w:szCs w:val="24"/>
        </w:rPr>
        <w:t xml:space="preserve"> All children need icons to look up to. For a child to have an icon they must be able to empathetically put themselves in that position. </w:t>
      </w:r>
      <w:r w:rsidR="00AB1A3A">
        <w:rPr>
          <w:rFonts w:ascii="Times New Roman" w:hAnsi="Times New Roman" w:cs="Times New Roman"/>
          <w:sz w:val="24"/>
          <w:szCs w:val="24"/>
        </w:rPr>
        <w:t>White</w:t>
      </w:r>
      <w:r w:rsidR="0054741F">
        <w:rPr>
          <w:rFonts w:ascii="Times New Roman" w:hAnsi="Times New Roman" w:cs="Times New Roman"/>
          <w:sz w:val="24"/>
          <w:szCs w:val="24"/>
        </w:rPr>
        <w:t xml:space="preserve"> children may look up to Bill Gates or Steve Jobs as people they</w:t>
      </w:r>
      <w:r w:rsidR="00AB1A3A">
        <w:rPr>
          <w:rFonts w:ascii="Times New Roman" w:hAnsi="Times New Roman" w:cs="Times New Roman"/>
          <w:sz w:val="24"/>
          <w:szCs w:val="24"/>
        </w:rPr>
        <w:t xml:space="preserve"> desire</w:t>
      </w:r>
      <w:r w:rsidR="0054741F">
        <w:rPr>
          <w:rFonts w:ascii="Times New Roman" w:hAnsi="Times New Roman" w:cs="Times New Roman"/>
          <w:sz w:val="24"/>
          <w:szCs w:val="24"/>
        </w:rPr>
        <w:t xml:space="preserve"> to imitate and they will learn about these people in media and in literature. Similarly an African American child may look up to David Blackwell or Dorothy Vaughan two renowned African A</w:t>
      </w:r>
      <w:r w:rsidR="00AB1A3A">
        <w:rPr>
          <w:rFonts w:ascii="Times New Roman" w:hAnsi="Times New Roman" w:cs="Times New Roman"/>
          <w:sz w:val="24"/>
          <w:szCs w:val="24"/>
        </w:rPr>
        <w:t>merican mathematicians who (if w</w:t>
      </w:r>
      <w:r w:rsidR="0054741F">
        <w:rPr>
          <w:rFonts w:ascii="Times New Roman" w:hAnsi="Times New Roman" w:cs="Times New Roman"/>
          <w:sz w:val="24"/>
          <w:szCs w:val="24"/>
        </w:rPr>
        <w:t xml:space="preserve">ritten about from African American perspective) would also embody parts of African American Culture. This </w:t>
      </w:r>
      <w:r w:rsidR="00FF559D">
        <w:rPr>
          <w:rFonts w:ascii="Times New Roman" w:hAnsi="Times New Roman" w:cs="Times New Roman"/>
          <w:sz w:val="24"/>
          <w:szCs w:val="24"/>
        </w:rPr>
        <w:t>a</w:t>
      </w:r>
      <w:r w:rsidR="0054741F">
        <w:rPr>
          <w:rFonts w:ascii="Times New Roman" w:hAnsi="Times New Roman" w:cs="Times New Roman"/>
          <w:sz w:val="24"/>
          <w:szCs w:val="24"/>
        </w:rPr>
        <w:t xml:space="preserve">llows for as </w:t>
      </w:r>
      <w:r>
        <w:rPr>
          <w:rFonts w:ascii="Times New Roman" w:hAnsi="Times New Roman" w:cs="Times New Roman"/>
          <w:sz w:val="24"/>
          <w:szCs w:val="24"/>
        </w:rPr>
        <w:t>Davis (1998) states that giving children the opportunity to find themselves in the pages of the books they read helps them in their journey to uncover who they are and to identify people from their ethnic group who they can look up to and imitate (a</w:t>
      </w:r>
      <w:r w:rsidR="00FF559D">
        <w:rPr>
          <w:rFonts w:ascii="Times New Roman" w:hAnsi="Times New Roman" w:cs="Times New Roman"/>
          <w:sz w:val="24"/>
          <w:szCs w:val="24"/>
        </w:rPr>
        <w:t>s cited in M.D. Collier, 2000). If the literature does not allow the children to see themselves in the pages it can make them feel inferior simply do to their ethnic orient</w:t>
      </w:r>
      <w:r w:rsidR="00FF559D" w:rsidRPr="00FF559D">
        <w:rPr>
          <w:rFonts w:ascii="Times New Roman" w:hAnsi="Times New Roman" w:cs="Times New Roman"/>
          <w:sz w:val="24"/>
          <w:szCs w:val="24"/>
        </w:rPr>
        <w:t>ati</w:t>
      </w:r>
      <w:r w:rsidR="00FF559D">
        <w:rPr>
          <w:rFonts w:ascii="Times New Roman" w:hAnsi="Times New Roman" w:cs="Times New Roman"/>
          <w:sz w:val="24"/>
          <w:szCs w:val="24"/>
        </w:rPr>
        <w:t>on. It is important that the authors of this literature come from within the ethnic group.</w:t>
      </w:r>
    </w:p>
    <w:p w:rsidR="00570A2A" w:rsidRDefault="00D83EAF" w:rsidP="0067245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When composing literature about any given topic it is important to have extensive knowledge about the topic or to use information given by someone who does.</w:t>
      </w:r>
      <w:r w:rsidR="00432CB3">
        <w:rPr>
          <w:rFonts w:ascii="Times New Roman" w:hAnsi="Times New Roman" w:cs="Times New Roman"/>
          <w:sz w:val="24"/>
          <w:szCs w:val="24"/>
        </w:rPr>
        <w:t xml:space="preserve"> Much of what one thinks about a group of people has to do with perspective. Literature that is written from this outside perspective will often times (sometimes unintentionally) contain ideas that are based on social status in respect to that group. For example a CEO of a company may have the idea that the jobs of their inferiors are easy and the only reason they are in that position is because of laziness. The literature that the CEO might compose</w:t>
      </w:r>
      <w:r w:rsidR="00672454">
        <w:rPr>
          <w:rFonts w:ascii="Times New Roman" w:hAnsi="Times New Roman" w:cs="Times New Roman"/>
          <w:sz w:val="24"/>
          <w:szCs w:val="24"/>
        </w:rPr>
        <w:t xml:space="preserve">, about their inferiors, </w:t>
      </w:r>
      <w:r w:rsidR="00432CB3">
        <w:rPr>
          <w:rFonts w:ascii="Times New Roman" w:hAnsi="Times New Roman" w:cs="Times New Roman"/>
          <w:sz w:val="24"/>
          <w:szCs w:val="24"/>
        </w:rPr>
        <w:t>would then have the underlying theme of laziness and would leave out any real in-depth study of the jobs they do. If the literature did contain an in-depth study</w:t>
      </w:r>
      <w:r w:rsidR="000C191D">
        <w:rPr>
          <w:rFonts w:ascii="Times New Roman" w:hAnsi="Times New Roman" w:cs="Times New Roman"/>
          <w:sz w:val="24"/>
          <w:szCs w:val="24"/>
        </w:rPr>
        <w:t>,</w:t>
      </w:r>
      <w:r w:rsidR="00432CB3">
        <w:rPr>
          <w:rFonts w:ascii="Times New Roman" w:hAnsi="Times New Roman" w:cs="Times New Roman"/>
          <w:sz w:val="24"/>
          <w:szCs w:val="24"/>
        </w:rPr>
        <w:t xml:space="preserve"> the ideas would be rooted in the idea that they are lazy and would not accurately represent their work. In much the same way as</w:t>
      </w:r>
      <w:r>
        <w:rPr>
          <w:rFonts w:ascii="Times New Roman" w:hAnsi="Times New Roman" w:cs="Times New Roman"/>
          <w:sz w:val="24"/>
          <w:szCs w:val="24"/>
        </w:rPr>
        <w:t xml:space="preserve"> </w:t>
      </w:r>
      <w:r w:rsidRPr="00E05B13">
        <w:rPr>
          <w:rFonts w:ascii="Times New Roman" w:hAnsi="Times New Roman" w:cs="Times New Roman"/>
          <w:sz w:val="24"/>
          <w:szCs w:val="24"/>
        </w:rPr>
        <w:t>Hamilton (1981) argue</w:t>
      </w:r>
      <w:r>
        <w:rPr>
          <w:rFonts w:ascii="Times New Roman" w:hAnsi="Times New Roman" w:cs="Times New Roman"/>
          <w:sz w:val="24"/>
          <w:szCs w:val="24"/>
        </w:rPr>
        <w:t>s</w:t>
      </w:r>
      <w:r w:rsidRPr="00E05B13">
        <w:rPr>
          <w:rFonts w:ascii="Times New Roman" w:hAnsi="Times New Roman" w:cs="Times New Roman"/>
          <w:sz w:val="24"/>
          <w:szCs w:val="24"/>
        </w:rPr>
        <w:t xml:space="preserve"> that it is extremely challenging for European Americans to compose literature from an </w:t>
      </w:r>
      <w:r w:rsidRPr="00E05B13">
        <w:rPr>
          <w:rFonts w:ascii="Times New Roman" w:hAnsi="Times New Roman" w:cs="Times New Roman"/>
          <w:sz w:val="24"/>
          <w:szCs w:val="24"/>
        </w:rPr>
        <w:lastRenderedPageBreak/>
        <w:t>African American’s perspective because their experiences and worldviews, which often contain racism, do not line up (</w:t>
      </w:r>
      <w:r w:rsidR="00672454">
        <w:rPr>
          <w:rFonts w:ascii="Times New Roman" w:hAnsi="Times New Roman" w:cs="Times New Roman"/>
          <w:sz w:val="24"/>
          <w:szCs w:val="24"/>
        </w:rPr>
        <w:t xml:space="preserve">as cited in </w:t>
      </w:r>
      <w:r w:rsidRPr="00E05B13">
        <w:rPr>
          <w:rFonts w:ascii="Times New Roman" w:hAnsi="Times New Roman" w:cs="Times New Roman"/>
          <w:sz w:val="24"/>
          <w:szCs w:val="24"/>
        </w:rPr>
        <w:t>W. Brooks and J.C. McNair, 2009).</w:t>
      </w:r>
      <w:r w:rsidR="00672454">
        <w:rPr>
          <w:rFonts w:ascii="Times New Roman" w:hAnsi="Times New Roman" w:cs="Times New Roman"/>
          <w:sz w:val="24"/>
          <w:szCs w:val="24"/>
        </w:rPr>
        <w:t xml:space="preserve"> The Literature composed by these European people </w:t>
      </w:r>
      <w:r w:rsidR="00AB1A3A">
        <w:rPr>
          <w:rFonts w:ascii="Times New Roman" w:hAnsi="Times New Roman" w:cs="Times New Roman"/>
          <w:sz w:val="24"/>
          <w:szCs w:val="24"/>
        </w:rPr>
        <w:t>could</w:t>
      </w:r>
      <w:r w:rsidR="00672454">
        <w:rPr>
          <w:rFonts w:ascii="Times New Roman" w:hAnsi="Times New Roman" w:cs="Times New Roman"/>
          <w:sz w:val="24"/>
          <w:szCs w:val="24"/>
        </w:rPr>
        <w:t xml:space="preserve"> be passed down to</w:t>
      </w:r>
      <w:r w:rsidR="00672454">
        <w:rPr>
          <w:rFonts w:ascii="Arial" w:hAnsi="Arial" w:cs="Arial"/>
          <w:color w:val="878787"/>
          <w:shd w:val="clear" w:color="auto" w:fill="FFFFFF"/>
        </w:rPr>
        <w:t xml:space="preserve"> </w:t>
      </w:r>
      <w:r w:rsidR="00672454" w:rsidRPr="00672454">
        <w:rPr>
          <w:rFonts w:ascii="Times New Roman" w:hAnsi="Times New Roman" w:cs="Times New Roman"/>
          <w:sz w:val="24"/>
          <w:szCs w:val="24"/>
          <w:shd w:val="clear" w:color="auto" w:fill="FFFFFF"/>
        </w:rPr>
        <w:t>naive</w:t>
      </w:r>
      <w:r w:rsidR="00672454">
        <w:rPr>
          <w:rFonts w:ascii="Times New Roman" w:hAnsi="Times New Roman" w:cs="Times New Roman"/>
          <w:sz w:val="24"/>
          <w:szCs w:val="24"/>
        </w:rPr>
        <w:t xml:space="preserve"> readers who would then start building ideas about African Americans based on these racist ideas. The literature written by outside perspectives may not be as detrimental if there is an equal </w:t>
      </w:r>
      <w:r w:rsidR="000C191D">
        <w:rPr>
          <w:rFonts w:ascii="Times New Roman" w:hAnsi="Times New Roman" w:cs="Times New Roman"/>
          <w:sz w:val="24"/>
          <w:szCs w:val="24"/>
        </w:rPr>
        <w:t xml:space="preserve">amount of literature from within the group but </w:t>
      </w:r>
      <w:r w:rsidR="00570A2A" w:rsidRPr="00E05B13">
        <w:rPr>
          <w:rFonts w:ascii="Times New Roman" w:hAnsi="Times New Roman" w:cs="Times New Roman"/>
          <w:sz w:val="24"/>
          <w:szCs w:val="24"/>
        </w:rPr>
        <w:t xml:space="preserve">Broderick (1971) found in a study of African American literature </w:t>
      </w:r>
      <w:r w:rsidR="000C191D">
        <w:rPr>
          <w:rFonts w:ascii="Times New Roman" w:hAnsi="Times New Roman" w:cs="Times New Roman"/>
          <w:sz w:val="24"/>
          <w:szCs w:val="24"/>
        </w:rPr>
        <w:t xml:space="preserve">that the majority of literature written </w:t>
      </w:r>
      <w:r w:rsidR="00570A2A" w:rsidRPr="00E05B13">
        <w:rPr>
          <w:rFonts w:ascii="Times New Roman" w:hAnsi="Times New Roman" w:cs="Times New Roman"/>
          <w:sz w:val="24"/>
          <w:szCs w:val="24"/>
        </w:rPr>
        <w:t>between the years 1827 and 1967 contained books that suggested that African American people were unattractive, musical inclined, superstitious, must have life goals that specifically benefit their race and are dependent on white people. Also African American children would find little to enhance their pride in their culture and contrarily white children would see themselves as superior (as cited in D.E Norton, 2013, p. 16).</w:t>
      </w:r>
      <w:r w:rsidR="000C191D">
        <w:rPr>
          <w:rFonts w:ascii="Times New Roman" w:hAnsi="Times New Roman" w:cs="Times New Roman"/>
          <w:sz w:val="24"/>
          <w:szCs w:val="24"/>
        </w:rPr>
        <w:t xml:space="preserve"> These are very depressing results; one might ask has there been any progress in this area?</w:t>
      </w:r>
    </w:p>
    <w:p w:rsidR="00FF559D" w:rsidRDefault="00FF559D" w:rsidP="00000F5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struggle to accurately represent African Americans in children’s books has very apparently been a large part of the United States history. Which begs the question; how is our society doing in regards to this issue today? If we truly understand the problem then the next logical step is solution. Thankfully the fight has not been in vane and studies are finding that there are more books that are being written to help mitigate this issue. </w:t>
      </w:r>
      <w:r w:rsidRPr="00E05B13">
        <w:rPr>
          <w:rFonts w:ascii="Times New Roman" w:hAnsi="Times New Roman" w:cs="Times New Roman"/>
          <w:sz w:val="24"/>
          <w:szCs w:val="24"/>
        </w:rPr>
        <w:t xml:space="preserve">Nancy </w:t>
      </w:r>
      <w:proofErr w:type="spellStart"/>
      <w:r w:rsidRPr="00E05B13">
        <w:rPr>
          <w:rFonts w:ascii="Times New Roman" w:hAnsi="Times New Roman" w:cs="Times New Roman"/>
          <w:sz w:val="24"/>
          <w:szCs w:val="24"/>
        </w:rPr>
        <w:t>Larrick</w:t>
      </w:r>
      <w:proofErr w:type="spellEnd"/>
      <w:r w:rsidRPr="00E05B13">
        <w:rPr>
          <w:rFonts w:ascii="Times New Roman" w:hAnsi="Times New Roman" w:cs="Times New Roman"/>
          <w:sz w:val="24"/>
          <w:szCs w:val="24"/>
        </w:rPr>
        <w:t xml:space="preserve"> in her article, “The All-White World of Children’s Books”</w:t>
      </w:r>
      <w:r>
        <w:rPr>
          <w:rFonts w:ascii="Times New Roman" w:hAnsi="Times New Roman" w:cs="Times New Roman"/>
          <w:sz w:val="24"/>
          <w:szCs w:val="24"/>
        </w:rPr>
        <w:t xml:space="preserve"> </w:t>
      </w:r>
      <w:r w:rsidRPr="00E05B13">
        <w:rPr>
          <w:rFonts w:ascii="Times New Roman" w:hAnsi="Times New Roman" w:cs="Times New Roman"/>
          <w:sz w:val="24"/>
          <w:szCs w:val="24"/>
        </w:rPr>
        <w:t>(1965) .found that there were few books about minority groups and those few books contained stereotypes rather than facts about the people group in question. Thankfully there have been many changes in U.S. with respect to authentic “insider” literature that has helped represent people groups in more accurate ways, and they are more widely available (as cited in D.E Norton, 2013, p .19).</w:t>
      </w:r>
      <w:r>
        <w:rPr>
          <w:rFonts w:ascii="Times New Roman" w:hAnsi="Times New Roman" w:cs="Times New Roman"/>
          <w:sz w:val="24"/>
          <w:szCs w:val="24"/>
        </w:rPr>
        <w:t xml:space="preserve"> This article is a pivotal point in history </w:t>
      </w:r>
      <w:r w:rsidR="00000F52">
        <w:rPr>
          <w:rFonts w:ascii="Times New Roman" w:hAnsi="Times New Roman" w:cs="Times New Roman"/>
          <w:sz w:val="24"/>
          <w:szCs w:val="24"/>
        </w:rPr>
        <w:t xml:space="preserve">even in the 1960’s </w:t>
      </w:r>
      <w:proofErr w:type="spellStart"/>
      <w:r w:rsidR="00000F52">
        <w:rPr>
          <w:rFonts w:ascii="Times New Roman" w:hAnsi="Times New Roman" w:cs="Times New Roman"/>
          <w:sz w:val="24"/>
          <w:szCs w:val="24"/>
        </w:rPr>
        <w:t>Larrick</w:t>
      </w:r>
      <w:proofErr w:type="spellEnd"/>
      <w:r w:rsidR="00000F52">
        <w:rPr>
          <w:rFonts w:ascii="Times New Roman" w:hAnsi="Times New Roman" w:cs="Times New Roman"/>
          <w:sz w:val="24"/>
          <w:szCs w:val="24"/>
        </w:rPr>
        <w:t xml:space="preserve"> could see the positive effects of her hard work. Later </w:t>
      </w:r>
      <w:r w:rsidR="00000F52">
        <w:rPr>
          <w:rFonts w:ascii="Times New Roman" w:hAnsi="Times New Roman" w:cs="Times New Roman"/>
          <w:sz w:val="24"/>
          <w:szCs w:val="24"/>
        </w:rPr>
        <w:lastRenderedPageBreak/>
        <w:t xml:space="preserve">on </w:t>
      </w:r>
      <w:r w:rsidRPr="00E05B13">
        <w:rPr>
          <w:rFonts w:ascii="Times New Roman" w:hAnsi="Times New Roman" w:cs="Times New Roman"/>
          <w:sz w:val="24"/>
          <w:szCs w:val="24"/>
        </w:rPr>
        <w:t>Howard (1991b, p. 98) discusses the increased attention, within the past thirty years, given to research about the creation, authentication, production, and literary merit of African American children’s literature   (as cited in W. Brooks and J.C. McNair, 2009).</w:t>
      </w:r>
      <w:r w:rsidR="00000F52">
        <w:rPr>
          <w:rFonts w:ascii="Times New Roman" w:hAnsi="Times New Roman" w:cs="Times New Roman"/>
          <w:sz w:val="24"/>
          <w:szCs w:val="24"/>
        </w:rPr>
        <w:t xml:space="preserve"> More books written from the “insiders” perspective are continuing to appear in the pages of children’s stories. But the battle is not </w:t>
      </w:r>
      <w:proofErr w:type="gramStart"/>
      <w:r w:rsidR="00AB1A3A">
        <w:rPr>
          <w:rFonts w:ascii="Times New Roman" w:hAnsi="Times New Roman" w:cs="Times New Roman"/>
          <w:sz w:val="24"/>
          <w:szCs w:val="24"/>
        </w:rPr>
        <w:t>over,</w:t>
      </w:r>
      <w:proofErr w:type="gramEnd"/>
      <w:r w:rsidR="00000F52">
        <w:rPr>
          <w:rFonts w:ascii="Times New Roman" w:hAnsi="Times New Roman" w:cs="Times New Roman"/>
          <w:sz w:val="24"/>
          <w:szCs w:val="24"/>
        </w:rPr>
        <w:t xml:space="preserve"> even today the inaccurate representation continues to plague the United States. To fully understand how to decipher</w:t>
      </w:r>
      <w:r w:rsidR="0028259F">
        <w:rPr>
          <w:rFonts w:ascii="Times New Roman" w:hAnsi="Times New Roman" w:cs="Times New Roman"/>
          <w:sz w:val="24"/>
          <w:szCs w:val="24"/>
        </w:rPr>
        <w:t xml:space="preserve"> whether or not</w:t>
      </w:r>
      <w:r w:rsidR="00000F52">
        <w:rPr>
          <w:rFonts w:ascii="Times New Roman" w:hAnsi="Times New Roman" w:cs="Times New Roman"/>
          <w:sz w:val="24"/>
          <w:szCs w:val="24"/>
        </w:rPr>
        <w:t xml:space="preserve"> authentic literature is on the rise</w:t>
      </w:r>
      <w:r w:rsidR="0028259F">
        <w:rPr>
          <w:rFonts w:ascii="Times New Roman" w:hAnsi="Times New Roman" w:cs="Times New Roman"/>
          <w:sz w:val="24"/>
          <w:szCs w:val="24"/>
        </w:rPr>
        <w:t xml:space="preserve"> one</w:t>
      </w:r>
      <w:r w:rsidR="00000F52">
        <w:rPr>
          <w:rFonts w:ascii="Times New Roman" w:hAnsi="Times New Roman" w:cs="Times New Roman"/>
          <w:sz w:val="24"/>
          <w:szCs w:val="24"/>
        </w:rPr>
        <w:t xml:space="preserve"> must look at critical literacy and its application in determining this.</w:t>
      </w:r>
    </w:p>
    <w:p w:rsidR="000C191D" w:rsidRDefault="00000F52"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brings us to our final point; the application of critical literacy. </w:t>
      </w:r>
      <w:proofErr w:type="spellStart"/>
      <w:r w:rsidR="000C191D">
        <w:rPr>
          <w:rFonts w:ascii="Times New Roman" w:hAnsi="Times New Roman" w:cs="Times New Roman"/>
          <w:sz w:val="24"/>
          <w:szCs w:val="24"/>
        </w:rPr>
        <w:t>Freire</w:t>
      </w:r>
      <w:proofErr w:type="spellEnd"/>
      <w:r w:rsidR="000C191D">
        <w:rPr>
          <w:rFonts w:ascii="Times New Roman" w:hAnsi="Times New Roman" w:cs="Times New Roman"/>
          <w:sz w:val="24"/>
          <w:szCs w:val="24"/>
        </w:rPr>
        <w:t xml:space="preserve"> and </w:t>
      </w:r>
      <w:proofErr w:type="spellStart"/>
      <w:r w:rsidR="000C191D">
        <w:rPr>
          <w:rFonts w:ascii="Times New Roman" w:hAnsi="Times New Roman" w:cs="Times New Roman"/>
          <w:sz w:val="24"/>
          <w:szCs w:val="24"/>
        </w:rPr>
        <w:t>Macedo</w:t>
      </w:r>
      <w:proofErr w:type="spellEnd"/>
      <w:r w:rsidR="000C191D">
        <w:rPr>
          <w:rFonts w:ascii="Times New Roman" w:hAnsi="Times New Roman" w:cs="Times New Roman"/>
          <w:sz w:val="24"/>
          <w:szCs w:val="24"/>
        </w:rPr>
        <w:t xml:space="preserve"> (1987) state that literacy is not simply the art of understanding a language but rather a way to “read the world” for African American children (as cited in M.D. Collier, 2000).</w:t>
      </w:r>
      <w:r>
        <w:rPr>
          <w:rFonts w:ascii="Times New Roman" w:hAnsi="Times New Roman" w:cs="Times New Roman"/>
          <w:sz w:val="24"/>
          <w:szCs w:val="24"/>
        </w:rPr>
        <w:t xml:space="preserve"> The critical analysis of children’s literature helps to identify (sometimes subtle) racism and is a method for teachers to distinguish between “good” and “bad” literature. When the pages of a book inaccurately represent </w:t>
      </w:r>
      <w:r w:rsidR="00CA062D">
        <w:rPr>
          <w:rFonts w:ascii="Times New Roman" w:hAnsi="Times New Roman" w:cs="Times New Roman"/>
          <w:sz w:val="24"/>
          <w:szCs w:val="24"/>
        </w:rPr>
        <w:t xml:space="preserve">African Americans it inaccurately conveys what people do. </w:t>
      </w:r>
      <w:r w:rsidR="000C191D">
        <w:rPr>
          <w:rFonts w:ascii="Times New Roman" w:hAnsi="Times New Roman" w:cs="Times New Roman"/>
          <w:sz w:val="24"/>
          <w:szCs w:val="24"/>
        </w:rPr>
        <w:t xml:space="preserve">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xml:space="preserve"> (1997) says “</w:t>
      </w:r>
      <w:r w:rsidR="000C191D" w:rsidRPr="00A5268A">
        <w:rPr>
          <w:rFonts w:ascii="Times New Roman" w:hAnsi="Times New Roman" w:cs="Times New Roman"/>
          <w:sz w:val="24"/>
          <w:szCs w:val="24"/>
        </w:rPr>
        <w:t xml:space="preserve">We are what we say and do. The way we speak and are spoken to help shape us into the people we become. </w:t>
      </w:r>
      <w:proofErr w:type="gramStart"/>
      <w:r w:rsidR="000C191D" w:rsidRPr="00A5268A">
        <w:rPr>
          <w:rFonts w:ascii="Times New Roman" w:hAnsi="Times New Roman" w:cs="Times New Roman"/>
          <w:sz w:val="24"/>
          <w:szCs w:val="24"/>
        </w:rPr>
        <w:t>Through words and other actions, we build ourselves in a world that is building us</w:t>
      </w:r>
      <w:r w:rsidR="000C191D">
        <w:rPr>
          <w:rFonts w:ascii="Times New Roman" w:hAnsi="Times New Roman" w:cs="Times New Roman"/>
          <w:sz w:val="24"/>
          <w:szCs w:val="24"/>
        </w:rPr>
        <w:t>”</w:t>
      </w:r>
      <w:r w:rsidR="00CA062D">
        <w:rPr>
          <w:rFonts w:ascii="Times New Roman" w:hAnsi="Times New Roman" w:cs="Times New Roman"/>
          <w:sz w:val="24"/>
          <w:szCs w:val="24"/>
        </w:rPr>
        <w:t xml:space="preserve"> </w:t>
      </w:r>
      <w:r w:rsidR="0047555E">
        <w:rPr>
          <w:rFonts w:ascii="Times New Roman" w:hAnsi="Times New Roman" w:cs="Times New Roman"/>
          <w:sz w:val="24"/>
          <w:szCs w:val="24"/>
        </w:rPr>
        <w:t>(</w:t>
      </w:r>
      <w:r w:rsidR="000C191D">
        <w:rPr>
          <w:rFonts w:ascii="Times New Roman" w:hAnsi="Times New Roman" w:cs="Times New Roman"/>
          <w:sz w:val="24"/>
          <w:szCs w:val="24"/>
        </w:rPr>
        <w:t>p. 1)</w:t>
      </w:r>
      <w:r w:rsidR="000C191D" w:rsidRPr="00A5268A">
        <w:rPr>
          <w:rFonts w:ascii="Times New Roman" w:hAnsi="Times New Roman" w:cs="Times New Roman"/>
          <w:sz w:val="24"/>
          <w:szCs w:val="24"/>
        </w:rPr>
        <w:t>.</w:t>
      </w:r>
      <w:proofErr w:type="gramEnd"/>
      <w:r w:rsidR="00CA062D">
        <w:rPr>
          <w:rFonts w:ascii="Times New Roman" w:hAnsi="Times New Roman" w:cs="Times New Roman"/>
          <w:sz w:val="24"/>
          <w:szCs w:val="24"/>
        </w:rPr>
        <w:t xml:space="preserve"> Critical literacy can be applied to books to determine if a book is appropriate for children. In other words does it help the African American child do what Ira </w:t>
      </w:r>
      <w:proofErr w:type="spellStart"/>
      <w:r w:rsidR="00CA062D">
        <w:rPr>
          <w:rFonts w:ascii="Times New Roman" w:hAnsi="Times New Roman" w:cs="Times New Roman"/>
          <w:sz w:val="24"/>
          <w:szCs w:val="24"/>
        </w:rPr>
        <w:t>Shor</w:t>
      </w:r>
      <w:proofErr w:type="spellEnd"/>
      <w:r w:rsidR="00CA062D">
        <w:rPr>
          <w:rFonts w:ascii="Times New Roman" w:hAnsi="Times New Roman" w:cs="Times New Roman"/>
          <w:sz w:val="24"/>
          <w:szCs w:val="24"/>
        </w:rPr>
        <w:t xml:space="preserve"> so eloquently stated? </w:t>
      </w:r>
      <w:r w:rsidR="000C191D">
        <w:rPr>
          <w:rFonts w:ascii="Times New Roman" w:hAnsi="Times New Roman" w:cs="Times New Roman"/>
          <w:sz w:val="24"/>
          <w:szCs w:val="24"/>
        </w:rPr>
        <w:t xml:space="preserve">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xml:space="preserve"> later talks about </w:t>
      </w:r>
      <w:r w:rsidR="00CA062D">
        <w:rPr>
          <w:rFonts w:ascii="Times New Roman" w:hAnsi="Times New Roman" w:cs="Times New Roman"/>
          <w:sz w:val="24"/>
          <w:szCs w:val="24"/>
        </w:rPr>
        <w:t>literature</w:t>
      </w:r>
      <w:r w:rsidR="000C191D">
        <w:rPr>
          <w:rFonts w:ascii="Times New Roman" w:hAnsi="Times New Roman" w:cs="Times New Roman"/>
          <w:sz w:val="24"/>
          <w:szCs w:val="24"/>
        </w:rPr>
        <w:t xml:space="preserve"> used “</w:t>
      </w:r>
      <w:r w:rsidR="000C191D" w:rsidRPr="00BA4031">
        <w:rPr>
          <w:rFonts w:ascii="Times New Roman" w:hAnsi="Times New Roman" w:cs="Times New Roman"/>
          <w:sz w:val="24"/>
          <w:szCs w:val="24"/>
        </w:rPr>
        <w:t>for honoring and using the students' community language while also studying Standard English</w:t>
      </w:r>
      <w:r w:rsidR="000C191D">
        <w:rPr>
          <w:rFonts w:ascii="Times New Roman" w:hAnsi="Times New Roman" w:cs="Times New Roman"/>
          <w:sz w:val="24"/>
          <w:szCs w:val="24"/>
        </w:rPr>
        <w:t xml:space="preserve">” (Ira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1997, p.17)</w:t>
      </w:r>
      <w:r w:rsidR="000C191D" w:rsidRPr="00BA4031">
        <w:rPr>
          <w:rFonts w:ascii="Times New Roman" w:hAnsi="Times New Roman" w:cs="Times New Roman"/>
          <w:sz w:val="24"/>
          <w:szCs w:val="24"/>
        </w:rPr>
        <w:t>.</w:t>
      </w:r>
      <w:r w:rsidR="00CA062D">
        <w:rPr>
          <w:rFonts w:ascii="Times New Roman" w:hAnsi="Times New Roman" w:cs="Times New Roman"/>
          <w:sz w:val="24"/>
          <w:szCs w:val="24"/>
        </w:rPr>
        <w:t xml:space="preserve"> Dissecting texts that are written about African Americans helps to ensure that sub culture is not lost. If African Americans growing up in the United States can see their own language being used </w:t>
      </w:r>
      <w:r w:rsidR="00504ED1">
        <w:rPr>
          <w:rFonts w:ascii="Times New Roman" w:hAnsi="Times New Roman" w:cs="Times New Roman"/>
          <w:sz w:val="24"/>
          <w:szCs w:val="24"/>
        </w:rPr>
        <w:t>alongside</w:t>
      </w:r>
      <w:r w:rsidR="00CA062D">
        <w:rPr>
          <w:rFonts w:ascii="Times New Roman" w:hAnsi="Times New Roman" w:cs="Times New Roman"/>
          <w:sz w:val="24"/>
          <w:szCs w:val="24"/>
        </w:rPr>
        <w:t xml:space="preserve"> traditional English it help</w:t>
      </w:r>
      <w:r w:rsidR="00504ED1">
        <w:rPr>
          <w:rFonts w:ascii="Times New Roman" w:hAnsi="Times New Roman" w:cs="Times New Roman"/>
          <w:sz w:val="24"/>
          <w:szCs w:val="24"/>
        </w:rPr>
        <w:t xml:space="preserve">s to create a positive image of their creativity. Critical </w:t>
      </w:r>
      <w:r w:rsidR="00504ED1">
        <w:rPr>
          <w:rFonts w:ascii="Times New Roman" w:hAnsi="Times New Roman" w:cs="Times New Roman"/>
          <w:sz w:val="24"/>
          <w:szCs w:val="24"/>
        </w:rPr>
        <w:lastRenderedPageBreak/>
        <w:t>literacy helps to examine and promote texts that may otherwise seem to have a lesser syntactical language when in reality they embody what African American generation</w:t>
      </w:r>
      <w:r w:rsidR="0028259F">
        <w:rPr>
          <w:rFonts w:ascii="Times New Roman" w:hAnsi="Times New Roman" w:cs="Times New Roman"/>
          <w:sz w:val="24"/>
          <w:szCs w:val="24"/>
        </w:rPr>
        <w:t>s</w:t>
      </w:r>
      <w:r w:rsidR="00504ED1">
        <w:rPr>
          <w:rFonts w:ascii="Times New Roman" w:hAnsi="Times New Roman" w:cs="Times New Roman"/>
          <w:sz w:val="24"/>
          <w:szCs w:val="24"/>
        </w:rPr>
        <w:t xml:space="preserve"> say and do.</w:t>
      </w:r>
    </w:p>
    <w:p w:rsidR="00C50A47" w:rsidRDefault="0028259F"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 conclusion authentic literature written from the “insider” perspective helps African American children to see themselves in the pages of a book. Unauthentic or “outsider” literature can create oppressive misrepresentations of African Americans. Thankfully in the past years there has been improvement in the accurate representation of African Americans in children’s books. Critical literacy helps teachers and scholars to identify books that can help promote equality amongst different race</w:t>
      </w:r>
      <w:r w:rsidR="00C50A47">
        <w:rPr>
          <w:rFonts w:ascii="Times New Roman" w:hAnsi="Times New Roman" w:cs="Times New Roman"/>
          <w:sz w:val="24"/>
          <w:szCs w:val="24"/>
        </w:rPr>
        <w:t>s.</w:t>
      </w:r>
    </w:p>
    <w:p w:rsidR="00504ED1" w:rsidRPr="00BA4031" w:rsidRDefault="00504ED1"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0C191D" w:rsidRDefault="000C191D"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jc w:val="center"/>
        <w:rPr>
          <w:rFonts w:ascii="Times New Roman" w:hAnsi="Times New Roman" w:cs="Times New Roman"/>
          <w:b/>
          <w:sz w:val="24"/>
          <w:szCs w:val="24"/>
        </w:rPr>
      </w:pPr>
    </w:p>
    <w:p w:rsidR="00615C78" w:rsidRPr="00C50A47" w:rsidRDefault="00615C78" w:rsidP="00C50A47">
      <w:pPr>
        <w:jc w:val="center"/>
        <w:rPr>
          <w:rFonts w:ascii="Times New Roman" w:hAnsi="Times New Roman" w:cs="Times New Roman"/>
          <w:b/>
          <w:sz w:val="24"/>
          <w:szCs w:val="24"/>
        </w:rPr>
      </w:pPr>
      <w:r>
        <w:rPr>
          <w:rFonts w:ascii="Times New Roman" w:hAnsi="Times New Roman" w:cs="Times New Roman"/>
          <w:sz w:val="24"/>
          <w:szCs w:val="24"/>
        </w:rPr>
        <w:lastRenderedPageBreak/>
        <w:t>References</w:t>
      </w:r>
    </w:p>
    <w:p w:rsidR="00A5268A" w:rsidRDefault="00A5268A" w:rsidP="00A5268A">
      <w:pPr>
        <w:spacing w:line="480" w:lineRule="auto"/>
        <w:ind w:firstLine="720"/>
        <w:contextualSpacing/>
        <w:rPr>
          <w:rFonts w:ascii="Times New Roman" w:hAnsi="Times New Roman" w:cs="Times New Roman"/>
          <w:sz w:val="24"/>
          <w:szCs w:val="24"/>
        </w:rPr>
      </w:pPr>
    </w:p>
    <w:p w:rsidR="00A53DA4" w:rsidRDefault="00EC2953" w:rsidP="00615C78">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Brooks, W. &amp;McNair, J.C. (2009).</w:t>
      </w:r>
      <w:proofErr w:type="gramEnd"/>
      <w:r>
        <w:rPr>
          <w:rFonts w:ascii="Times New Roman" w:hAnsi="Times New Roman" w:cs="Times New Roman"/>
          <w:sz w:val="24"/>
          <w:szCs w:val="24"/>
        </w:rPr>
        <w:t xml:space="preserve"> “But this story of mine is not </w:t>
      </w:r>
      <w:r w:rsidR="00615C78">
        <w:rPr>
          <w:rFonts w:ascii="Times New Roman" w:hAnsi="Times New Roman" w:cs="Times New Roman"/>
          <w:sz w:val="24"/>
          <w:szCs w:val="24"/>
        </w:rPr>
        <w:t>unique</w:t>
      </w:r>
      <w:r>
        <w:rPr>
          <w:rFonts w:ascii="Times New Roman" w:hAnsi="Times New Roman" w:cs="Times New Roman"/>
          <w:sz w:val="24"/>
          <w:szCs w:val="24"/>
        </w:rPr>
        <w:t xml:space="preserve">”: A review if research </w:t>
      </w:r>
      <w:r w:rsidR="00615C78">
        <w:rPr>
          <w:rFonts w:ascii="Times New Roman" w:hAnsi="Times New Roman" w:cs="Times New Roman"/>
          <w:sz w:val="24"/>
          <w:szCs w:val="24"/>
        </w:rPr>
        <w:t>on</w:t>
      </w:r>
      <w:r>
        <w:rPr>
          <w:rFonts w:ascii="Times New Roman" w:hAnsi="Times New Roman" w:cs="Times New Roman"/>
          <w:sz w:val="24"/>
          <w:szCs w:val="24"/>
        </w:rPr>
        <w:t xml:space="preserve"> African </w:t>
      </w:r>
      <w:proofErr w:type="gramStart"/>
      <w:r>
        <w:rPr>
          <w:rFonts w:ascii="Times New Roman" w:hAnsi="Times New Roman" w:cs="Times New Roman"/>
          <w:sz w:val="24"/>
          <w:szCs w:val="24"/>
        </w:rPr>
        <w:t>American  chil</w:t>
      </w:r>
      <w:r w:rsidR="00615C78">
        <w:rPr>
          <w:rFonts w:ascii="Times New Roman" w:hAnsi="Times New Roman" w:cs="Times New Roman"/>
          <w:sz w:val="24"/>
          <w:szCs w:val="24"/>
        </w:rPr>
        <w:t>d</w:t>
      </w:r>
      <w:r>
        <w:rPr>
          <w:rFonts w:ascii="Times New Roman" w:hAnsi="Times New Roman" w:cs="Times New Roman"/>
          <w:sz w:val="24"/>
          <w:szCs w:val="24"/>
        </w:rPr>
        <w:t>ren</w:t>
      </w:r>
      <w:r w:rsidR="00615C78">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literature. </w:t>
      </w:r>
      <w:r>
        <w:rPr>
          <w:rFonts w:ascii="Times New Roman" w:hAnsi="Times New Roman" w:cs="Times New Roman"/>
          <w:i/>
          <w:sz w:val="24"/>
          <w:szCs w:val="24"/>
        </w:rPr>
        <w:t xml:space="preserve">Review of Educational Research, </w:t>
      </w:r>
      <w:r w:rsidRPr="00615C78">
        <w:rPr>
          <w:rFonts w:ascii="Times New Roman" w:hAnsi="Times New Roman" w:cs="Times New Roman"/>
          <w:sz w:val="24"/>
          <w:szCs w:val="24"/>
        </w:rPr>
        <w:t>79</w:t>
      </w:r>
      <w:r w:rsidR="00615C78">
        <w:rPr>
          <w:rFonts w:ascii="Times New Roman" w:hAnsi="Times New Roman" w:cs="Times New Roman"/>
          <w:sz w:val="24"/>
          <w:szCs w:val="24"/>
        </w:rPr>
        <w:t>(</w:t>
      </w:r>
      <w:r w:rsidRPr="00615C78">
        <w:rPr>
          <w:rFonts w:ascii="Times New Roman" w:hAnsi="Times New Roman" w:cs="Times New Roman"/>
          <w:sz w:val="24"/>
          <w:szCs w:val="24"/>
        </w:rPr>
        <w:t>1</w:t>
      </w:r>
      <w:r>
        <w:rPr>
          <w:rFonts w:ascii="Times New Roman" w:hAnsi="Times New Roman" w:cs="Times New Roman"/>
          <w:sz w:val="24"/>
          <w:szCs w:val="24"/>
        </w:rPr>
        <w:t>), 125 – 162.</w:t>
      </w:r>
    </w:p>
    <w:p w:rsidR="00615C78" w:rsidRPr="00615C78" w:rsidRDefault="00615C78" w:rsidP="00615C7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Collier, M.D. (200). Through the looking glass: Harnessing the power of African American children’s literature. </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Journal of Negro Education, 69</w:t>
      </w:r>
      <w:r>
        <w:rPr>
          <w:rFonts w:ascii="Times New Roman" w:hAnsi="Times New Roman" w:cs="Times New Roman"/>
          <w:sz w:val="24"/>
          <w:szCs w:val="24"/>
        </w:rPr>
        <w:t>(3), 235—241.</w:t>
      </w:r>
      <w:proofErr w:type="gramEnd"/>
    </w:p>
    <w:p w:rsidR="00A53DA4" w:rsidRDefault="00EC2953" w:rsidP="00EC2953">
      <w:pPr>
        <w:spacing w:after="0" w:line="480" w:lineRule="auto"/>
        <w:ind w:left="720" w:hanging="720"/>
        <w:contextualSpacing/>
        <w:rPr>
          <w:rFonts w:ascii="Times New Roman" w:hAnsi="Times New Roman" w:cs="Times New Roman"/>
          <w:i/>
          <w:sz w:val="24"/>
          <w:szCs w:val="24"/>
        </w:rPr>
      </w:pPr>
      <w:r>
        <w:rPr>
          <w:rFonts w:ascii="Times New Roman" w:hAnsi="Times New Roman" w:cs="Times New Roman"/>
          <w:sz w:val="24"/>
          <w:szCs w:val="24"/>
        </w:rPr>
        <w:t xml:space="preserve">Madsen, J.S. (2012). </w:t>
      </w:r>
      <w:proofErr w:type="gramStart"/>
      <w:r>
        <w:rPr>
          <w:rFonts w:ascii="Times New Roman" w:hAnsi="Times New Roman" w:cs="Times New Roman"/>
          <w:sz w:val="24"/>
          <w:szCs w:val="24"/>
        </w:rPr>
        <w:t>A method for critical analysis of multicultural picture books.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The Journal of Multiculturalism in Education, 8, </w:t>
      </w:r>
      <w:r w:rsidRPr="00EC2953">
        <w:rPr>
          <w:rFonts w:ascii="Times New Roman" w:hAnsi="Times New Roman" w:cs="Times New Roman"/>
          <w:sz w:val="24"/>
          <w:szCs w:val="24"/>
        </w:rPr>
        <w:t>1-26</w:t>
      </w:r>
      <w:r>
        <w:rPr>
          <w:rFonts w:ascii="Times New Roman" w:hAnsi="Times New Roman" w:cs="Times New Roman"/>
          <w:i/>
          <w:sz w:val="24"/>
          <w:szCs w:val="24"/>
        </w:rPr>
        <w:t>.</w:t>
      </w:r>
    </w:p>
    <w:p w:rsidR="00EC2953" w:rsidRPr="00EC2953" w:rsidRDefault="00EC2953" w:rsidP="00EC295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Norton, D.E. (2013). </w:t>
      </w:r>
      <w:r>
        <w:rPr>
          <w:rFonts w:ascii="Times New Roman" w:hAnsi="Times New Roman" w:cs="Times New Roman"/>
          <w:i/>
          <w:sz w:val="24"/>
          <w:szCs w:val="24"/>
        </w:rPr>
        <w:t xml:space="preserve">Multicultural children’s literature: Through the eyes of many children </w:t>
      </w:r>
      <w:r>
        <w:rPr>
          <w:rFonts w:ascii="Times New Roman" w:hAnsi="Times New Roman" w:cs="Times New Roman"/>
          <w:sz w:val="24"/>
          <w:szCs w:val="24"/>
        </w:rPr>
        <w:t>(4</w:t>
      </w:r>
      <w:r w:rsidRPr="00EC295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Boston, MA: Pearson</w:t>
      </w:r>
    </w:p>
    <w:p w:rsidR="00C30E3F" w:rsidRPr="00C30E3F" w:rsidRDefault="0047555E" w:rsidP="00C30E3F">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1F4F5"/>
        </w:rPr>
        <w:t>Shor</w:t>
      </w:r>
      <w:proofErr w:type="spellEnd"/>
      <w:r>
        <w:rPr>
          <w:rFonts w:ascii="Times New Roman" w:hAnsi="Times New Roman" w:cs="Times New Roman"/>
          <w:color w:val="000000"/>
          <w:sz w:val="24"/>
          <w:szCs w:val="24"/>
          <w:shd w:val="clear" w:color="auto" w:fill="F1F4F5"/>
        </w:rPr>
        <w:t xml:space="preserve">, I. (1997) </w:t>
      </w:r>
      <w:proofErr w:type="gramStart"/>
      <w:r w:rsidR="00C30E3F" w:rsidRPr="00C30E3F">
        <w:rPr>
          <w:rFonts w:ascii="Times New Roman" w:hAnsi="Times New Roman" w:cs="Times New Roman"/>
          <w:color w:val="000000"/>
          <w:sz w:val="24"/>
          <w:szCs w:val="24"/>
          <w:shd w:val="clear" w:color="auto" w:fill="F1F4F5"/>
        </w:rPr>
        <w:t>W</w:t>
      </w:r>
      <w:r w:rsidR="00615C78">
        <w:rPr>
          <w:rFonts w:ascii="Times New Roman" w:hAnsi="Times New Roman" w:cs="Times New Roman"/>
          <w:color w:val="000000"/>
          <w:sz w:val="24"/>
          <w:szCs w:val="24"/>
          <w:shd w:val="clear" w:color="auto" w:fill="F1F4F5"/>
        </w:rPr>
        <w:t>hat</w:t>
      </w:r>
      <w:proofErr w:type="gramEnd"/>
      <w:r w:rsidR="00615C78">
        <w:rPr>
          <w:rFonts w:ascii="Times New Roman" w:hAnsi="Times New Roman" w:cs="Times New Roman"/>
          <w:color w:val="000000"/>
          <w:sz w:val="24"/>
          <w:szCs w:val="24"/>
          <w:shd w:val="clear" w:color="auto" w:fill="F1F4F5"/>
        </w:rPr>
        <w:t xml:space="preserve"> is critical literacy? </w:t>
      </w:r>
      <w:r w:rsidR="00C30E3F" w:rsidRPr="00C30E3F">
        <w:rPr>
          <w:rFonts w:ascii="Times New Roman" w:hAnsi="Times New Roman" w:cs="Times New Roman"/>
          <w:color w:val="000000"/>
          <w:sz w:val="24"/>
          <w:szCs w:val="24"/>
          <w:shd w:val="clear" w:color="auto" w:fill="F1F4F5"/>
        </w:rPr>
        <w:t> </w:t>
      </w:r>
      <w:proofErr w:type="gramStart"/>
      <w:r w:rsidR="00C30E3F" w:rsidRPr="00C30E3F">
        <w:rPr>
          <w:rFonts w:ascii="Times New Roman" w:hAnsi="Times New Roman" w:cs="Times New Roman"/>
          <w:i/>
          <w:iCs/>
          <w:color w:val="000000"/>
          <w:sz w:val="24"/>
          <w:szCs w:val="24"/>
          <w:shd w:val="clear" w:color="auto" w:fill="F1F4F5"/>
        </w:rPr>
        <w:t>Journal for Pedagogy, Pluralism &amp; Practice</w:t>
      </w:r>
      <w:r>
        <w:rPr>
          <w:rFonts w:ascii="Times New Roman" w:hAnsi="Times New Roman" w:cs="Times New Roman"/>
          <w:color w:val="000000"/>
          <w:sz w:val="24"/>
          <w:szCs w:val="24"/>
          <w:shd w:val="clear" w:color="auto" w:fill="F1F4F5"/>
        </w:rPr>
        <w:t xml:space="preserve">, </w:t>
      </w:r>
      <w:r>
        <w:rPr>
          <w:rFonts w:ascii="Times New Roman" w:hAnsi="Times New Roman" w:cs="Times New Roman"/>
          <w:i/>
          <w:color w:val="000000"/>
          <w:sz w:val="24"/>
          <w:szCs w:val="24"/>
          <w:shd w:val="clear" w:color="auto" w:fill="F1F4F5"/>
        </w:rPr>
        <w:t>1</w:t>
      </w:r>
      <w:r>
        <w:rPr>
          <w:rFonts w:ascii="Times New Roman" w:hAnsi="Times New Roman" w:cs="Times New Roman"/>
          <w:color w:val="000000"/>
          <w:sz w:val="24"/>
          <w:szCs w:val="24"/>
          <w:shd w:val="clear" w:color="auto" w:fill="F1F4F5"/>
        </w:rPr>
        <w:t xml:space="preserve">, </w:t>
      </w:r>
      <w:r>
        <w:rPr>
          <w:rFonts w:ascii="Times New Roman" w:hAnsi="Times New Roman" w:cs="Times New Roman"/>
          <w:i/>
          <w:color w:val="000000"/>
          <w:sz w:val="24"/>
          <w:szCs w:val="24"/>
          <w:shd w:val="clear" w:color="auto" w:fill="F1F4F5"/>
        </w:rPr>
        <w:t>4</w:t>
      </w:r>
      <w:r>
        <w:rPr>
          <w:rFonts w:ascii="Times New Roman" w:hAnsi="Times New Roman" w:cs="Times New Roman"/>
          <w:color w:val="000000"/>
          <w:sz w:val="24"/>
          <w:szCs w:val="24"/>
          <w:shd w:val="clear" w:color="auto" w:fill="F1F4F5"/>
        </w:rPr>
        <w:t xml:space="preserve">, </w:t>
      </w:r>
      <w:r w:rsidR="00C30E3F" w:rsidRPr="00C30E3F">
        <w:rPr>
          <w:rFonts w:ascii="Times New Roman" w:hAnsi="Times New Roman" w:cs="Times New Roman"/>
          <w:color w:val="000000"/>
          <w:sz w:val="24"/>
          <w:szCs w:val="24"/>
          <w:shd w:val="clear" w:color="auto" w:fill="F1F4F5"/>
        </w:rPr>
        <w:t>digitalcommons.lesley.edu.</w:t>
      </w:r>
      <w:proofErr w:type="gramEnd"/>
    </w:p>
    <w:sectPr w:rsidR="00C30E3F" w:rsidRPr="00C30E3F" w:rsidSect="00A53D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298" w:rsidRDefault="00387298" w:rsidP="00A53DA4">
      <w:pPr>
        <w:spacing w:after="0" w:line="240" w:lineRule="auto"/>
      </w:pPr>
      <w:r>
        <w:separator/>
      </w:r>
    </w:p>
  </w:endnote>
  <w:endnote w:type="continuationSeparator" w:id="0">
    <w:p w:rsidR="00387298" w:rsidRDefault="00387298" w:rsidP="00A5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298" w:rsidRDefault="00387298" w:rsidP="00A53DA4">
      <w:pPr>
        <w:spacing w:after="0" w:line="240" w:lineRule="auto"/>
      </w:pPr>
      <w:r>
        <w:separator/>
      </w:r>
    </w:p>
  </w:footnote>
  <w:footnote w:type="continuationSeparator" w:id="0">
    <w:p w:rsidR="00387298" w:rsidRDefault="00387298" w:rsidP="00A5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2D" w:rsidRDefault="00CA062D">
    <w:pPr>
      <w:pStyle w:val="Header"/>
      <w:jc w:val="right"/>
    </w:pPr>
    <w:r>
      <w:t xml:space="preserve"> EFFECTS OF CULTURAL AUTHENTICITY</w:t>
    </w:r>
    <w:r>
      <w:tab/>
    </w:r>
    <w:r>
      <w:tab/>
    </w:r>
    <w:sdt>
      <w:sdtPr>
        <w:id w:val="3844579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D320C">
          <w:rPr>
            <w:noProof/>
          </w:rPr>
          <w:t>2</w:t>
        </w:r>
        <w:r>
          <w:rPr>
            <w:noProof/>
          </w:rPr>
          <w:fldChar w:fldCharType="end"/>
        </w:r>
      </w:sdtContent>
    </w:sdt>
  </w:p>
  <w:p w:rsidR="00CA062D" w:rsidRDefault="00CA06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2D" w:rsidRDefault="00CA062D">
    <w:pPr>
      <w:pStyle w:val="Header"/>
      <w:jc w:val="right"/>
    </w:pPr>
    <w:r>
      <w:t xml:space="preserve">Running head: EFFECTS OF CULTURAL AUTHENTICITY </w:t>
    </w:r>
    <w:r>
      <w:tab/>
    </w:r>
    <w:sdt>
      <w:sdtPr>
        <w:id w:val="-878550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D320C">
          <w:rPr>
            <w:noProof/>
          </w:rPr>
          <w:t>1</w:t>
        </w:r>
        <w:r>
          <w:rPr>
            <w:noProof/>
          </w:rPr>
          <w:fldChar w:fldCharType="end"/>
        </w:r>
      </w:sdtContent>
    </w:sdt>
  </w:p>
  <w:p w:rsidR="00CA062D" w:rsidRPr="00A53DA4" w:rsidRDefault="00CA062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A4"/>
    <w:rsid w:val="00000F52"/>
    <w:rsid w:val="00031927"/>
    <w:rsid w:val="000A70C6"/>
    <w:rsid w:val="000C191D"/>
    <w:rsid w:val="001D320C"/>
    <w:rsid w:val="001F5776"/>
    <w:rsid w:val="002230D3"/>
    <w:rsid w:val="0028259F"/>
    <w:rsid w:val="00387298"/>
    <w:rsid w:val="00395EE2"/>
    <w:rsid w:val="004043FD"/>
    <w:rsid w:val="00432CB3"/>
    <w:rsid w:val="0047555E"/>
    <w:rsid w:val="00504ED1"/>
    <w:rsid w:val="005337B3"/>
    <w:rsid w:val="0054741F"/>
    <w:rsid w:val="00570A2A"/>
    <w:rsid w:val="00615C78"/>
    <w:rsid w:val="00672454"/>
    <w:rsid w:val="006C1346"/>
    <w:rsid w:val="007232CC"/>
    <w:rsid w:val="007E43D2"/>
    <w:rsid w:val="00801DCC"/>
    <w:rsid w:val="00854704"/>
    <w:rsid w:val="008902D2"/>
    <w:rsid w:val="008B1217"/>
    <w:rsid w:val="008B65F4"/>
    <w:rsid w:val="00913969"/>
    <w:rsid w:val="00A23903"/>
    <w:rsid w:val="00A33209"/>
    <w:rsid w:val="00A5268A"/>
    <w:rsid w:val="00A53DA4"/>
    <w:rsid w:val="00A750D2"/>
    <w:rsid w:val="00AB1A3A"/>
    <w:rsid w:val="00AB4810"/>
    <w:rsid w:val="00BA4031"/>
    <w:rsid w:val="00C27D15"/>
    <w:rsid w:val="00C30E3F"/>
    <w:rsid w:val="00C50A47"/>
    <w:rsid w:val="00C81101"/>
    <w:rsid w:val="00CA062D"/>
    <w:rsid w:val="00D424B3"/>
    <w:rsid w:val="00D51E88"/>
    <w:rsid w:val="00D83EAF"/>
    <w:rsid w:val="00E05952"/>
    <w:rsid w:val="00E05B13"/>
    <w:rsid w:val="00EB261F"/>
    <w:rsid w:val="00EC2953"/>
    <w:rsid w:val="00F81DE5"/>
    <w:rsid w:val="00F824A0"/>
    <w:rsid w:val="00F8617F"/>
    <w:rsid w:val="00F94E84"/>
    <w:rsid w:val="00FF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8</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9</cp:revision>
  <dcterms:created xsi:type="dcterms:W3CDTF">2017-11-07T21:46:00Z</dcterms:created>
  <dcterms:modified xsi:type="dcterms:W3CDTF">2017-11-14T22:11:00Z</dcterms:modified>
</cp:coreProperties>
</file>